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7CB" w:rsidRPr="00A72207" w:rsidRDefault="005947CB" w:rsidP="005947C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hr-HR"/>
        </w:rPr>
      </w:pPr>
      <w:r w:rsidRPr="00A72207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Na temelju članka 55. Statuta Koprivničko-križevačke županije </w:t>
      </w:r>
      <w:r w:rsidRPr="00A72207">
        <w:rPr>
          <w:rFonts w:ascii="Times New Roman" w:hAnsi="Times New Roman" w:cs="Times New Roman"/>
          <w:color w:val="000000" w:themeColor="text1"/>
          <w:sz w:val="24"/>
          <w:szCs w:val="24"/>
          <w:lang w:val="hr-HR"/>
        </w:rPr>
        <w:t>(„Službeni glasnik Koprivničko-križevačke županije“ broj  7/13., 14/13., 9/15., 11/15. - pročišćeni tekst, 2/18., 3/18. - pročišćeni tekst, 4/20., 25/20., 3/21. i  4/21.-pročišćeni tekst)</w:t>
      </w:r>
      <w:r w:rsidRPr="00A72207">
        <w:rPr>
          <w:rFonts w:ascii="Times New Roman" w:hAnsi="Times New Roman" w:cs="Times New Roman"/>
          <w:color w:val="000000"/>
          <w:sz w:val="24"/>
          <w:szCs w:val="24"/>
          <w:lang w:val="hr-HR"/>
        </w:rPr>
        <w:t>, a</w:t>
      </w:r>
      <w:r w:rsidRPr="00A72207">
        <w:rPr>
          <w:rFonts w:ascii="Times New Roman" w:hAnsi="Times New Roman" w:cs="Times New Roman"/>
          <w:color w:val="000000" w:themeColor="text1"/>
          <w:sz w:val="24"/>
          <w:szCs w:val="24"/>
          <w:lang w:val="hr-HR"/>
        </w:rPr>
        <w:t xml:space="preserve"> </w:t>
      </w:r>
      <w:r w:rsidRPr="00A72207">
        <w:rPr>
          <w:rFonts w:ascii="Times New Roman" w:hAnsi="Times New Roman" w:cs="Times New Roman"/>
          <w:color w:val="000000"/>
          <w:sz w:val="24"/>
          <w:szCs w:val="24"/>
          <w:lang w:val="hr-HR"/>
        </w:rPr>
        <w:t>sukladno odredbama Akcijskog plana za socijalno uključivanje Roma u Koprivničko-križevačkoj županiji za razdoblje od 2022. do 2027. godine („Službeni glasnik Koprivničko-križevačke županije broj 36/22.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) ž</w:t>
      </w:r>
      <w:r w:rsidRPr="00A72207">
        <w:rPr>
          <w:rFonts w:ascii="Times New Roman" w:hAnsi="Times New Roman" w:cs="Times New Roman"/>
          <w:color w:val="000000"/>
          <w:sz w:val="24"/>
          <w:szCs w:val="24"/>
          <w:lang w:val="hr-HR"/>
        </w:rPr>
        <w:t>upan Koprivničko-križe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vačke županije </w:t>
      </w:r>
      <w:r w:rsidR="00B201FB">
        <w:rPr>
          <w:rFonts w:ascii="Times New Roman" w:hAnsi="Times New Roman" w:cs="Times New Roman"/>
          <w:color w:val="000000"/>
          <w:sz w:val="24"/>
          <w:szCs w:val="24"/>
          <w:lang w:val="hr-HR"/>
        </w:rPr>
        <w:t>4</w:t>
      </w:r>
      <w:r w:rsidRPr="008E7E5C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. </w:t>
      </w:r>
      <w:r w:rsidR="00B201FB">
        <w:rPr>
          <w:rFonts w:ascii="Times New Roman" w:hAnsi="Times New Roman" w:cs="Times New Roman"/>
          <w:color w:val="000000"/>
          <w:sz w:val="24"/>
          <w:szCs w:val="24"/>
          <w:lang w:val="hr-HR"/>
        </w:rPr>
        <w:t>travnja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2023</w:t>
      </w:r>
      <w:r w:rsidRPr="00A72207">
        <w:rPr>
          <w:rFonts w:ascii="Times New Roman" w:hAnsi="Times New Roman" w:cs="Times New Roman"/>
          <w:color w:val="000000"/>
          <w:sz w:val="24"/>
          <w:szCs w:val="24"/>
          <w:lang w:val="hr-HR"/>
        </w:rPr>
        <w:t>. donio je</w:t>
      </w:r>
    </w:p>
    <w:p w:rsidR="005947CB" w:rsidRPr="005A00DC" w:rsidRDefault="005947CB" w:rsidP="005947C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5947CB" w:rsidRPr="005A00DC" w:rsidRDefault="005947CB" w:rsidP="005947C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 w:rsidRPr="005A00DC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RJEŠENJE</w:t>
      </w:r>
    </w:p>
    <w:p w:rsidR="005947CB" w:rsidRPr="005A00DC" w:rsidRDefault="008E7E5C" w:rsidP="005947C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o</w:t>
      </w:r>
      <w:r w:rsidR="005947CB" w:rsidRPr="005A00DC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 xml:space="preserve"> imenovanju Povjerenstva za praćenje provedbe Akcijskog plana</w:t>
      </w:r>
    </w:p>
    <w:p w:rsidR="005947CB" w:rsidRPr="005A00DC" w:rsidRDefault="005947CB" w:rsidP="005947C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 w:rsidRPr="005A00DC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za socijalno uključivanje Roma u Koprivničko-križevačkoj županiji</w:t>
      </w:r>
    </w:p>
    <w:p w:rsidR="005947CB" w:rsidRDefault="005947CB" w:rsidP="005947C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za razdoblje od 2022. do 2027</w:t>
      </w:r>
      <w:r w:rsidRPr="005A00DC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. godine</w:t>
      </w:r>
    </w:p>
    <w:p w:rsidR="005947CB" w:rsidRDefault="005947CB" w:rsidP="005947C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</w:p>
    <w:p w:rsidR="005947CB" w:rsidRPr="005A00DC" w:rsidRDefault="005947CB" w:rsidP="000322E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I.</w:t>
      </w:r>
    </w:p>
    <w:p w:rsidR="005947CB" w:rsidRDefault="005947CB" w:rsidP="000322E6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A00DC">
        <w:rPr>
          <w:rFonts w:ascii="Times New Roman" w:hAnsi="Times New Roman" w:cs="Times New Roman"/>
          <w:color w:val="000000"/>
          <w:sz w:val="24"/>
          <w:szCs w:val="24"/>
          <w:lang w:val="hr-HR"/>
        </w:rPr>
        <w:t>U Povjerenstvo za praćenje provedbe Akcijskog plana za socijalno uključivanje Roma u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Pr="005A00DC">
        <w:rPr>
          <w:rFonts w:ascii="Times New Roman" w:hAnsi="Times New Roman" w:cs="Times New Roman"/>
          <w:color w:val="000000"/>
          <w:sz w:val="24"/>
          <w:szCs w:val="24"/>
          <w:lang w:val="hr-HR"/>
        </w:rPr>
        <w:t>Koprivničko-križevačk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oj županiji za razdoblje od 2022</w:t>
      </w:r>
      <w:r w:rsidRPr="005A00DC">
        <w:rPr>
          <w:rFonts w:ascii="Times New Roman" w:hAnsi="Times New Roman" w:cs="Times New Roman"/>
          <w:color w:val="000000"/>
          <w:sz w:val="24"/>
          <w:szCs w:val="24"/>
          <w:lang w:val="hr-HR"/>
        </w:rPr>
        <w:t>. do 2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027</w:t>
      </w:r>
      <w:r w:rsidRPr="005A00DC">
        <w:rPr>
          <w:rFonts w:ascii="Times New Roman" w:hAnsi="Times New Roman" w:cs="Times New Roman"/>
          <w:color w:val="000000"/>
          <w:sz w:val="24"/>
          <w:szCs w:val="24"/>
          <w:lang w:val="hr-HR"/>
        </w:rPr>
        <w:t>. godine (u daljnjem tekstu: Povjerenstvo) imenuju se:</w:t>
      </w:r>
    </w:p>
    <w:p w:rsidR="003B76F7" w:rsidRDefault="003B76F7" w:rsidP="000322E6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Ratimir Ljubić, zamjenik župana Koprivničko-križevačke županije, predsjednik Povjerenstva,</w:t>
      </w: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Franjo Horvat, predsjednik Vijeća romske nacionalne manjine u Koprivničko-križevačkoj županiji, zamjenik predsjednika Povjerenstva,</w:t>
      </w: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Ljubica Belobrk Flamaceta, pročelnica Upravnog odjela za poslove županijske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skupštine i pravne poslove, članica,</w:t>
      </w: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Barbara Domović, viša stručna suradnica za kulturu, udruge, nacionalne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manjine i sport u Upravnom odjelu za obrazovanje, kulturu, znanost, sport i nacionalne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manjine, članica,</w:t>
      </w: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Nikola Gerendaj, stručni suradnik za prostorno uređenje i gradnju u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Upravnom odjelu za prostorno uređenje, gradnju, zaštitu okoliša i zaštitu prirode, član,</w:t>
      </w:r>
    </w:p>
    <w:p w:rsidR="005947CB" w:rsidRPr="005947CB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5947CB">
        <w:rPr>
          <w:rFonts w:ascii="Times New Roman" w:hAnsi="Times New Roman" w:cs="Times New Roman"/>
          <w:color w:val="000000"/>
          <w:sz w:val="24"/>
          <w:szCs w:val="24"/>
          <w:lang w:val="hr-HR"/>
        </w:rPr>
        <w:t>Miroslav Belobrk, pomoćnik pročelnice za zdravstvo i socijalnu skrb u Upravnom odjelu za zdravstveno-socijalne djelatnosti, član,</w:t>
      </w:r>
    </w:p>
    <w:p w:rsidR="005947CB" w:rsidRPr="000322E6" w:rsidRDefault="005947C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predstavnici lokalne samouprave i to: Grada Đurđevca, Grada Koprivnice, Općine </w:t>
      </w:r>
      <w:r w:rsid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>Hlebine</w:t>
      </w:r>
      <w:r w:rsidRP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i Općine Peteranec, članovi,</w:t>
      </w:r>
    </w:p>
    <w:p w:rsidR="005947CB" w:rsidRPr="000322E6" w:rsidRDefault="005947CB" w:rsidP="005947CB">
      <w:pPr>
        <w:pStyle w:val="Odlomakpopisa"/>
        <w:numPr>
          <w:ilvl w:val="0"/>
          <w:numId w:val="2"/>
        </w:numPr>
        <w:tabs>
          <w:tab w:val="decimal" w:pos="-2"/>
          <w:tab w:val="decimal" w:pos="936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>Željko Oršoš, izabrani Predstavnik romske nacionalne manjine Grada Koprivnice, član,</w:t>
      </w:r>
    </w:p>
    <w:p w:rsidR="005947CB" w:rsidRDefault="000322E6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Radovan Oršoš</w:t>
      </w:r>
      <w:r w:rsidR="005947CB" w:rsidRP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>, izabrani Predstavnik romske nacionalne manjine Općine Peteranec, član,</w:t>
      </w:r>
    </w:p>
    <w:p w:rsidR="000322E6" w:rsidRPr="00B201FB" w:rsidRDefault="000322E6" w:rsidP="000322E6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hr-HR"/>
        </w:rPr>
      </w:pPr>
      <w:r w:rsidRPr="00B201FB">
        <w:rPr>
          <w:rFonts w:ascii="Times New Roman" w:hAnsi="Times New Roman" w:cs="Times New Roman"/>
          <w:sz w:val="24"/>
          <w:szCs w:val="24"/>
          <w:lang w:val="hr-HR"/>
        </w:rPr>
        <w:t>Zoki Horvat, izabrani Predstavnik romske nacionalne manjine Općine Hlebine, član,</w:t>
      </w:r>
    </w:p>
    <w:p w:rsidR="005947CB" w:rsidRPr="000322E6" w:rsidRDefault="00B201FB" w:rsidP="005947C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Robert Šandor, predstavnik </w:t>
      </w:r>
      <w:r w:rsidR="005947CB" w:rsidRPr="000322E6">
        <w:rPr>
          <w:rFonts w:ascii="Times New Roman" w:hAnsi="Times New Roman" w:cs="Times New Roman"/>
          <w:color w:val="000000"/>
          <w:sz w:val="24"/>
          <w:szCs w:val="24"/>
          <w:lang w:val="hr-HR"/>
        </w:rPr>
        <w:t>Županijske koordinacije za ljudska prava Koprivničko-križevačke županije, članica,</w:t>
      </w:r>
    </w:p>
    <w:p w:rsidR="005947CB" w:rsidRPr="008E7E5C" w:rsidRDefault="005947CB" w:rsidP="005947CB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8E7E5C">
        <w:rPr>
          <w:rFonts w:ascii="Times New Roman" w:hAnsi="Times New Roman" w:cs="Times New Roman"/>
          <w:color w:val="000000"/>
          <w:sz w:val="24"/>
          <w:szCs w:val="24"/>
          <w:lang w:val="hr-HR"/>
        </w:rPr>
        <w:t>Krunoslav Belaj, prof., predstavnik osnovnih škola s područja Koprivničko- križevačke županije, član,</w:t>
      </w:r>
    </w:p>
    <w:p w:rsidR="005947CB" w:rsidRPr="008E7E5C" w:rsidRDefault="008E7E5C" w:rsidP="005947CB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8E7E5C">
        <w:rPr>
          <w:rFonts w:ascii="Times New Roman" w:hAnsi="Times New Roman" w:cs="Times New Roman"/>
          <w:color w:val="000000"/>
          <w:sz w:val="24"/>
          <w:szCs w:val="24"/>
          <w:lang w:val="hr-HR"/>
        </w:rPr>
        <w:t>Zlatko Martić</w:t>
      </w:r>
      <w:r w:rsidR="005947CB" w:rsidRPr="008E7E5C">
        <w:rPr>
          <w:rFonts w:ascii="Times New Roman" w:hAnsi="Times New Roman" w:cs="Times New Roman"/>
          <w:color w:val="000000"/>
          <w:sz w:val="24"/>
          <w:szCs w:val="24"/>
          <w:lang w:val="hr-HR"/>
        </w:rPr>
        <w:t>, predstavnik srednjih škola s područja Koprivničko-križevačke županije, član,</w:t>
      </w:r>
    </w:p>
    <w:p w:rsidR="009F6BE6" w:rsidRDefault="005947CB" w:rsidP="00B201FB">
      <w:pPr>
        <w:pStyle w:val="Odlomakpopisa"/>
        <w:numPr>
          <w:ilvl w:val="0"/>
          <w:numId w:val="2"/>
        </w:numPr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8E7E5C">
        <w:rPr>
          <w:rFonts w:ascii="Times New Roman" w:hAnsi="Times New Roman" w:cs="Times New Roman"/>
          <w:color w:val="000000"/>
          <w:sz w:val="24"/>
          <w:szCs w:val="24"/>
          <w:lang w:val="hr-HR"/>
        </w:rPr>
        <w:t>Robert Vulić, predstavnik Savjeta za razvoj civilnog društva Koprivničko-križevačke županije, član.</w:t>
      </w:r>
    </w:p>
    <w:p w:rsidR="003B76F7" w:rsidRPr="00B201FB" w:rsidRDefault="003B76F7" w:rsidP="003B76F7">
      <w:pPr>
        <w:pStyle w:val="Odlomakpopisa"/>
        <w:tabs>
          <w:tab w:val="decimal" w:pos="-2"/>
        </w:tabs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5947CB" w:rsidRDefault="005947CB" w:rsidP="005947CB">
      <w:pPr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U rad Povjerenstva mogu se uključiti i predstavnici drugih tijela i institucija, odnosno stručnjaci koji nisu članovi Povjerenstva, ukoliko za to postoji potreba.</w:t>
      </w:r>
    </w:p>
    <w:p w:rsidR="008E1075" w:rsidRDefault="008E1075" w:rsidP="005947C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3B76F7" w:rsidRDefault="003B76F7" w:rsidP="005947C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3B76F7" w:rsidRDefault="003B76F7" w:rsidP="005947CB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5947CB" w:rsidRPr="003B76F7" w:rsidRDefault="005947CB" w:rsidP="003B76F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 w:rsidRPr="008E1075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lastRenderedPageBreak/>
        <w:t>II.</w:t>
      </w:r>
    </w:p>
    <w:p w:rsidR="000322E6" w:rsidRDefault="005947CB" w:rsidP="000322E6">
      <w:pPr>
        <w:ind w:firstLine="708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Mandat Povjerenstva iz točke I. ovog Rješenja </w:t>
      </w:r>
      <w:r w:rsidR="008E1075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traje od dana imenovanja do </w:t>
      </w:r>
      <w:r w:rsidR="00B201FB" w:rsidRPr="00B201FB">
        <w:rPr>
          <w:rFonts w:ascii="Times New Roman" w:hAnsi="Times New Roman" w:cs="Times New Roman"/>
          <w:sz w:val="24"/>
          <w:szCs w:val="24"/>
          <w:lang w:val="hr-HR"/>
        </w:rPr>
        <w:t>31.12.2027. godine.</w:t>
      </w:r>
    </w:p>
    <w:p w:rsidR="00FA3722" w:rsidRPr="000322E6" w:rsidRDefault="00FA3722" w:rsidP="000322E6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  <w:lang w:val="hr-HR"/>
        </w:rPr>
      </w:pPr>
    </w:p>
    <w:p w:rsidR="008E1075" w:rsidRPr="003B76F7" w:rsidRDefault="008E1075" w:rsidP="003B76F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</w:pPr>
      <w:r w:rsidRPr="008E1075">
        <w:rPr>
          <w:rFonts w:ascii="Times New Roman" w:hAnsi="Times New Roman" w:cs="Times New Roman"/>
          <w:b/>
          <w:color w:val="000000"/>
          <w:sz w:val="24"/>
          <w:szCs w:val="24"/>
          <w:lang w:val="hr-HR"/>
        </w:rPr>
        <w:t>III.</w:t>
      </w:r>
    </w:p>
    <w:p w:rsidR="008E1075" w:rsidRDefault="008E1075" w:rsidP="008E1075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Zadaće Povjerenstva su:</w:t>
      </w:r>
    </w:p>
    <w:p w:rsidR="008E1075" w:rsidRDefault="008E1075" w:rsidP="008E1075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 w:rsidRPr="008E1075">
        <w:rPr>
          <w:rFonts w:ascii="Times New Roman" w:hAnsi="Times New Roman" w:cs="Times New Roman"/>
          <w:color w:val="000000"/>
          <w:sz w:val="24"/>
          <w:szCs w:val="24"/>
          <w:lang w:val="hr-HR"/>
        </w:rPr>
        <w:t>-</w:t>
      </w:r>
      <w:r w:rsidRPr="008E107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E1075">
        <w:rPr>
          <w:rFonts w:ascii="Times New Roman" w:hAnsi="Times New Roman" w:cs="Times New Roman"/>
          <w:sz w:val="24"/>
          <w:szCs w:val="24"/>
        </w:rPr>
        <w:t xml:space="preserve">ustavno praćenje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8E1075">
        <w:rPr>
          <w:rFonts w:ascii="Times New Roman" w:hAnsi="Times New Roman" w:cs="Times New Roman"/>
          <w:sz w:val="24"/>
          <w:szCs w:val="24"/>
        </w:rPr>
        <w:t xml:space="preserve"> koordiniranje provedbe Akcijskog plana za socijalno uključivanje Roma u Koprivničko – križevačkoj županiji za razdoblje od 2022.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E1075">
        <w:rPr>
          <w:rFonts w:ascii="Times New Roman" w:hAnsi="Times New Roman" w:cs="Times New Roman"/>
          <w:sz w:val="24"/>
          <w:szCs w:val="24"/>
        </w:rPr>
        <w:t xml:space="preserve">o 2027. 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8E1075">
        <w:rPr>
          <w:rFonts w:ascii="Times New Roman" w:hAnsi="Times New Roman" w:cs="Times New Roman"/>
          <w:sz w:val="24"/>
          <w:szCs w:val="24"/>
        </w:rPr>
        <w:t>odine (u daljnjem tekstu: Akcijski plan)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predlaganje mjera za unaprjeđenje provođenja Akcijskog plana, 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izrada preporuka, mišljenja, stručnih obrazloženja, te smjernica u vezi s provedbom Akcijskog plana, 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predlaganje Županijskoj skupštini Koprivničko – križevačke županije, izmjene i dopune Akcijskog plana,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razmatranje izvješća nadležnih tijela i institucija koja sudjeluju u provedbi mjera Akcijskog plana,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 w:cs="Times New Roman"/>
          <w:sz w:val="24"/>
          <w:szCs w:val="24"/>
        </w:rPr>
        <w:t>praćenje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rasporeda i utroška sredstava za provođenje mjera Akcijskog plana za koje se sredstva izdvajaju iz proračuna Koprivničko – križevačke županije.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1075" w:rsidRPr="003B76F7" w:rsidRDefault="008E1075" w:rsidP="003B76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3E3">
        <w:rPr>
          <w:rFonts w:ascii="Times New Roman" w:hAnsi="Times New Roman" w:cs="Times New Roman"/>
          <w:b/>
          <w:sz w:val="24"/>
          <w:szCs w:val="24"/>
        </w:rPr>
        <w:t>IV.</w:t>
      </w:r>
    </w:p>
    <w:p w:rsidR="008E1075" w:rsidRDefault="008E1075" w:rsidP="005813E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donosi Poslovnik o svom radu.</w:t>
      </w:r>
    </w:p>
    <w:p w:rsidR="008E1075" w:rsidRDefault="008E1075" w:rsidP="008E107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1075" w:rsidRPr="003B76F7" w:rsidRDefault="008E1075" w:rsidP="003B76F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13E3">
        <w:rPr>
          <w:rFonts w:ascii="Times New Roman" w:hAnsi="Times New Roman" w:cs="Times New Roman"/>
          <w:b/>
          <w:sz w:val="24"/>
          <w:szCs w:val="24"/>
        </w:rPr>
        <w:t>V.</w:t>
      </w:r>
    </w:p>
    <w:p w:rsidR="008E1075" w:rsidRDefault="008E1075" w:rsidP="005813E3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Naknade za rad Povjerenstva </w:t>
      </w:r>
      <w:r w:rsidR="005813E3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vanjskih suradnika iz točke I. </w:t>
      </w:r>
      <w:r w:rsidR="005813E3">
        <w:rPr>
          <w:rFonts w:ascii="Times New Roman" w:hAnsi="Times New Roman" w:cs="Times New Roman"/>
          <w:sz w:val="24"/>
          <w:szCs w:val="24"/>
        </w:rPr>
        <w:t>stavka</w:t>
      </w:r>
      <w:r>
        <w:rPr>
          <w:rFonts w:ascii="Times New Roman" w:hAnsi="Times New Roman" w:cs="Times New Roman"/>
          <w:sz w:val="24"/>
          <w:szCs w:val="24"/>
        </w:rPr>
        <w:t xml:space="preserve"> 2. </w:t>
      </w:r>
      <w:proofErr w:type="gramStart"/>
      <w:r w:rsidR="005813E3">
        <w:rPr>
          <w:rFonts w:ascii="Times New Roman" w:hAnsi="Times New Roman" w:cs="Times New Roman"/>
          <w:sz w:val="24"/>
          <w:szCs w:val="24"/>
        </w:rPr>
        <w:t>ovog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Rješenja osiguravaju se u proračunu Koprivničko-križevačke županije, sukladno Odluci o naknadama </w:t>
      </w:r>
      <w:r w:rsidR="005813E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predsjedniku, potpredsjednicima i članovima Županijske skupštine Koprivničko-križevačke županije i njezinih radnih tijela („Službeni glasnik Koprivničko-križevačke županije“, broj 11/14</w:t>
      </w:r>
      <w:r w:rsidR="00B20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., 2/19., 9/20., </w:t>
      </w:r>
      <w:r w:rsidR="005813E3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B201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36/22.</w:t>
      </w:r>
      <w:r w:rsidR="005813E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813E3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5813E3" w:rsidRDefault="005813E3" w:rsidP="005813E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Pr="003B76F7" w:rsidRDefault="005813E3" w:rsidP="003B76F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81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VI.</w:t>
      </w:r>
    </w:p>
    <w:p w:rsidR="005813E3" w:rsidRDefault="005813E3" w:rsidP="005813E3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Stručne i adm</w:t>
      </w:r>
      <w:r w:rsidR="003B76F7">
        <w:rPr>
          <w:rFonts w:ascii="Times New Roman" w:hAnsi="Times New Roman" w:cs="Times New Roman"/>
          <w:color w:val="000000" w:themeColor="text1"/>
          <w:sz w:val="24"/>
          <w:szCs w:val="24"/>
        </w:rPr>
        <w:t>inistrative poslove za Povjeren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3B76F7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vo obavljat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će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Upravni odjel za obrazovanje, kulturu, znanost, sport i nacionalne manjine.</w:t>
      </w:r>
    </w:p>
    <w:p w:rsidR="005813E3" w:rsidRDefault="005813E3" w:rsidP="005813E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Pr="003B76F7" w:rsidRDefault="005813E3" w:rsidP="003B76F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813E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VII.</w:t>
      </w:r>
    </w:p>
    <w:p w:rsidR="005813E3" w:rsidRDefault="005813E3" w:rsidP="005813E3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Ovo Rješenje objavit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će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 u “Službenom glasniku Koprivničko-križevačke županije”.</w:t>
      </w:r>
    </w:p>
    <w:p w:rsidR="005813E3" w:rsidRDefault="005813E3" w:rsidP="005813E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Default="005813E3" w:rsidP="005813E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Default="005813E3" w:rsidP="005813E3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 KOPRIVNIČKO – KRIŽEVAČKE ŽUPANIJE</w:t>
      </w:r>
    </w:p>
    <w:p w:rsidR="005813E3" w:rsidRDefault="005813E3" w:rsidP="005813E3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Default="005813E3" w:rsidP="005813E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813E3" w:rsidRPr="005813E3" w:rsidRDefault="005813E3" w:rsidP="005813E3">
      <w:pPr>
        <w:rPr>
          <w:rFonts w:ascii="Times New Roman" w:hAnsi="Times New Roman" w:cs="Times New Roman"/>
          <w:sz w:val="24"/>
        </w:rPr>
      </w:pPr>
      <w:r w:rsidRPr="005813E3">
        <w:rPr>
          <w:rStyle w:val="markedcontent"/>
          <w:rFonts w:ascii="Times New Roman" w:hAnsi="Times New Roman" w:cs="Times New Roman"/>
          <w:sz w:val="24"/>
        </w:rPr>
        <w:t>KLASA: 016-01/22-01/3</w:t>
      </w:r>
      <w:r w:rsidRPr="005813E3">
        <w:rPr>
          <w:rFonts w:ascii="Times New Roman" w:hAnsi="Times New Roman" w:cs="Times New Roman"/>
          <w:sz w:val="24"/>
        </w:rPr>
        <w:br/>
      </w:r>
      <w:r w:rsidRPr="005813E3">
        <w:rPr>
          <w:rStyle w:val="markedcontent"/>
          <w:rFonts w:ascii="Times New Roman" w:hAnsi="Times New Roman" w:cs="Times New Roman"/>
          <w:sz w:val="24"/>
        </w:rPr>
        <w:t>URBROJ: 2137-07/10-23-20</w:t>
      </w:r>
      <w:r w:rsidRPr="005813E3">
        <w:rPr>
          <w:rFonts w:ascii="Times New Roman" w:hAnsi="Times New Roman" w:cs="Times New Roman"/>
          <w:sz w:val="24"/>
        </w:rPr>
        <w:br/>
      </w:r>
      <w:r w:rsidRPr="005813E3">
        <w:rPr>
          <w:rStyle w:val="markedcontent"/>
          <w:rFonts w:ascii="Times New Roman" w:hAnsi="Times New Roman" w:cs="Times New Roman"/>
          <w:sz w:val="24"/>
        </w:rPr>
        <w:t xml:space="preserve">Koprivnica, </w:t>
      </w:r>
      <w:r w:rsidR="00B201FB">
        <w:rPr>
          <w:rStyle w:val="markedcontent"/>
          <w:rFonts w:ascii="Times New Roman" w:hAnsi="Times New Roman" w:cs="Times New Roman"/>
          <w:sz w:val="24"/>
        </w:rPr>
        <w:t>4</w:t>
      </w:r>
      <w:r w:rsidRPr="008E7E5C">
        <w:rPr>
          <w:rStyle w:val="markedcontent"/>
          <w:rFonts w:ascii="Times New Roman" w:hAnsi="Times New Roman" w:cs="Times New Roman"/>
          <w:sz w:val="24"/>
        </w:rPr>
        <w:t xml:space="preserve">. </w:t>
      </w:r>
      <w:r w:rsidR="00B201FB">
        <w:rPr>
          <w:rStyle w:val="markedcontent"/>
          <w:rFonts w:ascii="Times New Roman" w:hAnsi="Times New Roman" w:cs="Times New Roman"/>
          <w:sz w:val="24"/>
        </w:rPr>
        <w:t>travnja</w:t>
      </w:r>
      <w:r w:rsidRPr="005813E3">
        <w:rPr>
          <w:rStyle w:val="markedcontent"/>
          <w:rFonts w:ascii="Times New Roman" w:hAnsi="Times New Roman" w:cs="Times New Roman"/>
          <w:sz w:val="24"/>
        </w:rPr>
        <w:t xml:space="preserve"> 2023.</w:t>
      </w:r>
    </w:p>
    <w:p w:rsidR="005813E3" w:rsidRDefault="005813E3" w:rsidP="005813E3">
      <w:pPr>
        <w:rPr>
          <w:rFonts w:ascii="Times New Roman" w:hAnsi="Times New Roman" w:cs="Times New Roman"/>
          <w:sz w:val="24"/>
          <w:szCs w:val="24"/>
        </w:rPr>
      </w:pPr>
    </w:p>
    <w:p w:rsidR="000F067B" w:rsidRDefault="000F067B" w:rsidP="005813E3">
      <w:pPr>
        <w:ind w:firstLine="5670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</w:p>
    <w:p w:rsidR="005813E3" w:rsidRPr="005813E3" w:rsidRDefault="005813E3" w:rsidP="005813E3">
      <w:pPr>
        <w:ind w:firstLine="5670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813E3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ŽUPAN:</w:t>
      </w:r>
    </w:p>
    <w:p w:rsidR="005813E3" w:rsidRPr="005813E3" w:rsidRDefault="005813E3" w:rsidP="005813E3">
      <w:pPr>
        <w:ind w:firstLine="5670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</w:pPr>
      <w:r w:rsidRPr="005813E3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Darko Koren ing.građ.</w:t>
      </w:r>
      <w:r w:rsidR="00007E24">
        <w:rPr>
          <w:rFonts w:ascii="Times New Roman" w:eastAsia="Times New Roman" w:hAnsi="Times New Roman" w:cs="Times New Roman"/>
          <w:sz w:val="24"/>
          <w:szCs w:val="24"/>
          <w:lang w:val="hr-HR" w:eastAsia="hr-HR"/>
        </w:rPr>
        <w:t>, v.r.</w:t>
      </w:r>
      <w:bookmarkStart w:id="0" w:name="_GoBack"/>
      <w:bookmarkEnd w:id="0"/>
    </w:p>
    <w:p w:rsidR="005813E3" w:rsidRPr="008E1075" w:rsidRDefault="005813E3" w:rsidP="005813E3">
      <w:pPr>
        <w:rPr>
          <w:rFonts w:ascii="Times New Roman" w:hAnsi="Times New Roman" w:cs="Times New Roman"/>
          <w:sz w:val="24"/>
          <w:szCs w:val="24"/>
        </w:rPr>
      </w:pPr>
    </w:p>
    <w:sectPr w:rsidR="005813E3" w:rsidRPr="008E10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C2E41"/>
    <w:multiLevelType w:val="multilevel"/>
    <w:tmpl w:val="B67EA62A"/>
    <w:lvl w:ilvl="0">
      <w:start w:val="1"/>
      <w:numFmt w:val="decimal"/>
      <w:lvlText w:val="%1)"/>
      <w:lvlJc w:val="left"/>
      <w:pPr>
        <w:tabs>
          <w:tab w:val="decimal" w:pos="-2"/>
        </w:tabs>
        <w:ind w:left="142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A65707E"/>
    <w:multiLevelType w:val="hybridMultilevel"/>
    <w:tmpl w:val="AB242F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2C4A24"/>
    <w:multiLevelType w:val="hybridMultilevel"/>
    <w:tmpl w:val="EF44A87A"/>
    <w:lvl w:ilvl="0" w:tplc="52307E0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  <w:sz w:val="24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7CB"/>
    <w:rsid w:val="00007E24"/>
    <w:rsid w:val="000322E6"/>
    <w:rsid w:val="000F067B"/>
    <w:rsid w:val="0026131B"/>
    <w:rsid w:val="003B76F7"/>
    <w:rsid w:val="005813E3"/>
    <w:rsid w:val="005947CB"/>
    <w:rsid w:val="008E1075"/>
    <w:rsid w:val="008E7E5C"/>
    <w:rsid w:val="009F6BE6"/>
    <w:rsid w:val="00B201FB"/>
    <w:rsid w:val="00FA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D7686"/>
  <w15:chartTrackingRefBased/>
  <w15:docId w15:val="{BAE8D09D-E46C-4D82-9D4B-6DFCC0399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47CB"/>
    <w:pPr>
      <w:spacing w:after="0" w:line="240" w:lineRule="auto"/>
    </w:pPr>
    <w:rPr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947CB"/>
    <w:pPr>
      <w:ind w:left="720"/>
      <w:contextualSpacing/>
    </w:pPr>
  </w:style>
  <w:style w:type="character" w:customStyle="1" w:styleId="markedcontent">
    <w:name w:val="markedcontent"/>
    <w:basedOn w:val="Zadanifontodlomka"/>
    <w:rsid w:val="005813E3"/>
  </w:style>
  <w:style w:type="paragraph" w:styleId="Tekstbalonia">
    <w:name w:val="Balloon Text"/>
    <w:basedOn w:val="Normal"/>
    <w:link w:val="TekstbaloniaChar"/>
    <w:uiPriority w:val="99"/>
    <w:semiHidden/>
    <w:unhideWhenUsed/>
    <w:rsid w:val="00FA372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3722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647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LaraDombaj</dc:creator>
  <cp:keywords/>
  <dc:description/>
  <cp:lastModifiedBy>ValentinaBalasko</cp:lastModifiedBy>
  <cp:revision>9</cp:revision>
  <cp:lastPrinted>2023-04-06T06:34:00Z</cp:lastPrinted>
  <dcterms:created xsi:type="dcterms:W3CDTF">2023-02-17T13:11:00Z</dcterms:created>
  <dcterms:modified xsi:type="dcterms:W3CDTF">2023-04-25T07:42:00Z</dcterms:modified>
</cp:coreProperties>
</file>