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50EE6" w14:textId="76AFEFD1" w:rsidR="007C2F00" w:rsidRPr="002C1BA6" w:rsidRDefault="007C2F00" w:rsidP="007C2F00">
      <w:pPr>
        <w:ind w:firstLine="720"/>
        <w:jc w:val="both"/>
        <w:rPr>
          <w:sz w:val="24"/>
          <w:szCs w:val="24"/>
        </w:rPr>
      </w:pPr>
      <w:r w:rsidRPr="002C1BA6">
        <w:rPr>
          <w:sz w:val="24"/>
          <w:szCs w:val="24"/>
        </w:rPr>
        <w:t>Na temelju članka 39. Zakona o elektroničkim medijima („Narodne novine“, broj 111/21</w:t>
      </w:r>
      <w:r w:rsidR="00597C9A" w:rsidRPr="002C1BA6">
        <w:rPr>
          <w:sz w:val="24"/>
          <w:szCs w:val="24"/>
        </w:rPr>
        <w:t>.</w:t>
      </w:r>
      <w:r w:rsidR="00A44557" w:rsidRPr="002C1BA6">
        <w:rPr>
          <w:sz w:val="24"/>
          <w:szCs w:val="24"/>
        </w:rPr>
        <w:t xml:space="preserve"> i 114/22.</w:t>
      </w:r>
      <w:r w:rsidRPr="002C1BA6">
        <w:rPr>
          <w:sz w:val="24"/>
          <w:szCs w:val="24"/>
        </w:rPr>
        <w:t>), članka 48. Zakona o lokalnoj i područnoj (regionalnoj) samoupravi (Narodne novine br.</w:t>
      </w:r>
      <w:r w:rsidR="00597C9A" w:rsidRPr="002C1BA6">
        <w:rPr>
          <w:sz w:val="24"/>
          <w:szCs w:val="24"/>
        </w:rPr>
        <w:t xml:space="preserve"> </w:t>
      </w:r>
      <w:r w:rsidRPr="002C1BA6">
        <w:rPr>
          <w:sz w:val="24"/>
          <w:szCs w:val="24"/>
        </w:rPr>
        <w:t>33/01., 60/01. – vjerodostojno tumačenje, 129/05., 109/07., 125/08., 36/09., 150/11., 144/12., 19/13. – pročišćeni tekst, 137/15. – ispravak, 123/17., 98/19. i 144/20.)</w:t>
      </w:r>
      <w:r w:rsidR="00F92728" w:rsidRPr="002C1BA6">
        <w:rPr>
          <w:sz w:val="24"/>
          <w:szCs w:val="24"/>
        </w:rPr>
        <w:t>, Odluke o raspisivanju Javnog poziva za financiranje programskih sadržaja elektroničkih publikacija u 202</w:t>
      </w:r>
      <w:r w:rsidR="00994020" w:rsidRPr="002C1BA6">
        <w:rPr>
          <w:sz w:val="24"/>
          <w:szCs w:val="24"/>
        </w:rPr>
        <w:t>4</w:t>
      </w:r>
      <w:r w:rsidR="00F92728" w:rsidRPr="002C1BA6">
        <w:rPr>
          <w:sz w:val="24"/>
          <w:szCs w:val="24"/>
        </w:rPr>
        <w:t>. godini („Službeni glasnik Koprivničko-križevačke županije“ broj 1/2</w:t>
      </w:r>
      <w:r w:rsidR="00994020" w:rsidRPr="002C1BA6">
        <w:rPr>
          <w:sz w:val="24"/>
          <w:szCs w:val="24"/>
        </w:rPr>
        <w:t>4</w:t>
      </w:r>
      <w:r w:rsidR="00F92728" w:rsidRPr="002C1BA6">
        <w:rPr>
          <w:sz w:val="24"/>
          <w:szCs w:val="24"/>
        </w:rPr>
        <w:t>.), a na p</w:t>
      </w:r>
      <w:r w:rsidRPr="002C1BA6">
        <w:rPr>
          <w:sz w:val="24"/>
          <w:szCs w:val="24"/>
        </w:rPr>
        <w:t>rijedlog</w:t>
      </w:r>
      <w:r w:rsidR="00F92728" w:rsidRPr="002C1BA6">
        <w:rPr>
          <w:sz w:val="24"/>
          <w:szCs w:val="24"/>
        </w:rPr>
        <w:t xml:space="preserve"> </w:t>
      </w:r>
      <w:r w:rsidRPr="002C1BA6">
        <w:rPr>
          <w:sz w:val="24"/>
          <w:szCs w:val="24"/>
        </w:rPr>
        <w:t>Povjerenstva za dodjelu financijskih sredstava medijima</w:t>
      </w:r>
      <w:r w:rsidR="00F92728" w:rsidRPr="002C1BA6">
        <w:rPr>
          <w:sz w:val="24"/>
          <w:szCs w:val="24"/>
        </w:rPr>
        <w:t>, župan Koprivničko-križevačke županije</w:t>
      </w:r>
      <w:r w:rsidRPr="002C1BA6">
        <w:rPr>
          <w:sz w:val="24"/>
          <w:szCs w:val="24"/>
        </w:rPr>
        <w:t xml:space="preserve"> dana </w:t>
      </w:r>
      <w:r w:rsidR="00994020" w:rsidRPr="002C1BA6">
        <w:rPr>
          <w:sz w:val="24"/>
          <w:szCs w:val="24"/>
        </w:rPr>
        <w:t>2</w:t>
      </w:r>
      <w:r w:rsidR="00E00226">
        <w:rPr>
          <w:sz w:val="24"/>
          <w:szCs w:val="24"/>
        </w:rPr>
        <w:t>9</w:t>
      </w:r>
      <w:r w:rsidRPr="002C1BA6">
        <w:rPr>
          <w:sz w:val="24"/>
          <w:szCs w:val="24"/>
        </w:rPr>
        <w:t>.</w:t>
      </w:r>
      <w:r w:rsidR="00574CD3" w:rsidRPr="002C1BA6">
        <w:rPr>
          <w:sz w:val="24"/>
          <w:szCs w:val="24"/>
        </w:rPr>
        <w:t xml:space="preserve"> </w:t>
      </w:r>
      <w:r w:rsidR="00994020" w:rsidRPr="002C1BA6">
        <w:rPr>
          <w:sz w:val="24"/>
          <w:szCs w:val="24"/>
        </w:rPr>
        <w:t>siječnja</w:t>
      </w:r>
      <w:r w:rsidR="00574CD3" w:rsidRPr="002C1BA6">
        <w:rPr>
          <w:sz w:val="24"/>
          <w:szCs w:val="24"/>
        </w:rPr>
        <w:t xml:space="preserve"> </w:t>
      </w:r>
      <w:r w:rsidRPr="002C1BA6">
        <w:rPr>
          <w:sz w:val="24"/>
          <w:szCs w:val="24"/>
        </w:rPr>
        <w:t>202</w:t>
      </w:r>
      <w:r w:rsidR="00994020" w:rsidRPr="002C1BA6">
        <w:rPr>
          <w:sz w:val="24"/>
          <w:szCs w:val="24"/>
        </w:rPr>
        <w:t>4</w:t>
      </w:r>
      <w:r w:rsidRPr="002C1BA6">
        <w:rPr>
          <w:sz w:val="24"/>
          <w:szCs w:val="24"/>
        </w:rPr>
        <w:t>. godine donio je</w:t>
      </w:r>
    </w:p>
    <w:p w14:paraId="2FC881AF" w14:textId="3A23F668" w:rsidR="007C2F00" w:rsidRPr="002C1BA6" w:rsidRDefault="007C2F00" w:rsidP="007C2F00">
      <w:pPr>
        <w:jc w:val="center"/>
        <w:rPr>
          <w:sz w:val="24"/>
          <w:szCs w:val="24"/>
        </w:rPr>
      </w:pPr>
    </w:p>
    <w:p w14:paraId="10B0D9D6" w14:textId="596036EA" w:rsidR="007C2F00" w:rsidRPr="002C1BA6" w:rsidRDefault="007C2F00" w:rsidP="007C2F00">
      <w:pPr>
        <w:jc w:val="center"/>
        <w:rPr>
          <w:sz w:val="24"/>
          <w:szCs w:val="24"/>
        </w:rPr>
      </w:pPr>
      <w:r w:rsidRPr="002C1BA6">
        <w:rPr>
          <w:sz w:val="24"/>
          <w:szCs w:val="24"/>
        </w:rPr>
        <w:t>ODLUKU</w:t>
      </w:r>
    </w:p>
    <w:p w14:paraId="5B278E77" w14:textId="346B679C" w:rsidR="007C2F00" w:rsidRPr="002C1BA6" w:rsidRDefault="007C2F00" w:rsidP="007C2F00">
      <w:pPr>
        <w:jc w:val="center"/>
        <w:rPr>
          <w:sz w:val="24"/>
          <w:szCs w:val="24"/>
        </w:rPr>
      </w:pPr>
      <w:r w:rsidRPr="002C1BA6">
        <w:rPr>
          <w:sz w:val="24"/>
          <w:szCs w:val="24"/>
        </w:rPr>
        <w:t>o dodjeli financijskih sredstava</w:t>
      </w:r>
    </w:p>
    <w:p w14:paraId="17728961" w14:textId="39C1FFDF" w:rsidR="007C2F00" w:rsidRPr="002C1BA6" w:rsidRDefault="007C2F00" w:rsidP="007C2F00">
      <w:pPr>
        <w:jc w:val="center"/>
        <w:rPr>
          <w:sz w:val="24"/>
          <w:szCs w:val="24"/>
        </w:rPr>
      </w:pPr>
      <w:r w:rsidRPr="002C1BA6">
        <w:rPr>
          <w:sz w:val="24"/>
          <w:szCs w:val="24"/>
        </w:rPr>
        <w:t xml:space="preserve">za financiranje programskih sadržaja elektroničkih </w:t>
      </w:r>
      <w:r w:rsidR="00A44557" w:rsidRPr="002C1BA6">
        <w:rPr>
          <w:sz w:val="24"/>
          <w:szCs w:val="24"/>
        </w:rPr>
        <w:t>publikacija</w:t>
      </w:r>
      <w:r w:rsidRPr="002C1BA6">
        <w:rPr>
          <w:sz w:val="24"/>
          <w:szCs w:val="24"/>
        </w:rPr>
        <w:t xml:space="preserve"> u 202</w:t>
      </w:r>
      <w:r w:rsidR="00994020" w:rsidRPr="002C1BA6">
        <w:rPr>
          <w:sz w:val="24"/>
          <w:szCs w:val="24"/>
        </w:rPr>
        <w:t>4</w:t>
      </w:r>
      <w:r w:rsidRPr="002C1BA6">
        <w:rPr>
          <w:sz w:val="24"/>
          <w:szCs w:val="24"/>
        </w:rPr>
        <w:t>. godini</w:t>
      </w:r>
    </w:p>
    <w:p w14:paraId="767EE641" w14:textId="7D543D20" w:rsidR="007C2F00" w:rsidRPr="002C1BA6" w:rsidRDefault="007C2F00" w:rsidP="007C2F00">
      <w:pPr>
        <w:jc w:val="center"/>
        <w:rPr>
          <w:sz w:val="24"/>
          <w:szCs w:val="24"/>
        </w:rPr>
      </w:pPr>
    </w:p>
    <w:p w14:paraId="23B9FC06" w14:textId="35B52119" w:rsidR="007C2F00" w:rsidRPr="002C1BA6" w:rsidRDefault="007C2F00" w:rsidP="007C2F00">
      <w:pPr>
        <w:jc w:val="center"/>
        <w:rPr>
          <w:sz w:val="24"/>
          <w:szCs w:val="24"/>
        </w:rPr>
      </w:pPr>
      <w:r w:rsidRPr="002C1BA6">
        <w:rPr>
          <w:sz w:val="24"/>
          <w:szCs w:val="24"/>
        </w:rPr>
        <w:t>I.</w:t>
      </w:r>
    </w:p>
    <w:p w14:paraId="00C38F68" w14:textId="69613BA8" w:rsidR="007C2F00" w:rsidRPr="002C1BA6" w:rsidRDefault="007C2F00" w:rsidP="007C2F00">
      <w:pPr>
        <w:jc w:val="center"/>
        <w:rPr>
          <w:sz w:val="24"/>
          <w:szCs w:val="24"/>
        </w:rPr>
      </w:pPr>
    </w:p>
    <w:p w14:paraId="523A82AF" w14:textId="1E3F5FCE" w:rsidR="007C2F00" w:rsidRPr="002C1BA6" w:rsidRDefault="00F92728" w:rsidP="007C2F00">
      <w:pPr>
        <w:ind w:firstLine="708"/>
        <w:jc w:val="both"/>
        <w:rPr>
          <w:sz w:val="24"/>
          <w:szCs w:val="24"/>
        </w:rPr>
      </w:pPr>
      <w:r w:rsidRPr="002C1BA6">
        <w:rPr>
          <w:sz w:val="24"/>
          <w:szCs w:val="24"/>
        </w:rPr>
        <w:t>Temeljem provedenog Javnog poziva za financiranje programskih sadržaja</w:t>
      </w:r>
      <w:r w:rsidR="0095475B" w:rsidRPr="002C1BA6">
        <w:rPr>
          <w:sz w:val="24"/>
          <w:szCs w:val="24"/>
        </w:rPr>
        <w:t xml:space="preserve"> elektroničkih publikacija u 202</w:t>
      </w:r>
      <w:r w:rsidR="00994020" w:rsidRPr="002C1BA6">
        <w:rPr>
          <w:sz w:val="24"/>
          <w:szCs w:val="24"/>
        </w:rPr>
        <w:t>4</w:t>
      </w:r>
      <w:r w:rsidR="0095475B" w:rsidRPr="002C1BA6">
        <w:rPr>
          <w:sz w:val="24"/>
          <w:szCs w:val="24"/>
        </w:rPr>
        <w:t>. godini d</w:t>
      </w:r>
      <w:r w:rsidR="007C2F00" w:rsidRPr="002C1BA6">
        <w:rPr>
          <w:sz w:val="24"/>
          <w:szCs w:val="24"/>
        </w:rPr>
        <w:t xml:space="preserve">odjeljuju se financijska sredstva </w:t>
      </w:r>
      <w:r w:rsidR="0095475B" w:rsidRPr="002C1BA6">
        <w:rPr>
          <w:sz w:val="24"/>
          <w:szCs w:val="24"/>
        </w:rPr>
        <w:t xml:space="preserve">u ukupnom iznosu od </w:t>
      </w:r>
      <w:r w:rsidR="00994020" w:rsidRPr="002C1BA6">
        <w:rPr>
          <w:sz w:val="24"/>
          <w:szCs w:val="24"/>
        </w:rPr>
        <w:t>27.200,00</w:t>
      </w:r>
      <w:r w:rsidR="0095475B" w:rsidRPr="002C1BA6">
        <w:rPr>
          <w:sz w:val="24"/>
          <w:szCs w:val="24"/>
        </w:rPr>
        <w:t xml:space="preserve"> €</w:t>
      </w:r>
      <w:r w:rsidR="007C2F00" w:rsidRPr="002C1BA6">
        <w:rPr>
          <w:sz w:val="24"/>
          <w:szCs w:val="24"/>
        </w:rPr>
        <w:t xml:space="preserve"> kako slijedi:</w:t>
      </w:r>
    </w:p>
    <w:p w14:paraId="70EC712A" w14:textId="39BE4C79" w:rsidR="0095475B" w:rsidRPr="002C1BA6" w:rsidRDefault="0095475B" w:rsidP="007C2F00">
      <w:pPr>
        <w:ind w:firstLine="708"/>
        <w:jc w:val="both"/>
        <w:rPr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846"/>
        <w:gridCol w:w="2835"/>
        <w:gridCol w:w="3827"/>
        <w:gridCol w:w="1554"/>
      </w:tblGrid>
      <w:tr w:rsidR="0095475B" w:rsidRPr="002C1BA6" w14:paraId="4F41C218" w14:textId="77777777" w:rsidTr="002E14EA">
        <w:tc>
          <w:tcPr>
            <w:tcW w:w="846" w:type="dxa"/>
          </w:tcPr>
          <w:p w14:paraId="3D0791A1" w14:textId="312E5CE6" w:rsidR="0095475B" w:rsidRPr="002C1BA6" w:rsidRDefault="0095475B" w:rsidP="0095475B">
            <w:pPr>
              <w:jc w:val="center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Redni broj</w:t>
            </w:r>
          </w:p>
        </w:tc>
        <w:tc>
          <w:tcPr>
            <w:tcW w:w="2835" w:type="dxa"/>
          </w:tcPr>
          <w:p w14:paraId="700239E3" w14:textId="32DF999E" w:rsidR="0095475B" w:rsidRPr="002C1BA6" w:rsidRDefault="0095475B" w:rsidP="0095475B">
            <w:pPr>
              <w:jc w:val="center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Naziv prijavitelja</w:t>
            </w:r>
          </w:p>
        </w:tc>
        <w:tc>
          <w:tcPr>
            <w:tcW w:w="3827" w:type="dxa"/>
          </w:tcPr>
          <w:p w14:paraId="666AADFE" w14:textId="29ACDD9C" w:rsidR="0095475B" w:rsidRPr="002C1BA6" w:rsidRDefault="0095475B" w:rsidP="0095475B">
            <w:pPr>
              <w:jc w:val="center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Naziv</w:t>
            </w:r>
            <w:r w:rsidR="002E14EA">
              <w:rPr>
                <w:sz w:val="24"/>
                <w:szCs w:val="24"/>
              </w:rPr>
              <w:t>i</w:t>
            </w:r>
            <w:r w:rsidRPr="002C1BA6">
              <w:rPr>
                <w:sz w:val="24"/>
                <w:szCs w:val="24"/>
              </w:rPr>
              <w:t xml:space="preserve"> </w:t>
            </w:r>
            <w:r w:rsidR="0093771F">
              <w:rPr>
                <w:sz w:val="24"/>
                <w:szCs w:val="24"/>
              </w:rPr>
              <w:t xml:space="preserve">odabranih </w:t>
            </w:r>
            <w:r w:rsidRPr="002C1BA6">
              <w:rPr>
                <w:sz w:val="24"/>
                <w:szCs w:val="24"/>
              </w:rPr>
              <w:t>programsk</w:t>
            </w:r>
            <w:r w:rsidR="002E14EA">
              <w:rPr>
                <w:sz w:val="24"/>
                <w:szCs w:val="24"/>
              </w:rPr>
              <w:t xml:space="preserve">ih </w:t>
            </w:r>
            <w:r w:rsidRPr="002C1BA6">
              <w:rPr>
                <w:sz w:val="24"/>
                <w:szCs w:val="24"/>
              </w:rPr>
              <w:t>sadržaja</w:t>
            </w:r>
          </w:p>
        </w:tc>
        <w:tc>
          <w:tcPr>
            <w:tcW w:w="1554" w:type="dxa"/>
          </w:tcPr>
          <w:p w14:paraId="25A1E7AE" w14:textId="13466BD4" w:rsidR="0095475B" w:rsidRPr="002C1BA6" w:rsidRDefault="0095475B" w:rsidP="0095475B">
            <w:pPr>
              <w:jc w:val="center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Iznos (€)</w:t>
            </w:r>
          </w:p>
        </w:tc>
      </w:tr>
      <w:tr w:rsidR="0095475B" w:rsidRPr="002C1BA6" w14:paraId="52666261" w14:textId="77777777" w:rsidTr="002E14EA">
        <w:tc>
          <w:tcPr>
            <w:tcW w:w="846" w:type="dxa"/>
            <w:vAlign w:val="center"/>
          </w:tcPr>
          <w:p w14:paraId="4F949ECF" w14:textId="02C23FBB" w:rsidR="0095475B" w:rsidRPr="002C1BA6" w:rsidRDefault="0095475B" w:rsidP="007C2F00">
            <w:pPr>
              <w:jc w:val="both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1.</w:t>
            </w:r>
          </w:p>
        </w:tc>
        <w:tc>
          <w:tcPr>
            <w:tcW w:w="2835" w:type="dxa"/>
            <w:vAlign w:val="center"/>
          </w:tcPr>
          <w:p w14:paraId="139D4A10" w14:textId="4305231D" w:rsidR="0095475B" w:rsidRPr="002C1BA6" w:rsidRDefault="0095475B" w:rsidP="007C2F00">
            <w:pPr>
              <w:jc w:val="both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 xml:space="preserve">Kosinus, obrt za usluge, </w:t>
            </w:r>
            <w:r w:rsidR="00071DFD" w:rsidRPr="002C1BA6">
              <w:rPr>
                <w:sz w:val="24"/>
                <w:szCs w:val="24"/>
              </w:rPr>
              <w:t xml:space="preserve"> Koprivnica</w:t>
            </w:r>
          </w:p>
        </w:tc>
        <w:tc>
          <w:tcPr>
            <w:tcW w:w="3827" w:type="dxa"/>
            <w:vAlign w:val="center"/>
          </w:tcPr>
          <w:p w14:paraId="5B9A752D" w14:textId="77777777" w:rsidR="0095475B" w:rsidRPr="002E14EA" w:rsidRDefault="0095475B" w:rsidP="002E14EA">
            <w:pPr>
              <w:pStyle w:val="Odlomakpopisa"/>
              <w:numPr>
                <w:ilvl w:val="0"/>
                <w:numId w:val="5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Ostvarivanje prava građana na javno informiranje vezano uz teme i događaje s područja Koprivničko-križevačke županije te ostali programi</w:t>
            </w:r>
          </w:p>
          <w:p w14:paraId="5D988A04" w14:textId="77777777" w:rsidR="002C1BA6" w:rsidRPr="002E14EA" w:rsidRDefault="002C1BA6" w:rsidP="002E14EA">
            <w:pPr>
              <w:pStyle w:val="Odlomakpopisa"/>
              <w:numPr>
                <w:ilvl w:val="0"/>
                <w:numId w:val="5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Poticanje gospodarskih aktivnosti na području Koprivničko-križevačke županije</w:t>
            </w:r>
          </w:p>
          <w:p w14:paraId="24DB711C" w14:textId="77777777" w:rsidR="002C1BA6" w:rsidRPr="002E14EA" w:rsidRDefault="002C1BA6" w:rsidP="002E14EA">
            <w:pPr>
              <w:pStyle w:val="Odlomakpopisa"/>
              <w:numPr>
                <w:ilvl w:val="0"/>
                <w:numId w:val="5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Razvoj znanosti, odgoja, obrazovanja i sporta</w:t>
            </w:r>
          </w:p>
          <w:p w14:paraId="142EF9A5" w14:textId="5E17CEE3" w:rsidR="002C1BA6" w:rsidRPr="002E14EA" w:rsidRDefault="002C1BA6" w:rsidP="002E14EA">
            <w:pPr>
              <w:pStyle w:val="Odlomakpopisa"/>
              <w:numPr>
                <w:ilvl w:val="0"/>
                <w:numId w:val="5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Promocija zdravlja i socijalne uključenosti, posebice populacije starijih osoba, hrvatskih branitelja, osoba s invaliditetom i osoba s posebnim potrebama</w:t>
            </w:r>
          </w:p>
        </w:tc>
        <w:tc>
          <w:tcPr>
            <w:tcW w:w="1554" w:type="dxa"/>
            <w:vAlign w:val="center"/>
          </w:tcPr>
          <w:p w14:paraId="692BDA66" w14:textId="5FFB3C01" w:rsidR="0095475B" w:rsidRPr="002C1BA6" w:rsidRDefault="00994020" w:rsidP="002E14EA">
            <w:pPr>
              <w:jc w:val="center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9</w:t>
            </w:r>
            <w:r w:rsidR="0095475B" w:rsidRPr="002C1BA6">
              <w:rPr>
                <w:sz w:val="24"/>
                <w:szCs w:val="24"/>
              </w:rPr>
              <w:t>.</w:t>
            </w:r>
            <w:r w:rsidRPr="002C1BA6">
              <w:rPr>
                <w:sz w:val="24"/>
                <w:szCs w:val="24"/>
              </w:rPr>
              <w:t>4</w:t>
            </w:r>
            <w:r w:rsidR="0095475B" w:rsidRPr="002C1BA6">
              <w:rPr>
                <w:sz w:val="24"/>
                <w:szCs w:val="24"/>
              </w:rPr>
              <w:t>00,00</w:t>
            </w:r>
          </w:p>
        </w:tc>
      </w:tr>
      <w:tr w:rsidR="0095475B" w:rsidRPr="002C1BA6" w14:paraId="7D0C6D31" w14:textId="77777777" w:rsidTr="002E14EA">
        <w:tc>
          <w:tcPr>
            <w:tcW w:w="846" w:type="dxa"/>
            <w:vAlign w:val="center"/>
          </w:tcPr>
          <w:p w14:paraId="28C0024A" w14:textId="17366767" w:rsidR="0095475B" w:rsidRPr="002C1BA6" w:rsidRDefault="0095475B" w:rsidP="007C2F00">
            <w:pPr>
              <w:jc w:val="both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2.</w:t>
            </w:r>
          </w:p>
        </w:tc>
        <w:tc>
          <w:tcPr>
            <w:tcW w:w="2835" w:type="dxa"/>
            <w:vAlign w:val="center"/>
          </w:tcPr>
          <w:p w14:paraId="139267CE" w14:textId="713676AB" w:rsidR="0095475B" w:rsidRPr="002C1BA6" w:rsidRDefault="0095475B" w:rsidP="007C2F00">
            <w:pPr>
              <w:jc w:val="both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Prigorski Media d.o.o.</w:t>
            </w:r>
            <w:r w:rsidR="00071DFD" w:rsidRPr="002C1BA6">
              <w:rPr>
                <w:sz w:val="24"/>
                <w:szCs w:val="24"/>
              </w:rPr>
              <w:t>, Križevci</w:t>
            </w:r>
          </w:p>
        </w:tc>
        <w:tc>
          <w:tcPr>
            <w:tcW w:w="3827" w:type="dxa"/>
            <w:vAlign w:val="center"/>
          </w:tcPr>
          <w:p w14:paraId="6924961D" w14:textId="27327695" w:rsidR="0095475B" w:rsidRPr="002E14EA" w:rsidRDefault="0095475B" w:rsidP="002E14EA">
            <w:pPr>
              <w:pStyle w:val="Odlomakpopisa"/>
              <w:numPr>
                <w:ilvl w:val="0"/>
                <w:numId w:val="6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Koprivničko-križevačka županija na portalu Prigorski.hr</w:t>
            </w:r>
          </w:p>
        </w:tc>
        <w:tc>
          <w:tcPr>
            <w:tcW w:w="1554" w:type="dxa"/>
            <w:vAlign w:val="center"/>
          </w:tcPr>
          <w:p w14:paraId="3B9FD072" w14:textId="677D65B9" w:rsidR="0095475B" w:rsidRPr="002C1BA6" w:rsidRDefault="00994020" w:rsidP="002E14EA">
            <w:pPr>
              <w:jc w:val="center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7</w:t>
            </w:r>
            <w:r w:rsidR="0095475B" w:rsidRPr="002C1BA6">
              <w:rPr>
                <w:sz w:val="24"/>
                <w:szCs w:val="24"/>
              </w:rPr>
              <w:t>.</w:t>
            </w:r>
            <w:r w:rsidRPr="002C1BA6">
              <w:rPr>
                <w:sz w:val="24"/>
                <w:szCs w:val="24"/>
              </w:rPr>
              <w:t>2</w:t>
            </w:r>
            <w:r w:rsidR="0095475B" w:rsidRPr="002C1BA6">
              <w:rPr>
                <w:sz w:val="24"/>
                <w:szCs w:val="24"/>
              </w:rPr>
              <w:t>00,00</w:t>
            </w:r>
          </w:p>
        </w:tc>
      </w:tr>
      <w:tr w:rsidR="0095475B" w:rsidRPr="002C1BA6" w14:paraId="103703BB" w14:textId="77777777" w:rsidTr="002E14EA">
        <w:tc>
          <w:tcPr>
            <w:tcW w:w="846" w:type="dxa"/>
            <w:vAlign w:val="center"/>
          </w:tcPr>
          <w:p w14:paraId="60C5F173" w14:textId="5D71E4A8" w:rsidR="0095475B" w:rsidRPr="002C1BA6" w:rsidRDefault="0095475B" w:rsidP="007C2F00">
            <w:pPr>
              <w:jc w:val="both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3.</w:t>
            </w:r>
          </w:p>
        </w:tc>
        <w:tc>
          <w:tcPr>
            <w:tcW w:w="2835" w:type="dxa"/>
            <w:vAlign w:val="center"/>
          </w:tcPr>
          <w:p w14:paraId="4082419F" w14:textId="159CEB9B" w:rsidR="0095475B" w:rsidRPr="002C1BA6" w:rsidRDefault="0095475B" w:rsidP="007C2F00">
            <w:pPr>
              <w:jc w:val="both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 xml:space="preserve">Udruga Drava </w:t>
            </w:r>
            <w:r w:rsidR="00071DFD" w:rsidRPr="002C1BA6">
              <w:rPr>
                <w:sz w:val="24"/>
                <w:szCs w:val="24"/>
              </w:rPr>
              <w:t>–</w:t>
            </w:r>
            <w:r w:rsidRPr="002C1BA6">
              <w:rPr>
                <w:sz w:val="24"/>
                <w:szCs w:val="24"/>
              </w:rPr>
              <w:t xml:space="preserve"> Info</w:t>
            </w:r>
            <w:r w:rsidR="00071DFD" w:rsidRPr="002C1BA6">
              <w:rPr>
                <w:sz w:val="24"/>
                <w:szCs w:val="24"/>
              </w:rPr>
              <w:t>, Koprivnica</w:t>
            </w:r>
          </w:p>
        </w:tc>
        <w:tc>
          <w:tcPr>
            <w:tcW w:w="3827" w:type="dxa"/>
            <w:vAlign w:val="center"/>
          </w:tcPr>
          <w:p w14:paraId="24CCC456" w14:textId="2E81CDC2" w:rsidR="0095475B" w:rsidRPr="002E14EA" w:rsidRDefault="0095475B" w:rsidP="002E14EA">
            <w:pPr>
              <w:pStyle w:val="Odlomakpopisa"/>
              <w:numPr>
                <w:ilvl w:val="0"/>
                <w:numId w:val="6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Sve strane Županije</w:t>
            </w:r>
          </w:p>
        </w:tc>
        <w:tc>
          <w:tcPr>
            <w:tcW w:w="1554" w:type="dxa"/>
            <w:vAlign w:val="center"/>
          </w:tcPr>
          <w:p w14:paraId="5E94DEDF" w14:textId="3312BEF3" w:rsidR="0095475B" w:rsidRPr="002C1BA6" w:rsidRDefault="00994020" w:rsidP="002E14EA">
            <w:pPr>
              <w:jc w:val="center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5</w:t>
            </w:r>
            <w:r w:rsidR="0095475B" w:rsidRPr="002C1BA6">
              <w:rPr>
                <w:sz w:val="24"/>
                <w:szCs w:val="24"/>
              </w:rPr>
              <w:t>.000,00</w:t>
            </w:r>
          </w:p>
        </w:tc>
      </w:tr>
      <w:tr w:rsidR="0095475B" w:rsidRPr="002C1BA6" w14:paraId="467F0F2E" w14:textId="77777777" w:rsidTr="002E14EA">
        <w:tc>
          <w:tcPr>
            <w:tcW w:w="846" w:type="dxa"/>
            <w:vAlign w:val="center"/>
          </w:tcPr>
          <w:p w14:paraId="2996D3EF" w14:textId="2E519B49" w:rsidR="0095475B" w:rsidRPr="002C1BA6" w:rsidRDefault="0095475B" w:rsidP="007C2F00">
            <w:pPr>
              <w:jc w:val="both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4.</w:t>
            </w:r>
          </w:p>
        </w:tc>
        <w:tc>
          <w:tcPr>
            <w:tcW w:w="2835" w:type="dxa"/>
            <w:vAlign w:val="center"/>
          </w:tcPr>
          <w:p w14:paraId="363920B5" w14:textId="4D6BCFEB" w:rsidR="0095475B" w:rsidRPr="002C1BA6" w:rsidRDefault="0095475B" w:rsidP="007C2F00">
            <w:pPr>
              <w:jc w:val="both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MM Plus Grupa d.o.o.</w:t>
            </w:r>
            <w:r w:rsidR="00071DFD" w:rsidRPr="002C1BA6">
              <w:rPr>
                <w:sz w:val="24"/>
                <w:szCs w:val="24"/>
              </w:rPr>
              <w:t>, Koprivnica</w:t>
            </w:r>
          </w:p>
        </w:tc>
        <w:tc>
          <w:tcPr>
            <w:tcW w:w="3827" w:type="dxa"/>
            <w:vAlign w:val="center"/>
          </w:tcPr>
          <w:p w14:paraId="1A4D37BE" w14:textId="5BCBEEB0" w:rsidR="0095475B" w:rsidRPr="002E14EA" w:rsidRDefault="002C1BA6" w:rsidP="002E14EA">
            <w:pPr>
              <w:pStyle w:val="Odlomakpopisa"/>
              <w:numPr>
                <w:ilvl w:val="0"/>
                <w:numId w:val="6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Klikaj za još kvalitetniji život u Koprivničko-križevačkoj županiji</w:t>
            </w:r>
          </w:p>
        </w:tc>
        <w:tc>
          <w:tcPr>
            <w:tcW w:w="1554" w:type="dxa"/>
            <w:vAlign w:val="center"/>
          </w:tcPr>
          <w:p w14:paraId="1F60252E" w14:textId="782BE01A" w:rsidR="0095475B" w:rsidRPr="002C1BA6" w:rsidRDefault="00994020" w:rsidP="002E14EA">
            <w:pPr>
              <w:jc w:val="center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3</w:t>
            </w:r>
            <w:r w:rsidR="0095475B" w:rsidRPr="002C1BA6">
              <w:rPr>
                <w:sz w:val="24"/>
                <w:szCs w:val="24"/>
              </w:rPr>
              <w:t>.</w:t>
            </w:r>
            <w:r w:rsidRPr="002C1BA6">
              <w:rPr>
                <w:sz w:val="24"/>
                <w:szCs w:val="24"/>
              </w:rPr>
              <w:t>5</w:t>
            </w:r>
            <w:r w:rsidR="0095475B" w:rsidRPr="002C1BA6">
              <w:rPr>
                <w:sz w:val="24"/>
                <w:szCs w:val="24"/>
              </w:rPr>
              <w:t>00,00</w:t>
            </w:r>
          </w:p>
        </w:tc>
      </w:tr>
      <w:tr w:rsidR="0095475B" w:rsidRPr="002C1BA6" w14:paraId="126ABB50" w14:textId="77777777" w:rsidTr="002E14EA">
        <w:tc>
          <w:tcPr>
            <w:tcW w:w="846" w:type="dxa"/>
            <w:vAlign w:val="center"/>
          </w:tcPr>
          <w:p w14:paraId="7A4B9EF4" w14:textId="40788D6C" w:rsidR="0095475B" w:rsidRPr="002C1BA6" w:rsidRDefault="0095475B" w:rsidP="007C2F00">
            <w:pPr>
              <w:jc w:val="both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6.</w:t>
            </w:r>
          </w:p>
        </w:tc>
        <w:tc>
          <w:tcPr>
            <w:tcW w:w="2835" w:type="dxa"/>
            <w:vAlign w:val="center"/>
          </w:tcPr>
          <w:p w14:paraId="0F8369BB" w14:textId="0861CAF3" w:rsidR="0095475B" w:rsidRPr="002C1BA6" w:rsidRDefault="0095475B" w:rsidP="007C2F00">
            <w:pPr>
              <w:jc w:val="both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Udruga „Promicanje obrazovanja, informiranja, novinarstva i tehnologija“</w:t>
            </w:r>
            <w:r w:rsidR="00071DFD" w:rsidRPr="002C1BA6">
              <w:rPr>
                <w:sz w:val="24"/>
                <w:szCs w:val="24"/>
              </w:rPr>
              <w:t>, Križevci</w:t>
            </w:r>
          </w:p>
        </w:tc>
        <w:tc>
          <w:tcPr>
            <w:tcW w:w="3827" w:type="dxa"/>
            <w:vAlign w:val="center"/>
          </w:tcPr>
          <w:p w14:paraId="434B915B" w14:textId="77777777" w:rsidR="0095475B" w:rsidRPr="002E14EA" w:rsidRDefault="002C1BA6" w:rsidP="002E14EA">
            <w:pPr>
              <w:pStyle w:val="Odlomakpopisa"/>
              <w:numPr>
                <w:ilvl w:val="0"/>
                <w:numId w:val="6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Znanje, sport i glazba</w:t>
            </w:r>
          </w:p>
          <w:p w14:paraId="58E11B96" w14:textId="77777777" w:rsidR="002C1BA6" w:rsidRPr="002E14EA" w:rsidRDefault="002E14EA" w:rsidP="002E14EA">
            <w:pPr>
              <w:pStyle w:val="Odlomakpopisa"/>
              <w:numPr>
                <w:ilvl w:val="0"/>
                <w:numId w:val="6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Građani imaju pravo znati</w:t>
            </w:r>
          </w:p>
          <w:p w14:paraId="00B28B72" w14:textId="77777777" w:rsidR="002E14EA" w:rsidRPr="002E14EA" w:rsidRDefault="002E14EA" w:rsidP="002E14EA">
            <w:pPr>
              <w:pStyle w:val="Odlomakpopisa"/>
              <w:numPr>
                <w:ilvl w:val="0"/>
                <w:numId w:val="6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Zdravo, uključivo i odgovorno društvo</w:t>
            </w:r>
          </w:p>
          <w:p w14:paraId="48AF05B5" w14:textId="77777777" w:rsidR="002E14EA" w:rsidRPr="002E14EA" w:rsidRDefault="002E14EA" w:rsidP="002E14EA">
            <w:pPr>
              <w:pStyle w:val="Odlomakpopisa"/>
              <w:numPr>
                <w:ilvl w:val="0"/>
                <w:numId w:val="6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Ravnopravno za pravedno društvo</w:t>
            </w:r>
          </w:p>
          <w:p w14:paraId="421DFA4A" w14:textId="4B409198" w:rsidR="002E14EA" w:rsidRPr="002E14EA" w:rsidRDefault="002E14EA" w:rsidP="002E14EA">
            <w:pPr>
              <w:pStyle w:val="Odlomakpopisa"/>
              <w:numPr>
                <w:ilvl w:val="0"/>
                <w:numId w:val="6"/>
              </w:numPr>
              <w:ind w:left="317" w:hanging="317"/>
              <w:rPr>
                <w:sz w:val="24"/>
                <w:szCs w:val="24"/>
              </w:rPr>
            </w:pPr>
            <w:r w:rsidRPr="002E14EA">
              <w:rPr>
                <w:sz w:val="24"/>
                <w:szCs w:val="24"/>
              </w:rPr>
              <w:t>Udruge – pokretači napretka i čuvari tradicije</w:t>
            </w:r>
          </w:p>
        </w:tc>
        <w:tc>
          <w:tcPr>
            <w:tcW w:w="1554" w:type="dxa"/>
            <w:vAlign w:val="center"/>
          </w:tcPr>
          <w:p w14:paraId="1317C845" w14:textId="54CD02B1" w:rsidR="0095475B" w:rsidRPr="002C1BA6" w:rsidRDefault="00994020" w:rsidP="002E14EA">
            <w:pPr>
              <w:jc w:val="center"/>
              <w:rPr>
                <w:sz w:val="24"/>
                <w:szCs w:val="24"/>
              </w:rPr>
            </w:pPr>
            <w:r w:rsidRPr="002C1BA6">
              <w:rPr>
                <w:sz w:val="24"/>
                <w:szCs w:val="24"/>
              </w:rPr>
              <w:t>2</w:t>
            </w:r>
            <w:r w:rsidR="0095475B" w:rsidRPr="002C1BA6">
              <w:rPr>
                <w:sz w:val="24"/>
                <w:szCs w:val="24"/>
              </w:rPr>
              <w:t>.</w:t>
            </w:r>
            <w:r w:rsidRPr="002C1BA6">
              <w:rPr>
                <w:sz w:val="24"/>
                <w:szCs w:val="24"/>
              </w:rPr>
              <w:t>1</w:t>
            </w:r>
            <w:r w:rsidR="0095475B" w:rsidRPr="002C1BA6">
              <w:rPr>
                <w:sz w:val="24"/>
                <w:szCs w:val="24"/>
              </w:rPr>
              <w:t>00,00</w:t>
            </w:r>
          </w:p>
        </w:tc>
      </w:tr>
    </w:tbl>
    <w:p w14:paraId="2A004404" w14:textId="77777777" w:rsidR="002E14EA" w:rsidRDefault="002E14EA" w:rsidP="00AC010D">
      <w:pPr>
        <w:jc w:val="center"/>
        <w:rPr>
          <w:sz w:val="24"/>
          <w:szCs w:val="24"/>
        </w:rPr>
      </w:pPr>
    </w:p>
    <w:p w14:paraId="558A8486" w14:textId="77777777" w:rsidR="002E14EA" w:rsidRDefault="002E14EA" w:rsidP="00AC010D">
      <w:pPr>
        <w:jc w:val="center"/>
        <w:rPr>
          <w:sz w:val="24"/>
          <w:szCs w:val="24"/>
        </w:rPr>
      </w:pPr>
    </w:p>
    <w:p w14:paraId="6013BA2E" w14:textId="633C93AB" w:rsidR="00AC010D" w:rsidRPr="002C1BA6" w:rsidRDefault="00AC010D" w:rsidP="00AC010D">
      <w:pPr>
        <w:jc w:val="center"/>
        <w:rPr>
          <w:sz w:val="24"/>
          <w:szCs w:val="24"/>
        </w:rPr>
      </w:pPr>
      <w:r w:rsidRPr="002C1BA6">
        <w:rPr>
          <w:sz w:val="24"/>
          <w:szCs w:val="24"/>
        </w:rPr>
        <w:lastRenderedPageBreak/>
        <w:t>II.</w:t>
      </w:r>
    </w:p>
    <w:p w14:paraId="7A357C86" w14:textId="70F71E55" w:rsidR="0095475B" w:rsidRPr="002C1BA6" w:rsidRDefault="0095475B" w:rsidP="00AC010D">
      <w:pPr>
        <w:jc w:val="center"/>
        <w:rPr>
          <w:sz w:val="24"/>
          <w:szCs w:val="24"/>
        </w:rPr>
      </w:pPr>
    </w:p>
    <w:p w14:paraId="5353A2A1" w14:textId="3DBA6CA1" w:rsidR="0095475B" w:rsidRPr="002C1BA6" w:rsidRDefault="0095475B" w:rsidP="0095475B">
      <w:pPr>
        <w:jc w:val="both"/>
        <w:rPr>
          <w:sz w:val="24"/>
          <w:szCs w:val="24"/>
        </w:rPr>
      </w:pPr>
      <w:r w:rsidRPr="002C1BA6">
        <w:rPr>
          <w:sz w:val="24"/>
          <w:szCs w:val="24"/>
        </w:rPr>
        <w:tab/>
        <w:t>Odobrena sredstva isplatit će se iz Proračuna Koprivničko-križevačke županije za 202</w:t>
      </w:r>
      <w:r w:rsidR="00994020" w:rsidRPr="002C1BA6">
        <w:rPr>
          <w:sz w:val="24"/>
          <w:szCs w:val="24"/>
        </w:rPr>
        <w:t>4</w:t>
      </w:r>
      <w:r w:rsidRPr="002C1BA6">
        <w:rPr>
          <w:sz w:val="24"/>
          <w:szCs w:val="24"/>
        </w:rPr>
        <w:t>. godinu</w:t>
      </w:r>
      <w:r w:rsidR="00651E34" w:rsidRPr="002C1BA6">
        <w:rPr>
          <w:sz w:val="24"/>
          <w:szCs w:val="24"/>
        </w:rPr>
        <w:t>.</w:t>
      </w:r>
    </w:p>
    <w:p w14:paraId="2FB6B45E" w14:textId="6C125DBA" w:rsidR="00651E34" w:rsidRPr="002C1BA6" w:rsidRDefault="00651E34" w:rsidP="00651E34">
      <w:pPr>
        <w:jc w:val="center"/>
        <w:rPr>
          <w:sz w:val="24"/>
          <w:szCs w:val="24"/>
        </w:rPr>
      </w:pPr>
      <w:r w:rsidRPr="002C1BA6">
        <w:rPr>
          <w:sz w:val="24"/>
          <w:szCs w:val="24"/>
        </w:rPr>
        <w:t>III.</w:t>
      </w:r>
    </w:p>
    <w:p w14:paraId="17A299B7" w14:textId="53EFCB22" w:rsidR="00651E34" w:rsidRPr="002C1BA6" w:rsidRDefault="00651E34" w:rsidP="00651E34">
      <w:pPr>
        <w:jc w:val="center"/>
        <w:rPr>
          <w:sz w:val="24"/>
          <w:szCs w:val="24"/>
        </w:rPr>
      </w:pPr>
    </w:p>
    <w:p w14:paraId="3150C666" w14:textId="1E923D97" w:rsidR="00651E34" w:rsidRPr="002C1BA6" w:rsidRDefault="00651E34" w:rsidP="00651E34">
      <w:pPr>
        <w:jc w:val="both"/>
        <w:rPr>
          <w:sz w:val="24"/>
          <w:szCs w:val="24"/>
        </w:rPr>
      </w:pPr>
      <w:r w:rsidRPr="002C1BA6">
        <w:rPr>
          <w:sz w:val="24"/>
          <w:szCs w:val="24"/>
        </w:rPr>
        <w:tab/>
        <w:t>S navedenim prijaviteljima iz točke I. ove Odluke sklopit će se Ugovor o financiranju programskih sadržaja kojim će se regulirati međusobna prava i obaveze korisnika financijskih sredstava i Koprivničko-križevačke županije.</w:t>
      </w:r>
    </w:p>
    <w:p w14:paraId="6B51923C" w14:textId="3363F378" w:rsidR="00651E34" w:rsidRPr="002C1BA6" w:rsidRDefault="00651E34" w:rsidP="00651E34">
      <w:pPr>
        <w:jc w:val="both"/>
        <w:rPr>
          <w:sz w:val="24"/>
          <w:szCs w:val="24"/>
        </w:rPr>
      </w:pPr>
    </w:p>
    <w:p w14:paraId="1C801D2F" w14:textId="4E66E0AC" w:rsidR="00651E34" w:rsidRDefault="00651E34" w:rsidP="00651E34">
      <w:pPr>
        <w:jc w:val="center"/>
        <w:rPr>
          <w:sz w:val="24"/>
          <w:szCs w:val="24"/>
        </w:rPr>
      </w:pPr>
      <w:r w:rsidRPr="002C1BA6">
        <w:rPr>
          <w:sz w:val="24"/>
          <w:szCs w:val="24"/>
        </w:rPr>
        <w:t>IV.</w:t>
      </w:r>
    </w:p>
    <w:p w14:paraId="70FEA1C8" w14:textId="77777777" w:rsidR="002C1BA6" w:rsidRPr="002C1BA6" w:rsidRDefault="002C1BA6" w:rsidP="00651E34">
      <w:pPr>
        <w:jc w:val="center"/>
        <w:rPr>
          <w:sz w:val="24"/>
          <w:szCs w:val="24"/>
        </w:rPr>
      </w:pPr>
    </w:p>
    <w:p w14:paraId="4855D573" w14:textId="77777777" w:rsidR="0093771F" w:rsidRDefault="00651E34" w:rsidP="0093771F">
      <w:pPr>
        <w:jc w:val="both"/>
        <w:rPr>
          <w:sz w:val="24"/>
          <w:szCs w:val="24"/>
        </w:rPr>
      </w:pPr>
      <w:r w:rsidRPr="002C1BA6">
        <w:rPr>
          <w:sz w:val="24"/>
          <w:szCs w:val="24"/>
        </w:rPr>
        <w:tab/>
      </w:r>
      <w:r w:rsidR="0093771F">
        <w:rPr>
          <w:sz w:val="24"/>
          <w:szCs w:val="24"/>
        </w:rPr>
        <w:t>Prijavitelj ima pravo prigovora u roku od 8 (osam) dana od objave ove Odluke, a o prigovoru odlučuje Župan.</w:t>
      </w:r>
    </w:p>
    <w:p w14:paraId="52E343A8" w14:textId="1FEA818F" w:rsidR="00AC010D" w:rsidRPr="002C1BA6" w:rsidRDefault="00AC010D" w:rsidP="00651E34">
      <w:pPr>
        <w:jc w:val="both"/>
        <w:rPr>
          <w:sz w:val="24"/>
          <w:szCs w:val="24"/>
        </w:rPr>
      </w:pPr>
    </w:p>
    <w:p w14:paraId="4CC643D3" w14:textId="210F541F" w:rsidR="00651E34" w:rsidRPr="002C1BA6" w:rsidRDefault="00651E34" w:rsidP="00651E34">
      <w:pPr>
        <w:jc w:val="center"/>
        <w:rPr>
          <w:sz w:val="24"/>
          <w:szCs w:val="24"/>
        </w:rPr>
      </w:pPr>
      <w:r w:rsidRPr="002C1BA6">
        <w:rPr>
          <w:sz w:val="24"/>
          <w:szCs w:val="24"/>
        </w:rPr>
        <w:t>V.</w:t>
      </w:r>
    </w:p>
    <w:p w14:paraId="641AE44E" w14:textId="77777777" w:rsidR="00651E34" w:rsidRPr="002C1BA6" w:rsidRDefault="00651E34" w:rsidP="00651E34">
      <w:pPr>
        <w:jc w:val="center"/>
        <w:rPr>
          <w:sz w:val="24"/>
          <w:szCs w:val="24"/>
        </w:rPr>
      </w:pPr>
    </w:p>
    <w:p w14:paraId="7647AB80" w14:textId="2BF3506D" w:rsidR="00AC010D" w:rsidRPr="002C1BA6" w:rsidRDefault="00AC010D" w:rsidP="00AC010D">
      <w:pPr>
        <w:ind w:firstLine="708"/>
        <w:jc w:val="both"/>
        <w:rPr>
          <w:sz w:val="24"/>
          <w:szCs w:val="24"/>
        </w:rPr>
      </w:pPr>
      <w:r w:rsidRPr="002C1BA6">
        <w:rPr>
          <w:sz w:val="24"/>
          <w:szCs w:val="24"/>
        </w:rPr>
        <w:t xml:space="preserve">Ova Odluka </w:t>
      </w:r>
      <w:r w:rsidR="00651E34" w:rsidRPr="002C1BA6">
        <w:rPr>
          <w:sz w:val="24"/>
          <w:szCs w:val="24"/>
        </w:rPr>
        <w:t xml:space="preserve">stupa na snagu danom donošenja, a </w:t>
      </w:r>
      <w:r w:rsidRPr="002C1BA6">
        <w:rPr>
          <w:sz w:val="24"/>
          <w:szCs w:val="24"/>
        </w:rPr>
        <w:t>objavit će se u „Službenom glasniku Koprivničko-križevačke županije“ i na mrežnim stranicama Koprivničko-križevačke županije.</w:t>
      </w:r>
    </w:p>
    <w:p w14:paraId="370CEF78" w14:textId="064BB181" w:rsidR="00AC010D" w:rsidRPr="002C1BA6" w:rsidRDefault="00AC010D" w:rsidP="00AC010D">
      <w:pPr>
        <w:ind w:firstLine="708"/>
        <w:jc w:val="both"/>
        <w:rPr>
          <w:sz w:val="24"/>
          <w:szCs w:val="24"/>
        </w:rPr>
      </w:pPr>
    </w:p>
    <w:p w14:paraId="20E54C5A" w14:textId="1ACCEFA9" w:rsidR="00AC010D" w:rsidRPr="002C1BA6" w:rsidRDefault="00AC010D" w:rsidP="00AC010D">
      <w:pPr>
        <w:jc w:val="center"/>
        <w:rPr>
          <w:sz w:val="24"/>
          <w:szCs w:val="24"/>
        </w:rPr>
      </w:pPr>
      <w:r w:rsidRPr="002C1BA6">
        <w:rPr>
          <w:sz w:val="24"/>
          <w:szCs w:val="24"/>
        </w:rPr>
        <w:t>ŽUPAN</w:t>
      </w:r>
    </w:p>
    <w:p w14:paraId="4312DF7D" w14:textId="179622C3" w:rsidR="00AC010D" w:rsidRPr="002C1BA6" w:rsidRDefault="00AC010D" w:rsidP="00AC010D">
      <w:pPr>
        <w:jc w:val="center"/>
        <w:rPr>
          <w:sz w:val="24"/>
          <w:szCs w:val="24"/>
        </w:rPr>
      </w:pPr>
      <w:r w:rsidRPr="002C1BA6">
        <w:rPr>
          <w:sz w:val="24"/>
          <w:szCs w:val="24"/>
        </w:rPr>
        <w:t>KOPRIVNIČKO-KRIŽEVAČKE ŽUPANIJE</w:t>
      </w:r>
    </w:p>
    <w:p w14:paraId="75C0475D" w14:textId="77777777" w:rsidR="00A44557" w:rsidRPr="002C1BA6" w:rsidRDefault="00A44557" w:rsidP="00AC010D">
      <w:pPr>
        <w:jc w:val="center"/>
        <w:rPr>
          <w:sz w:val="24"/>
          <w:szCs w:val="24"/>
        </w:rPr>
      </w:pPr>
    </w:p>
    <w:p w14:paraId="50E375F7" w14:textId="413174D3" w:rsidR="00AC010D" w:rsidRPr="002C1BA6" w:rsidRDefault="00AC010D" w:rsidP="00AC010D">
      <w:pPr>
        <w:jc w:val="center"/>
        <w:rPr>
          <w:sz w:val="24"/>
          <w:szCs w:val="24"/>
        </w:rPr>
      </w:pPr>
    </w:p>
    <w:p w14:paraId="215B924E" w14:textId="50C2D77A" w:rsidR="00AC010D" w:rsidRPr="002C1BA6" w:rsidRDefault="00AC010D" w:rsidP="00AC010D">
      <w:pPr>
        <w:rPr>
          <w:sz w:val="24"/>
          <w:szCs w:val="24"/>
        </w:rPr>
      </w:pPr>
      <w:r w:rsidRPr="002C1BA6">
        <w:rPr>
          <w:sz w:val="24"/>
          <w:szCs w:val="24"/>
        </w:rPr>
        <w:t xml:space="preserve">KLASA: </w:t>
      </w:r>
      <w:r w:rsidR="002E14EA">
        <w:rPr>
          <w:sz w:val="24"/>
          <w:szCs w:val="24"/>
        </w:rPr>
        <w:t>032-01/24-01/2</w:t>
      </w:r>
    </w:p>
    <w:p w14:paraId="19186FA8" w14:textId="3D8176D3" w:rsidR="00AC010D" w:rsidRPr="002C1BA6" w:rsidRDefault="00AC010D" w:rsidP="00AC010D">
      <w:pPr>
        <w:rPr>
          <w:sz w:val="24"/>
          <w:szCs w:val="24"/>
        </w:rPr>
      </w:pPr>
      <w:r w:rsidRPr="002C1BA6">
        <w:rPr>
          <w:sz w:val="24"/>
          <w:szCs w:val="24"/>
        </w:rPr>
        <w:t>URBROJ: 2137-01/0</w:t>
      </w:r>
      <w:r w:rsidR="00A44557" w:rsidRPr="002C1BA6">
        <w:rPr>
          <w:sz w:val="24"/>
          <w:szCs w:val="24"/>
        </w:rPr>
        <w:t>2</w:t>
      </w:r>
      <w:r w:rsidRPr="002C1BA6">
        <w:rPr>
          <w:sz w:val="24"/>
          <w:szCs w:val="24"/>
        </w:rPr>
        <w:t>-2</w:t>
      </w:r>
      <w:r w:rsidR="002E14EA">
        <w:rPr>
          <w:sz w:val="24"/>
          <w:szCs w:val="24"/>
        </w:rPr>
        <w:t>4</w:t>
      </w:r>
      <w:r w:rsidRPr="002C1BA6">
        <w:rPr>
          <w:sz w:val="24"/>
          <w:szCs w:val="24"/>
        </w:rPr>
        <w:t>-3</w:t>
      </w:r>
      <w:r w:rsidRPr="002C1BA6">
        <w:rPr>
          <w:sz w:val="24"/>
          <w:szCs w:val="24"/>
        </w:rPr>
        <w:tab/>
      </w:r>
      <w:r w:rsidRPr="002C1BA6">
        <w:rPr>
          <w:sz w:val="24"/>
          <w:szCs w:val="24"/>
        </w:rPr>
        <w:tab/>
      </w:r>
      <w:r w:rsidRPr="002C1BA6">
        <w:rPr>
          <w:sz w:val="24"/>
          <w:szCs w:val="24"/>
        </w:rPr>
        <w:tab/>
      </w:r>
      <w:r w:rsidRPr="002C1BA6">
        <w:rPr>
          <w:sz w:val="24"/>
          <w:szCs w:val="24"/>
        </w:rPr>
        <w:tab/>
      </w:r>
      <w:r w:rsidRPr="002C1BA6">
        <w:rPr>
          <w:sz w:val="24"/>
          <w:szCs w:val="24"/>
        </w:rPr>
        <w:tab/>
      </w:r>
      <w:r w:rsidRPr="002C1BA6">
        <w:rPr>
          <w:sz w:val="24"/>
          <w:szCs w:val="24"/>
        </w:rPr>
        <w:tab/>
      </w:r>
      <w:r w:rsidR="0093771F">
        <w:rPr>
          <w:sz w:val="24"/>
          <w:szCs w:val="24"/>
        </w:rPr>
        <w:t xml:space="preserve">         </w:t>
      </w:r>
      <w:r w:rsidRPr="002C1BA6">
        <w:rPr>
          <w:sz w:val="24"/>
          <w:szCs w:val="24"/>
        </w:rPr>
        <w:t>ŽUPAN</w:t>
      </w:r>
    </w:p>
    <w:p w14:paraId="6CE50B9E" w14:textId="3F2EA82D" w:rsidR="00AC010D" w:rsidRPr="002C1BA6" w:rsidRDefault="00AC010D" w:rsidP="00AC010D">
      <w:pPr>
        <w:rPr>
          <w:sz w:val="24"/>
          <w:szCs w:val="24"/>
        </w:rPr>
      </w:pPr>
      <w:r w:rsidRPr="002C1BA6">
        <w:rPr>
          <w:sz w:val="24"/>
          <w:szCs w:val="24"/>
        </w:rPr>
        <w:t>Koprivnica, 2</w:t>
      </w:r>
      <w:r w:rsidR="00E00226">
        <w:rPr>
          <w:sz w:val="24"/>
          <w:szCs w:val="24"/>
        </w:rPr>
        <w:t>9</w:t>
      </w:r>
      <w:r w:rsidRPr="002C1BA6">
        <w:rPr>
          <w:sz w:val="24"/>
          <w:szCs w:val="24"/>
        </w:rPr>
        <w:t xml:space="preserve">. </w:t>
      </w:r>
      <w:r w:rsidR="002E14EA">
        <w:rPr>
          <w:sz w:val="24"/>
          <w:szCs w:val="24"/>
        </w:rPr>
        <w:t xml:space="preserve">siječnja </w:t>
      </w:r>
      <w:r w:rsidRPr="002C1BA6">
        <w:rPr>
          <w:sz w:val="24"/>
          <w:szCs w:val="24"/>
        </w:rPr>
        <w:t>202</w:t>
      </w:r>
      <w:r w:rsidR="002E14EA">
        <w:rPr>
          <w:sz w:val="24"/>
          <w:szCs w:val="24"/>
        </w:rPr>
        <w:t>4</w:t>
      </w:r>
      <w:r w:rsidRPr="002C1BA6">
        <w:rPr>
          <w:sz w:val="24"/>
          <w:szCs w:val="24"/>
        </w:rPr>
        <w:t>.</w:t>
      </w:r>
      <w:r w:rsidRPr="002C1BA6">
        <w:rPr>
          <w:sz w:val="24"/>
          <w:szCs w:val="24"/>
        </w:rPr>
        <w:tab/>
      </w:r>
      <w:r w:rsidRPr="002C1BA6">
        <w:rPr>
          <w:sz w:val="24"/>
          <w:szCs w:val="24"/>
        </w:rPr>
        <w:tab/>
      </w:r>
      <w:r w:rsidRPr="002C1BA6">
        <w:rPr>
          <w:sz w:val="24"/>
          <w:szCs w:val="24"/>
        </w:rPr>
        <w:tab/>
      </w:r>
      <w:r w:rsidRPr="002C1BA6">
        <w:rPr>
          <w:sz w:val="24"/>
          <w:szCs w:val="24"/>
        </w:rPr>
        <w:tab/>
      </w:r>
      <w:r w:rsidR="00A73306">
        <w:rPr>
          <w:sz w:val="24"/>
          <w:szCs w:val="24"/>
        </w:rPr>
        <w:t xml:space="preserve">       </w:t>
      </w:r>
      <w:r w:rsidR="0093771F">
        <w:rPr>
          <w:sz w:val="24"/>
          <w:szCs w:val="24"/>
        </w:rPr>
        <w:t xml:space="preserve">         </w:t>
      </w:r>
      <w:r w:rsidR="00A73306">
        <w:rPr>
          <w:sz w:val="24"/>
          <w:szCs w:val="24"/>
        </w:rPr>
        <w:t xml:space="preserve"> </w:t>
      </w:r>
      <w:r w:rsidRPr="002C1BA6">
        <w:rPr>
          <w:sz w:val="24"/>
          <w:szCs w:val="24"/>
        </w:rPr>
        <w:t>Darko Koren</w:t>
      </w:r>
      <w:r w:rsidR="00291BDB">
        <w:rPr>
          <w:sz w:val="24"/>
          <w:szCs w:val="24"/>
        </w:rPr>
        <w:t>, v.r.</w:t>
      </w:r>
    </w:p>
    <w:p w14:paraId="1DB42CBE" w14:textId="77777777" w:rsidR="007C2F00" w:rsidRPr="002C1BA6" w:rsidRDefault="007C2F00" w:rsidP="00AC010D">
      <w:pPr>
        <w:jc w:val="both"/>
        <w:rPr>
          <w:sz w:val="24"/>
          <w:szCs w:val="24"/>
        </w:rPr>
      </w:pPr>
    </w:p>
    <w:sectPr w:rsidR="007C2F00" w:rsidRPr="002C1BA6" w:rsidSect="008B0177">
      <w:pgSz w:w="11906" w:h="16838"/>
      <w:pgMar w:top="1276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34CC9"/>
    <w:multiLevelType w:val="hybridMultilevel"/>
    <w:tmpl w:val="117AC83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0661E7"/>
    <w:multiLevelType w:val="hybridMultilevel"/>
    <w:tmpl w:val="AFA623F2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DC0583"/>
    <w:multiLevelType w:val="hybridMultilevel"/>
    <w:tmpl w:val="1FA2E590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54643A04"/>
    <w:multiLevelType w:val="hybridMultilevel"/>
    <w:tmpl w:val="0D2251E0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295C73"/>
    <w:multiLevelType w:val="hybridMultilevel"/>
    <w:tmpl w:val="FCFABE3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34004F"/>
    <w:multiLevelType w:val="hybridMultilevel"/>
    <w:tmpl w:val="E9C6F48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9043582">
    <w:abstractNumId w:val="2"/>
  </w:num>
  <w:num w:numId="2" w16cid:durableId="1506701089">
    <w:abstractNumId w:val="5"/>
  </w:num>
  <w:num w:numId="3" w16cid:durableId="410587141">
    <w:abstractNumId w:val="0"/>
  </w:num>
  <w:num w:numId="4" w16cid:durableId="676007621">
    <w:abstractNumId w:val="4"/>
  </w:num>
  <w:num w:numId="5" w16cid:durableId="475804520">
    <w:abstractNumId w:val="1"/>
  </w:num>
  <w:num w:numId="6" w16cid:durableId="18214627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F00"/>
    <w:rsid w:val="00071DFD"/>
    <w:rsid w:val="000A2C05"/>
    <w:rsid w:val="00116D3B"/>
    <w:rsid w:val="00161487"/>
    <w:rsid w:val="00291BDB"/>
    <w:rsid w:val="002C1BA6"/>
    <w:rsid w:val="002E14EA"/>
    <w:rsid w:val="00466C58"/>
    <w:rsid w:val="004C1C2C"/>
    <w:rsid w:val="00574CD3"/>
    <w:rsid w:val="00597C9A"/>
    <w:rsid w:val="005D2FE5"/>
    <w:rsid w:val="005F65D5"/>
    <w:rsid w:val="00651E34"/>
    <w:rsid w:val="007B3EA7"/>
    <w:rsid w:val="007C2F00"/>
    <w:rsid w:val="00867176"/>
    <w:rsid w:val="008B0177"/>
    <w:rsid w:val="008C22E2"/>
    <w:rsid w:val="0093771F"/>
    <w:rsid w:val="0095475B"/>
    <w:rsid w:val="00994020"/>
    <w:rsid w:val="00A02F4B"/>
    <w:rsid w:val="00A44557"/>
    <w:rsid w:val="00A73306"/>
    <w:rsid w:val="00AC010D"/>
    <w:rsid w:val="00B50F52"/>
    <w:rsid w:val="00B57391"/>
    <w:rsid w:val="00BF3FBC"/>
    <w:rsid w:val="00C3535C"/>
    <w:rsid w:val="00C877D6"/>
    <w:rsid w:val="00CE7F29"/>
    <w:rsid w:val="00D25695"/>
    <w:rsid w:val="00E00226"/>
    <w:rsid w:val="00E43914"/>
    <w:rsid w:val="00EC44B5"/>
    <w:rsid w:val="00F92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EFA88"/>
  <w15:chartTrackingRefBased/>
  <w15:docId w15:val="{269A1C73-4A8B-4E6B-AAE0-C7937D219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2F0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hr-HR" w:bidi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D25695"/>
    <w:pPr>
      <w:keepNext/>
      <w:keepLines/>
      <w:widowControl/>
      <w:autoSpaceDE/>
      <w:autoSpaceDN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 w:bidi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aslov">
    <w:name w:val="Subtitle"/>
    <w:basedOn w:val="Normal"/>
    <w:link w:val="PodnaslovChar"/>
    <w:qFormat/>
    <w:rsid w:val="00D25695"/>
    <w:pPr>
      <w:widowControl/>
      <w:autoSpaceDE/>
      <w:autoSpaceDN/>
      <w:spacing w:before="120" w:after="120"/>
    </w:pPr>
    <w:rPr>
      <w:rFonts w:ascii="Arial" w:eastAsiaTheme="minorHAnsi" w:hAnsi="Arial" w:cstheme="minorBidi"/>
      <w:b/>
      <w:snapToGrid w:val="0"/>
      <w:sz w:val="24"/>
      <w:lang w:val="fr-BE" w:eastAsia="en-US" w:bidi="ar-SA"/>
    </w:rPr>
  </w:style>
  <w:style w:type="character" w:customStyle="1" w:styleId="PodnaslovChar">
    <w:name w:val="Podnaslov Char"/>
    <w:basedOn w:val="Zadanifontodlomka"/>
    <w:link w:val="Podnaslov"/>
    <w:rsid w:val="00D25695"/>
    <w:rPr>
      <w:rFonts w:ascii="Arial" w:hAnsi="Arial"/>
      <w:b/>
      <w:snapToGrid w:val="0"/>
      <w:sz w:val="24"/>
      <w:lang w:val="fr-BE"/>
    </w:rPr>
  </w:style>
  <w:style w:type="paragraph" w:customStyle="1" w:styleId="Stil3">
    <w:name w:val="Stil3"/>
    <w:basedOn w:val="Naslov1"/>
    <w:link w:val="Stil3Char"/>
    <w:qFormat/>
    <w:rsid w:val="00D25695"/>
    <w:pPr>
      <w:keepLines w:val="0"/>
      <w:spacing w:after="60" w:line="240" w:lineRule="auto"/>
    </w:pPr>
    <w:rPr>
      <w:rFonts w:ascii="Arial" w:eastAsiaTheme="minorHAnsi" w:hAnsi="Arial" w:cstheme="minorBidi"/>
      <w:b/>
      <w:snapToGrid w:val="0"/>
      <w:color w:val="auto"/>
      <w:kern w:val="28"/>
      <w:sz w:val="24"/>
      <w:szCs w:val="22"/>
    </w:rPr>
  </w:style>
  <w:style w:type="character" w:customStyle="1" w:styleId="Stil3Char">
    <w:name w:val="Stil3 Char"/>
    <w:basedOn w:val="Naslov1Char"/>
    <w:link w:val="Stil3"/>
    <w:rsid w:val="00D25695"/>
    <w:rPr>
      <w:rFonts w:ascii="Arial" w:eastAsiaTheme="majorEastAsia" w:hAnsi="Arial" w:cstheme="majorBidi"/>
      <w:b/>
      <w:snapToGrid w:val="0"/>
      <w:color w:val="2F5496" w:themeColor="accent1" w:themeShade="BF"/>
      <w:kern w:val="28"/>
      <w:sz w:val="24"/>
      <w:szCs w:val="32"/>
    </w:rPr>
  </w:style>
  <w:style w:type="character" w:customStyle="1" w:styleId="Naslov1Char">
    <w:name w:val="Naslov 1 Char"/>
    <w:basedOn w:val="Zadanifontodlomka"/>
    <w:link w:val="Naslov1"/>
    <w:uiPriority w:val="9"/>
    <w:rsid w:val="00D256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dlomakpopisa">
    <w:name w:val="List Paragraph"/>
    <w:basedOn w:val="Normal"/>
    <w:uiPriority w:val="34"/>
    <w:qFormat/>
    <w:rsid w:val="007C2F00"/>
    <w:pPr>
      <w:ind w:left="720"/>
      <w:contextualSpacing/>
    </w:pPr>
  </w:style>
  <w:style w:type="table" w:styleId="Reetkatablice">
    <w:name w:val="Table Grid"/>
    <w:basedOn w:val="Obinatablica"/>
    <w:uiPriority w:val="39"/>
    <w:rsid w:val="009547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122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431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Verica Ujlaki</dc:creator>
  <cp:keywords/>
  <dc:description/>
  <cp:lastModifiedBy>Valentina Balaško</cp:lastModifiedBy>
  <cp:revision>6</cp:revision>
  <cp:lastPrinted>2022-03-07T12:40:00Z</cp:lastPrinted>
  <dcterms:created xsi:type="dcterms:W3CDTF">2024-01-25T09:00:00Z</dcterms:created>
  <dcterms:modified xsi:type="dcterms:W3CDTF">2024-02-13T07:14:00Z</dcterms:modified>
</cp:coreProperties>
</file>