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1pt;height:56.2pt" o:ole="" fillcolor="window">
                  <v:imagedata r:id="rId7" o:title=""/>
                </v:shape>
                <o:OLEObject Type="Embed" ProgID="CDraw5" ShapeID="_x0000_i1025" DrawAspect="Content" ObjectID="_1785816026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.15pt;height:40.45pt" o:ole="" fillcolor="window">
                  <v:imagedata r:id="rId9" o:title=""/>
                </v:shape>
                <o:OLEObject Type="Embed" ProgID="CPaint5" ShapeID="_x0000_i1026" DrawAspect="Content" ObjectID="_1785816027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7B146D51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52478D">
        <w:rPr>
          <w:sz w:val="24"/>
          <w:szCs w:val="24"/>
        </w:rPr>
        <w:t>5</w:t>
      </w:r>
    </w:p>
    <w:p w14:paraId="68DCAF7E" w14:textId="3623FF08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52478D">
        <w:rPr>
          <w:sz w:val="24"/>
          <w:szCs w:val="24"/>
        </w:rPr>
        <w:t>3</w:t>
      </w:r>
    </w:p>
    <w:p w14:paraId="75456ADC" w14:textId="3EFAF061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52478D">
        <w:rPr>
          <w:sz w:val="24"/>
          <w:szCs w:val="24"/>
        </w:rPr>
        <w:t>21</w:t>
      </w:r>
      <w:r w:rsidR="00863BD2">
        <w:rPr>
          <w:sz w:val="24"/>
          <w:szCs w:val="24"/>
        </w:rPr>
        <w:t>.</w:t>
      </w:r>
      <w:r w:rsidR="0052478D">
        <w:rPr>
          <w:sz w:val="24"/>
          <w:szCs w:val="24"/>
        </w:rPr>
        <w:t>08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2825895E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52478D">
        <w:rPr>
          <w:rFonts w:ascii="Times New Roman" w:hAnsi="Times New Roman" w:cs="Times New Roman"/>
          <w:sz w:val="24"/>
          <w:szCs w:val="24"/>
        </w:rPr>
        <w:t>21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52478D">
        <w:rPr>
          <w:rFonts w:ascii="Times New Roman" w:hAnsi="Times New Roman" w:cs="Times New Roman"/>
          <w:sz w:val="24"/>
          <w:szCs w:val="24"/>
        </w:rPr>
        <w:t>08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>
        <w:rPr>
          <w:rFonts w:ascii="Times New Roman" w:hAnsi="Times New Roman" w:cs="Times New Roman"/>
          <w:sz w:val="24"/>
          <w:szCs w:val="24"/>
        </w:rPr>
        <w:t>tuče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77BF03FB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</w:t>
      </w:r>
      <w:r w:rsidR="0052478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478D">
        <w:rPr>
          <w:rFonts w:ascii="Times New Roman" w:hAnsi="Times New Roman" w:cs="Times New Roman"/>
          <w:sz w:val="24"/>
          <w:szCs w:val="24"/>
        </w:rPr>
        <w:t>DRNJE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863BD2">
        <w:rPr>
          <w:rFonts w:ascii="Times New Roman" w:hAnsi="Times New Roman" w:cs="Times New Roman"/>
          <w:sz w:val="24"/>
          <w:szCs w:val="24"/>
        </w:rPr>
        <w:t xml:space="preserve"> </w:t>
      </w:r>
      <w:r w:rsidR="0052478D">
        <w:rPr>
          <w:rFonts w:ascii="Times New Roman" w:hAnsi="Times New Roman" w:cs="Times New Roman"/>
          <w:sz w:val="24"/>
          <w:szCs w:val="24"/>
        </w:rPr>
        <w:t>PETERANEC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7B6245C6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Proglašavam prirodnu nepogodu na području OPĆIN</w:t>
      </w:r>
      <w:r w:rsidR="0052478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478D">
        <w:rPr>
          <w:rFonts w:ascii="Times New Roman" w:hAnsi="Times New Roman" w:cs="Times New Roman"/>
          <w:sz w:val="24"/>
          <w:szCs w:val="24"/>
        </w:rPr>
        <w:t>DRNJE i</w:t>
      </w:r>
      <w:r w:rsidR="0052478D" w:rsidRPr="00863BD2">
        <w:rPr>
          <w:rFonts w:ascii="Times New Roman" w:hAnsi="Times New Roman" w:cs="Times New Roman"/>
          <w:sz w:val="24"/>
          <w:szCs w:val="24"/>
        </w:rPr>
        <w:t xml:space="preserve"> </w:t>
      </w:r>
      <w:r w:rsidR="0052478D">
        <w:rPr>
          <w:rFonts w:ascii="Times New Roman" w:hAnsi="Times New Roman" w:cs="Times New Roman"/>
          <w:sz w:val="24"/>
          <w:szCs w:val="24"/>
        </w:rPr>
        <w:t>PETERANEC</w:t>
      </w:r>
      <w:r w:rsidRPr="00863BD2">
        <w:rPr>
          <w:rFonts w:ascii="Times New Roman" w:hAnsi="Times New Roman" w:cs="Times New Roman"/>
          <w:sz w:val="24"/>
          <w:szCs w:val="24"/>
        </w:rPr>
        <w:t xml:space="preserve"> zbog vremenskih nepogoda uzrokovanih </w:t>
      </w:r>
      <w:r>
        <w:rPr>
          <w:rFonts w:ascii="Times New Roman" w:hAnsi="Times New Roman" w:cs="Times New Roman"/>
          <w:sz w:val="24"/>
          <w:szCs w:val="24"/>
        </w:rPr>
        <w:t>tučom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52478D">
        <w:rPr>
          <w:rFonts w:ascii="Times New Roman" w:hAnsi="Times New Roman" w:cs="Times New Roman"/>
          <w:sz w:val="24"/>
          <w:szCs w:val="24"/>
        </w:rPr>
        <w:t>dana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478D">
        <w:rPr>
          <w:rFonts w:ascii="Times New Roman" w:hAnsi="Times New Roman" w:cs="Times New Roman"/>
          <w:sz w:val="24"/>
          <w:szCs w:val="24"/>
        </w:rPr>
        <w:t>02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52478D">
        <w:rPr>
          <w:rFonts w:ascii="Times New Roman" w:hAnsi="Times New Roman" w:cs="Times New Roman"/>
          <w:sz w:val="24"/>
          <w:szCs w:val="24"/>
        </w:rPr>
        <w:t>08</w:t>
      </w:r>
      <w:r w:rsidRPr="00863BD2">
        <w:rPr>
          <w:rFonts w:ascii="Times New Roman" w:hAnsi="Times New Roman" w:cs="Times New Roman"/>
          <w:sz w:val="24"/>
          <w:szCs w:val="24"/>
        </w:rPr>
        <w:t>.2024. godine.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Sukladno članku 25. Zakona o ublažavanju i uklanjanju posljedica prirodnih nepogoda („Narodne novine“ broj 16/19.) obvezuju se općinska povjerenstva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100E98" w14:textId="77777777" w:rsidR="00F26DEF" w:rsidRDefault="00863BD2" w:rsidP="00F26DEF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24075FFC" w:rsidR="00A61948" w:rsidRPr="00F26DEF" w:rsidRDefault="00F26DEF" w:rsidP="00F26DEF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</w:t>
      </w:r>
      <w:r w:rsidR="00863BD2">
        <w:rPr>
          <w:rFonts w:ascii="Times New Roman" w:hAnsi="Times New Roman" w:cs="Times New Roman"/>
          <w:sz w:val="24"/>
          <w:szCs w:val="24"/>
        </w:rPr>
        <w:t xml:space="preserve">        Darko Koren</w:t>
      </w:r>
      <w:r>
        <w:rPr>
          <w:rFonts w:ascii="Times New Roman" w:hAnsi="Times New Roman" w:cs="Times New Roman"/>
          <w:sz w:val="24"/>
          <w:szCs w:val="24"/>
        </w:rPr>
        <w:t>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F26DEF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F87869" w14:textId="77777777" w:rsidR="00A0240F" w:rsidRDefault="00A0240F" w:rsidP="00F45E9F">
      <w:r>
        <w:separator/>
      </w:r>
    </w:p>
  </w:endnote>
  <w:endnote w:type="continuationSeparator" w:id="0">
    <w:p w14:paraId="04D37D99" w14:textId="77777777" w:rsidR="00A0240F" w:rsidRDefault="00A0240F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681383" w14:textId="77777777" w:rsidR="00A0240F" w:rsidRDefault="00A0240F" w:rsidP="00F45E9F">
      <w:r>
        <w:separator/>
      </w:r>
    </w:p>
  </w:footnote>
  <w:footnote w:type="continuationSeparator" w:id="0">
    <w:p w14:paraId="6F85FA32" w14:textId="77777777" w:rsidR="00A0240F" w:rsidRDefault="00A0240F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831BA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6D6F"/>
    <w:rsid w:val="00502A59"/>
    <w:rsid w:val="00512171"/>
    <w:rsid w:val="0052478D"/>
    <w:rsid w:val="00525F3D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A138A"/>
    <w:rsid w:val="006A27D9"/>
    <w:rsid w:val="006D5012"/>
    <w:rsid w:val="006E4134"/>
    <w:rsid w:val="006F066F"/>
    <w:rsid w:val="006F7122"/>
    <w:rsid w:val="00701148"/>
    <w:rsid w:val="00711817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0240F"/>
    <w:rsid w:val="00A24A45"/>
    <w:rsid w:val="00A42D77"/>
    <w:rsid w:val="00A44614"/>
    <w:rsid w:val="00A61948"/>
    <w:rsid w:val="00A724F8"/>
    <w:rsid w:val="00A94B07"/>
    <w:rsid w:val="00A97D50"/>
    <w:rsid w:val="00AE7B90"/>
    <w:rsid w:val="00B478B7"/>
    <w:rsid w:val="00B530DE"/>
    <w:rsid w:val="00B82605"/>
    <w:rsid w:val="00BA005E"/>
    <w:rsid w:val="00BA3A55"/>
    <w:rsid w:val="00BD2418"/>
    <w:rsid w:val="00BE3EC4"/>
    <w:rsid w:val="00C33DE7"/>
    <w:rsid w:val="00C504EB"/>
    <w:rsid w:val="00C877D7"/>
    <w:rsid w:val="00C91DF2"/>
    <w:rsid w:val="00D174B7"/>
    <w:rsid w:val="00D62EF3"/>
    <w:rsid w:val="00D7237A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F20D7F"/>
    <w:rsid w:val="00F26DE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3</cp:revision>
  <cp:lastPrinted>2023-02-08T10:53:00Z</cp:lastPrinted>
  <dcterms:created xsi:type="dcterms:W3CDTF">2024-08-21T07:09:00Z</dcterms:created>
  <dcterms:modified xsi:type="dcterms:W3CDTF">2024-08-22T05:14:00Z</dcterms:modified>
</cp:coreProperties>
</file>