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861926" w14:textId="77777777" w:rsidR="0045768F" w:rsidRDefault="0045768F" w:rsidP="0045768F">
      <w:pPr>
        <w:spacing w:after="0"/>
        <w:ind w:firstLine="708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</w:rPr>
        <w:t>Koprivničko-križevačka županija, OIB: 06872053793, ž</w:t>
      </w: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 xml:space="preserve">upan Koprivničko-križevačke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županije na temelju članka 26. stavaka 2. i 5. Zakona o prostornom uređenju („Narodne novine“, broj 153/13., 65/17., 114/18., 39/19., 98/19. i 67/23.), </w:t>
      </w: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 xml:space="preserve">članka 55. Statuta Koprivničko-križevačke županije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(„Službeni glasnik Koprivničko-križevačke županije“, broj  7/13, 14/13, 9/15, 11/15. - pročišćeni tekst, 2/18, 3/18. - pročišćeni tekst, 4/20, 25/20, 3/21. 4/21. - pročišćeni tekst),  članaka 1.a i </w:t>
      </w: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6. Odluke o osnivanju Zavoda za prostorno uređenje Koprivničko-križevačke županije („Službeni glasnik Koprivničko-križevačke županije“, broj 13/07., 12/09., 8/13., 12/13. i 2/14.), i članka 24. stavaka 1. i 4. Statuta Zavoda za prostorno uređenje Koprivničko-križevačke županije (KLASA: 012-03/08-01/01, URBROJ: 2137-14-08-1 od 19. veljače 2008. godine; KLASA: 012-03/09-01/01, URBROJ: 2137-14-09-1 od 19. listopada 2009. godine; KLASA: 012-03/14-01/01, URBROJ: 2137-14-14-1 od 15. travnja 2014. godine; KLASA: 012-03/16-01/01, URBROJ: 2137-14-16-1 od 30. lipnja 2016. godine i KLASA:007-02/24-01/01, URBROJ:2137-66/10-24-1 od 4. lipnja 2024. godine), a uz prethodnu suglasnost Ministarstva prostornoga uređenja, graditeljstva i državne imovine (KLASA: 080-09/24-01/34, URBROJ: 531-04-1-1-24-3 od 30. srpnja 2024. godine), donosi</w:t>
      </w:r>
    </w:p>
    <w:p w14:paraId="5B7FAD75" w14:textId="77777777" w:rsidR="0045768F" w:rsidRDefault="0045768F" w:rsidP="0045768F">
      <w:pPr>
        <w:spacing w:after="0"/>
        <w:jc w:val="center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</w:p>
    <w:p w14:paraId="4C2E3580" w14:textId="77777777" w:rsidR="0045768F" w:rsidRDefault="0045768F" w:rsidP="0045768F">
      <w:pPr>
        <w:spacing w:after="0"/>
        <w:jc w:val="center"/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  <w:t>RJEŠENJE</w:t>
      </w:r>
    </w:p>
    <w:p w14:paraId="23C73ABB" w14:textId="77777777" w:rsidR="0045768F" w:rsidRDefault="0045768F" w:rsidP="0045768F">
      <w:pPr>
        <w:spacing w:after="0"/>
        <w:jc w:val="center"/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  <w:t>o imenovanju ravnatelja Zavoda za prostorno uređenje</w:t>
      </w:r>
    </w:p>
    <w:p w14:paraId="2D24D97F" w14:textId="77777777" w:rsidR="0045768F" w:rsidRDefault="0045768F" w:rsidP="0045768F">
      <w:pPr>
        <w:spacing w:after="0"/>
        <w:jc w:val="center"/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color w:val="231F20"/>
          <w:sz w:val="24"/>
          <w:szCs w:val="24"/>
          <w:shd w:val="clear" w:color="auto" w:fill="FFFFFF"/>
        </w:rPr>
        <w:t>Koprivničko-križevačke županije</w:t>
      </w:r>
    </w:p>
    <w:p w14:paraId="79B8B480" w14:textId="77777777" w:rsidR="0045768F" w:rsidRDefault="0045768F" w:rsidP="0045768F">
      <w:pPr>
        <w:spacing w:after="0"/>
        <w:jc w:val="center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</w:p>
    <w:p w14:paraId="3DF18AC3" w14:textId="21EA28F4" w:rsidR="0045768F" w:rsidRDefault="0021573B" w:rsidP="0045768F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Zlatko Filipović</w:t>
      </w:r>
      <w:r w:rsidR="0045768F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 xml:space="preserve">, dipl. ing. arh. imenuje se ravnateljem Zavoda za prostorno uređenje Koprivničko-križevačke županije, na mandat od četiri godine koji počinje teći 17. rujna 2024. godine. </w:t>
      </w:r>
    </w:p>
    <w:p w14:paraId="1CB8EEB7" w14:textId="77777777" w:rsidR="0045768F" w:rsidRDefault="0045768F" w:rsidP="0045768F">
      <w:pPr>
        <w:spacing w:after="0"/>
        <w:ind w:firstLine="708"/>
        <w:jc w:val="center"/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</w:pPr>
    </w:p>
    <w:p w14:paraId="0FD7B8A1" w14:textId="13ED96A5" w:rsidR="0045768F" w:rsidRPr="0045768F" w:rsidRDefault="0045768F" w:rsidP="0045768F">
      <w:pPr>
        <w:spacing w:after="0"/>
        <w:ind w:firstLine="708"/>
        <w:jc w:val="center"/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  <w:t>ŽUPAN</w:t>
      </w:r>
    </w:p>
    <w:p w14:paraId="61D2BA0C" w14:textId="77777777" w:rsidR="0045768F" w:rsidRPr="0045768F" w:rsidRDefault="0045768F" w:rsidP="0045768F">
      <w:pPr>
        <w:spacing w:after="0"/>
        <w:ind w:firstLine="708"/>
        <w:jc w:val="center"/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  <w:t>KOPRIVNIČKO-KRIŽEVAČKE ŽUPANIJE</w:t>
      </w:r>
    </w:p>
    <w:p w14:paraId="6C385C16" w14:textId="77777777" w:rsidR="0045768F" w:rsidRPr="0045768F" w:rsidRDefault="0045768F" w:rsidP="0045768F">
      <w:pPr>
        <w:spacing w:after="0"/>
        <w:ind w:firstLine="708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</w:p>
    <w:p w14:paraId="4931B040" w14:textId="77777777" w:rsidR="0045768F" w:rsidRPr="0045768F" w:rsidRDefault="0045768F" w:rsidP="0045768F">
      <w:pPr>
        <w:spacing w:after="0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KLASA: UP/I-007-03/24-01/1</w:t>
      </w:r>
    </w:p>
    <w:p w14:paraId="1243759F" w14:textId="7A25B715" w:rsidR="0045768F" w:rsidRPr="0045768F" w:rsidRDefault="0045768F" w:rsidP="0045768F">
      <w:pPr>
        <w:spacing w:after="0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URBROJ: 2137-02/06-24-</w:t>
      </w: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2</w:t>
      </w:r>
    </w:p>
    <w:p w14:paraId="41041D98" w14:textId="10263B4D" w:rsidR="0045768F" w:rsidRPr="0045768F" w:rsidRDefault="0045768F" w:rsidP="0045768F">
      <w:pPr>
        <w:spacing w:after="0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 xml:space="preserve">Koprivnica, </w:t>
      </w:r>
      <w:r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8</w:t>
      </w:r>
      <w:r w:rsidRPr="0045768F">
        <w:rPr>
          <w:rFonts w:ascii="Times New Roman" w:hAnsi="Times New Roman"/>
          <w:color w:val="231F20"/>
          <w:sz w:val="24"/>
          <w:szCs w:val="24"/>
          <w:shd w:val="clear" w:color="auto" w:fill="FFFFFF"/>
        </w:rPr>
        <w:t>. kolovoza 2024.</w:t>
      </w:r>
    </w:p>
    <w:p w14:paraId="55F018F9" w14:textId="77777777" w:rsidR="0045768F" w:rsidRPr="0045768F" w:rsidRDefault="0045768F" w:rsidP="0045768F">
      <w:pPr>
        <w:spacing w:after="0"/>
        <w:ind w:firstLine="708"/>
        <w:jc w:val="both"/>
        <w:rPr>
          <w:rFonts w:ascii="Times New Roman" w:hAnsi="Times New Roman"/>
          <w:color w:val="231F20"/>
          <w:sz w:val="24"/>
          <w:szCs w:val="24"/>
          <w:shd w:val="clear" w:color="auto" w:fill="FFFFFF"/>
        </w:rPr>
      </w:pPr>
    </w:p>
    <w:p w14:paraId="76FAF09B" w14:textId="77777777" w:rsidR="0045768F" w:rsidRPr="0045768F" w:rsidRDefault="0045768F" w:rsidP="0045768F">
      <w:pPr>
        <w:spacing w:after="0"/>
        <w:ind w:left="5664" w:firstLine="708"/>
        <w:jc w:val="center"/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</w:pPr>
      <w:r w:rsidRPr="0045768F"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  <w:t>ŽUPAN</w:t>
      </w:r>
    </w:p>
    <w:p w14:paraId="20D239FA" w14:textId="299A8178" w:rsidR="00C751A2" w:rsidRDefault="0045768F" w:rsidP="00736CD4">
      <w:pPr>
        <w:spacing w:after="0"/>
        <w:ind w:left="5664" w:firstLine="708"/>
        <w:jc w:val="center"/>
      </w:pPr>
      <w:r w:rsidRPr="0045768F"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  <w:t xml:space="preserve">Darko Koren, </w:t>
      </w:r>
      <w:r w:rsidR="00736CD4">
        <w:rPr>
          <w:rFonts w:ascii="Times New Roman" w:hAnsi="Times New Roman"/>
          <w:b/>
          <w:bCs/>
          <w:color w:val="231F20"/>
          <w:sz w:val="24"/>
          <w:szCs w:val="24"/>
          <w:shd w:val="clear" w:color="auto" w:fill="FFFFFF"/>
        </w:rPr>
        <w:t>v.r.</w:t>
      </w:r>
    </w:p>
    <w:sectPr w:rsidR="00C751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7B2468"/>
    <w:multiLevelType w:val="hybridMultilevel"/>
    <w:tmpl w:val="B5B80B4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lowerLetter"/>
      <w:lvlText w:val="%2."/>
      <w:lvlJc w:val="left"/>
      <w:pPr>
        <w:ind w:left="1080" w:hanging="360"/>
      </w:pPr>
    </w:lvl>
    <w:lvl w:ilvl="2" w:tplc="041A001B">
      <w:start w:val="1"/>
      <w:numFmt w:val="lowerRoman"/>
      <w:lvlText w:val="%3."/>
      <w:lvlJc w:val="right"/>
      <w:pPr>
        <w:ind w:left="1800" w:hanging="180"/>
      </w:pPr>
    </w:lvl>
    <w:lvl w:ilvl="3" w:tplc="041A000F">
      <w:start w:val="1"/>
      <w:numFmt w:val="decimal"/>
      <w:lvlText w:val="%4."/>
      <w:lvlJc w:val="left"/>
      <w:pPr>
        <w:ind w:left="2520" w:hanging="360"/>
      </w:pPr>
    </w:lvl>
    <w:lvl w:ilvl="4" w:tplc="041A0019">
      <w:start w:val="1"/>
      <w:numFmt w:val="lowerLetter"/>
      <w:lvlText w:val="%5."/>
      <w:lvlJc w:val="left"/>
      <w:pPr>
        <w:ind w:left="3240" w:hanging="360"/>
      </w:pPr>
    </w:lvl>
    <w:lvl w:ilvl="5" w:tplc="041A001B">
      <w:start w:val="1"/>
      <w:numFmt w:val="lowerRoman"/>
      <w:lvlText w:val="%6."/>
      <w:lvlJc w:val="right"/>
      <w:pPr>
        <w:ind w:left="3960" w:hanging="180"/>
      </w:pPr>
    </w:lvl>
    <w:lvl w:ilvl="6" w:tplc="041A000F">
      <w:start w:val="1"/>
      <w:numFmt w:val="decimal"/>
      <w:lvlText w:val="%7."/>
      <w:lvlJc w:val="left"/>
      <w:pPr>
        <w:ind w:left="4680" w:hanging="360"/>
      </w:pPr>
    </w:lvl>
    <w:lvl w:ilvl="7" w:tplc="041A0019">
      <w:start w:val="1"/>
      <w:numFmt w:val="lowerLetter"/>
      <w:lvlText w:val="%8."/>
      <w:lvlJc w:val="left"/>
      <w:pPr>
        <w:ind w:left="5400" w:hanging="360"/>
      </w:pPr>
    </w:lvl>
    <w:lvl w:ilvl="8" w:tplc="041A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8441239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68F"/>
    <w:rsid w:val="0021573B"/>
    <w:rsid w:val="00362F80"/>
    <w:rsid w:val="0045768F"/>
    <w:rsid w:val="005713B0"/>
    <w:rsid w:val="00736CD4"/>
    <w:rsid w:val="009C0B93"/>
    <w:rsid w:val="00AF0A54"/>
    <w:rsid w:val="00C751A2"/>
    <w:rsid w:val="00D81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F04CE"/>
  <w15:chartTrackingRefBased/>
  <w15:docId w15:val="{E051BB74-E5BE-4576-9052-2049A450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457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57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576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57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576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57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57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57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57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576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576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576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5768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5768F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5768F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5768F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5768F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5768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57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457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57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457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57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45768F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5768F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45768F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576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5768F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576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5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260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 Pelc</dc:creator>
  <cp:keywords/>
  <dc:description/>
  <cp:lastModifiedBy>Valentina Balaško</cp:lastModifiedBy>
  <cp:revision>5</cp:revision>
  <dcterms:created xsi:type="dcterms:W3CDTF">2024-08-08T11:16:00Z</dcterms:created>
  <dcterms:modified xsi:type="dcterms:W3CDTF">2024-08-19T09:52:00Z</dcterms:modified>
</cp:coreProperties>
</file>