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6D61" w14:textId="22E5ADE6" w:rsidR="00851C47" w:rsidRDefault="00851C47" w:rsidP="00851C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58. Zakona o ustanovama („Narodne novine“ broj 76/93., 29/97., 47/99., 35/08., 127/19. i 151/22.), članka 2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B614B7">
        <w:rPr>
          <w:rFonts w:ascii="Times New Roman" w:hAnsi="Times New Roman" w:cs="Times New Roman"/>
          <w:sz w:val="24"/>
          <w:szCs w:val="24"/>
        </w:rPr>
        <w:t xml:space="preserve">Odluke o obavljanju osnivačkih prava i obveza nad ustanovama kojima je osnivač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B614B7">
        <w:rPr>
          <w:rFonts w:ascii="Times New Roman" w:hAnsi="Times New Roman" w:cs="Times New Roman"/>
          <w:sz w:val="24"/>
          <w:szCs w:val="24"/>
        </w:rPr>
        <w:t>(„Službeni glasnik Koprivničko-križevačke žu</w:t>
      </w:r>
      <w:r>
        <w:rPr>
          <w:rFonts w:ascii="Times New Roman" w:hAnsi="Times New Roman" w:cs="Times New Roman"/>
          <w:sz w:val="24"/>
          <w:szCs w:val="24"/>
        </w:rPr>
        <w:t>panije“ broj 7/13. i 17/14.)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- pročišćeni tekst, 2/18., 3/18.</w:t>
      </w:r>
      <w:r w:rsidRPr="00742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6B10E2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6B10E2">
        <w:rPr>
          <w:rFonts w:ascii="Times New Roman" w:hAnsi="Times New Roman" w:cs="Times New Roman"/>
          <w:sz w:val="24"/>
          <w:szCs w:val="24"/>
        </w:rPr>
        <w:t xml:space="preserve">22. veljače 2023. </w:t>
      </w:r>
      <w:r w:rsidRPr="00B614B7">
        <w:rPr>
          <w:rFonts w:ascii="Times New Roman" w:hAnsi="Times New Roman" w:cs="Times New Roman"/>
          <w:sz w:val="24"/>
          <w:szCs w:val="24"/>
        </w:rPr>
        <w:t>don</w:t>
      </w:r>
      <w:r w:rsidR="006B10E2">
        <w:rPr>
          <w:rFonts w:ascii="Times New Roman" w:hAnsi="Times New Roman" w:cs="Times New Roman"/>
          <w:sz w:val="24"/>
          <w:szCs w:val="24"/>
        </w:rPr>
        <w:t>ijela je</w:t>
      </w:r>
    </w:p>
    <w:p w14:paraId="6605E273" w14:textId="77777777" w:rsidR="00851C47" w:rsidRDefault="00851C47" w:rsidP="0085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CD492C" w14:textId="77777777" w:rsidR="00851C47" w:rsidRPr="0051559E" w:rsidRDefault="00851C47" w:rsidP="0085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Z A K LJ U Č A K</w:t>
      </w:r>
    </w:p>
    <w:p w14:paraId="007CC5F9" w14:textId="77777777" w:rsidR="00851C47" w:rsidRDefault="00851C47" w:rsidP="0085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davanju suglasnosti na Odluku o prihvatu darovanja nekretnine u k.o. Gola </w:t>
      </w:r>
    </w:p>
    <w:p w14:paraId="4DC3A2A5" w14:textId="77777777" w:rsidR="00851C47" w:rsidRDefault="00851C47" w:rsidP="0085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5436ED4" w14:textId="77777777" w:rsidR="00851C47" w:rsidRPr="0051559E" w:rsidRDefault="00851C47" w:rsidP="0085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FFACFB" w14:textId="77777777" w:rsidR="00851C47" w:rsidRPr="0051559E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9BFD96" w14:textId="77777777" w:rsidR="00851C47" w:rsidRPr="0051559E" w:rsidRDefault="00851C47" w:rsidP="00851C47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705C4C9D" w14:textId="77777777" w:rsidR="00851C47" w:rsidRDefault="00851C47" w:rsidP="00851C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prihvatu darovanja nekretnine u k.o. Gola, URBROJ: 2137-88-0338/2023., koju Upravno vijeće 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donijelo na sjednici 30. siječnja 2023. godine.  </w:t>
      </w:r>
    </w:p>
    <w:p w14:paraId="1FF41D3F" w14:textId="77777777" w:rsidR="00851C47" w:rsidRDefault="00851C47" w:rsidP="00851C47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Nekretnina iz stavka 1. ove točke je upisana u </w:t>
      </w:r>
      <w:bookmarkStart w:id="0" w:name="_Hlk125980601"/>
      <w:r>
        <w:rPr>
          <w:rFonts w:ascii="Times New Roman" w:hAnsi="Times New Roman" w:cs="Times New Roman"/>
          <w:sz w:val="24"/>
          <w:szCs w:val="24"/>
        </w:rPr>
        <w:t xml:space="preserve">k.o. Gola, zk.ul.br. 3181, </w:t>
      </w:r>
      <w:proofErr w:type="spellStart"/>
      <w:r>
        <w:rPr>
          <w:rFonts w:ascii="Times New Roman" w:hAnsi="Times New Roman" w:cs="Times New Roman"/>
          <w:sz w:val="24"/>
          <w:szCs w:val="24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</w:rPr>
        <w:t>. 56, etažna cjelina E-2, u naravi ordinacija 15,52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7312B740" w14:textId="77777777" w:rsidR="00851C47" w:rsidRDefault="00851C47" w:rsidP="00851C47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00D0963" w14:textId="77777777" w:rsidR="00851C47" w:rsidRDefault="00851C47" w:rsidP="00851C47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7F2DED9B" w14:textId="267A5DC7" w:rsidR="00851C47" w:rsidRDefault="00851C47" w:rsidP="00851C47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objavit će se u „Službenom glasniku </w:t>
      </w:r>
      <w:r w:rsidRPr="00B614B7">
        <w:rPr>
          <w:rFonts w:ascii="Times New Roman" w:hAnsi="Times New Roman" w:cs="Times New Roman"/>
          <w:sz w:val="24"/>
          <w:szCs w:val="24"/>
        </w:rPr>
        <w:t>Koprivničko-križevačke žu</w:t>
      </w:r>
      <w:r>
        <w:rPr>
          <w:rFonts w:ascii="Times New Roman" w:hAnsi="Times New Roman" w:cs="Times New Roman"/>
          <w:sz w:val="24"/>
          <w:szCs w:val="24"/>
        </w:rPr>
        <w:t>panije“.</w:t>
      </w:r>
    </w:p>
    <w:p w14:paraId="3F6C6014" w14:textId="77777777" w:rsidR="00162077" w:rsidRDefault="00162077" w:rsidP="00851C47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0160ED" w14:textId="77777777" w:rsidR="00851C47" w:rsidRDefault="00851C47" w:rsidP="0085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FF02342" w14:textId="77777777" w:rsidR="00851C47" w:rsidRDefault="00851C47" w:rsidP="0085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A859FE6" w14:textId="77777777" w:rsidR="00851C47" w:rsidRDefault="00851C47" w:rsidP="00851C47">
      <w:pPr>
        <w:rPr>
          <w:rFonts w:ascii="Times New Roman" w:hAnsi="Times New Roman" w:cs="Times New Roman"/>
          <w:sz w:val="24"/>
          <w:szCs w:val="24"/>
        </w:rPr>
      </w:pPr>
    </w:p>
    <w:p w14:paraId="23541D63" w14:textId="77777777" w:rsidR="00851C47" w:rsidRPr="00460952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KLASA: 007-01/2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952">
        <w:rPr>
          <w:rFonts w:ascii="Times New Roman" w:hAnsi="Times New Roman" w:cs="Times New Roman"/>
          <w:sz w:val="24"/>
          <w:szCs w:val="24"/>
        </w:rPr>
        <w:t>-01/3</w:t>
      </w:r>
    </w:p>
    <w:p w14:paraId="6CF828D7" w14:textId="77777777" w:rsidR="00851C47" w:rsidRPr="00460952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URBROJ: 2137-06/03-2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9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743C40F" w14:textId="5E8C73A4" w:rsidR="00851C47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B10E2">
        <w:rPr>
          <w:rFonts w:ascii="Times New Roman" w:hAnsi="Times New Roman" w:cs="Times New Roman"/>
          <w:sz w:val="24"/>
          <w:szCs w:val="24"/>
        </w:rPr>
        <w:t xml:space="preserve">22. veljače </w:t>
      </w:r>
      <w:r w:rsidRPr="0046095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952">
        <w:rPr>
          <w:rFonts w:ascii="Times New Roman" w:hAnsi="Times New Roman" w:cs="Times New Roman"/>
          <w:sz w:val="24"/>
          <w:szCs w:val="24"/>
        </w:rPr>
        <w:t>.</w:t>
      </w:r>
    </w:p>
    <w:p w14:paraId="4DC521FB" w14:textId="77777777" w:rsidR="00851C47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56C4F" w14:textId="77777777" w:rsidR="00851C47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08C92C" w14:textId="77777777" w:rsidR="00851C47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391A78D9" w14:textId="69D272CC" w:rsidR="00851C47" w:rsidRPr="0051559E" w:rsidRDefault="00851C47" w:rsidP="00851C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Felak, dipl. ing.</w:t>
      </w:r>
      <w:r w:rsidR="00E07F35">
        <w:rPr>
          <w:rFonts w:ascii="Times New Roman" w:hAnsi="Times New Roman" w:cs="Times New Roman"/>
          <w:sz w:val="24"/>
          <w:szCs w:val="24"/>
        </w:rPr>
        <w:t>, v.r.</w:t>
      </w:r>
    </w:p>
    <w:p w14:paraId="479AEAD5" w14:textId="77777777" w:rsidR="00851C47" w:rsidRDefault="00851C47" w:rsidP="00851C47"/>
    <w:p w14:paraId="1D2FCA98" w14:textId="77777777" w:rsidR="00851C47" w:rsidRDefault="00851C47" w:rsidP="00851C47"/>
    <w:p w14:paraId="4D7BDB32" w14:textId="77777777" w:rsidR="00851C47" w:rsidRDefault="00851C47" w:rsidP="00851C47"/>
    <w:p w14:paraId="2394ECED" w14:textId="77777777" w:rsidR="00851C47" w:rsidRDefault="00851C47" w:rsidP="00851C47"/>
    <w:p w14:paraId="2351F8D2" w14:textId="0AC6F6CB" w:rsidR="00851C47" w:rsidRDefault="00851C47" w:rsidP="00851C47"/>
    <w:p w14:paraId="0DF6847E" w14:textId="77777777" w:rsidR="00851C47" w:rsidRDefault="00851C47" w:rsidP="00851C47"/>
    <w:p w14:paraId="649CCE28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6E9DB197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32B2DEA0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131361D7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699D340B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4EE27A03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616FB422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155E5D89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60371ACC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3D0BEFA2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0DF4E66F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0738D5DE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2A715933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5977D22B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64C690E3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30B1496E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1C5AC932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61E53A89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32037C87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4ACD09F4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3703B759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249DA5C7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4EED91F8" w14:textId="3BF5471F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4BB6417C" w14:textId="29FB07FE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1E6E5BDD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0B05A64C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72C964DC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p w14:paraId="332F2F0E" w14:textId="77777777" w:rsidR="00851C47" w:rsidRDefault="00851C47" w:rsidP="00851C47">
      <w:pPr>
        <w:spacing w:after="0"/>
        <w:jc w:val="both"/>
        <w:rPr>
          <w:sz w:val="24"/>
          <w:szCs w:val="24"/>
        </w:rPr>
      </w:pPr>
    </w:p>
    <w:sectPr w:rsidR="0085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47"/>
    <w:rsid w:val="00162077"/>
    <w:rsid w:val="002320C3"/>
    <w:rsid w:val="006B10E2"/>
    <w:rsid w:val="00851C47"/>
    <w:rsid w:val="00A41BFD"/>
    <w:rsid w:val="00DE456D"/>
    <w:rsid w:val="00E07F35"/>
    <w:rsid w:val="00F0059F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57CB"/>
  <w15:chartTrackingRefBased/>
  <w15:docId w15:val="{2E8385E3-DC31-4C42-A993-16DA1EA4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C4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Koprivničko-križevačka županija</cp:lastModifiedBy>
  <cp:revision>10</cp:revision>
  <dcterms:created xsi:type="dcterms:W3CDTF">2023-02-02T13:26:00Z</dcterms:created>
  <dcterms:modified xsi:type="dcterms:W3CDTF">2023-02-25T12:29:00Z</dcterms:modified>
</cp:coreProperties>
</file>