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E5A4F" w14:textId="50F7791B" w:rsidR="00D60157" w:rsidRPr="002D1A24" w:rsidRDefault="00D60157" w:rsidP="00364E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Na temelju članka </w:t>
      </w:r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35</w:t>
      </w: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podstavka 5</w:t>
      </w: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Zakona o lokalnoj i područnoj (regionalnoj) samoupravi („Narodne novine“ broj  33/01., 60/14., 129/05., 109/07., 36/09., 150/11., 144/12., 123/17., 98/19. i 144/20.) i članka</w:t>
      </w:r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13. i 27. Zakona o ustanovama („Naro</w:t>
      </w:r>
      <w:r w:rsidR="002D1A24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</w:t>
      </w:r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ne novine“ broj  76/93., 29/97., 47/99. 35/08., 127/19. i 151/22.) </w:t>
      </w:r>
      <w:r w:rsidR="00232BCA" w:rsidRPr="002D1A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skupština Koprivničko-križevačke županije </w:t>
      </w: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</w:t>
      </w:r>
      <w:r w:rsidR="00BD5D6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14. </w:t>
      </w: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sjednici </w:t>
      </w:r>
      <w:r w:rsidR="00232BCA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održanoj</w:t>
      </w:r>
      <w:r w:rsidR="00BD5D6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19. rujna 2023.</w:t>
      </w:r>
      <w:r w:rsidR="00232BCA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donijela je</w:t>
      </w:r>
    </w:p>
    <w:p w14:paraId="63111D1D" w14:textId="00E02E9D" w:rsidR="00D60157" w:rsidRPr="002D1A24" w:rsidRDefault="00D60157" w:rsidP="00D6015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368E307" w14:textId="77777777" w:rsidR="00F702F1" w:rsidRPr="002D1A24" w:rsidRDefault="00F702F1" w:rsidP="00D6015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296CA96" w14:textId="77777777" w:rsidR="00D60157" w:rsidRPr="002D1A24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D L U K U </w:t>
      </w:r>
    </w:p>
    <w:p w14:paraId="214B44BE" w14:textId="77777777" w:rsidR="00364E5B" w:rsidRPr="002D1A24" w:rsidRDefault="00D60157" w:rsidP="00364E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heading=h.gjdgxs"/>
      <w:bookmarkEnd w:id="0"/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</w:t>
      </w:r>
      <w:r w:rsidR="00364E5B"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izmjeni Odluke o </w:t>
      </w:r>
      <w:bookmarkStart w:id="1" w:name="_Hlk145574782"/>
      <w:r w:rsidR="00364E5B"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osnivanju Županijske uprave za upravljanje</w:t>
      </w:r>
    </w:p>
    <w:p w14:paraId="64F9830D" w14:textId="7B4BAD7B" w:rsidR="00D60157" w:rsidRPr="002D1A24" w:rsidRDefault="00364E5B" w:rsidP="00364E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županijskim i lokalnim cestama Koprivničko-križevačke </w:t>
      </w:r>
      <w:bookmarkEnd w:id="1"/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županije</w:t>
      </w:r>
    </w:p>
    <w:p w14:paraId="66E52356" w14:textId="19D7A653" w:rsidR="00232BCA" w:rsidRPr="002D1A24" w:rsidRDefault="00D60157" w:rsidP="00953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498E4BAC" w14:textId="77777777" w:rsidR="00D60157" w:rsidRPr="002D1A24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Članak 1.</w:t>
      </w:r>
    </w:p>
    <w:p w14:paraId="72F9D4D5" w14:textId="77777777" w:rsidR="00D60157" w:rsidRPr="002D1A24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3554584" w14:textId="77777777" w:rsidR="002D1A24" w:rsidRPr="002D1A24" w:rsidRDefault="00D60157" w:rsidP="00364E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bookmarkStart w:id="2" w:name="_Hlk93307437"/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Odluci o </w:t>
      </w:r>
      <w:r w:rsidR="009C07CC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2"/>
      <w:r w:rsidR="00364E5B" w:rsidRPr="002D1A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osnivanju Županijske uprave za upravljanje županijskim i lokalnim cestama Koprivničko-križevačke („Službeni glasnik Koprivničko-križevačke županije“</w:t>
      </w:r>
      <w:r w:rsidR="00364E5B" w:rsidRPr="002D1A24">
        <w:rPr>
          <w:rFonts w:ascii="Times New Roman" w:hAnsi="Times New Roman" w:cs="Times New Roman"/>
          <w:sz w:val="24"/>
          <w:szCs w:val="24"/>
        </w:rPr>
        <w:t xml:space="preserve"> broj 1/97., 2/99., 10/05., 12/05.- pročišćeni tekst, 706</w:t>
      </w:r>
      <w:r w:rsidR="002D1A24" w:rsidRPr="002D1A24">
        <w:rPr>
          <w:rFonts w:ascii="Times New Roman" w:hAnsi="Times New Roman" w:cs="Times New Roman"/>
          <w:sz w:val="24"/>
          <w:szCs w:val="24"/>
        </w:rPr>
        <w:t xml:space="preserve">., </w:t>
      </w:r>
      <w:r w:rsidR="00364E5B" w:rsidRPr="002D1A24">
        <w:rPr>
          <w:rFonts w:ascii="Times New Roman" w:hAnsi="Times New Roman" w:cs="Times New Roman"/>
          <w:sz w:val="24"/>
          <w:szCs w:val="24"/>
        </w:rPr>
        <w:t xml:space="preserve"> 12/09.</w:t>
      </w:r>
      <w:r w:rsidR="002D1A24" w:rsidRPr="002D1A24">
        <w:rPr>
          <w:rFonts w:ascii="Times New Roman" w:hAnsi="Times New Roman" w:cs="Times New Roman"/>
          <w:sz w:val="24"/>
          <w:szCs w:val="24"/>
        </w:rPr>
        <w:t xml:space="preserve"> i 15/17.</w:t>
      </w:r>
      <w:r w:rsidR="00364E5B" w:rsidRPr="002D1A24">
        <w:rPr>
          <w:rFonts w:ascii="Times New Roman" w:hAnsi="Times New Roman" w:cs="Times New Roman"/>
          <w:sz w:val="24"/>
          <w:szCs w:val="24"/>
        </w:rPr>
        <w:t>)</w:t>
      </w:r>
      <w:r w:rsidR="002D1A24" w:rsidRPr="002D1A24">
        <w:rPr>
          <w:rFonts w:ascii="Times New Roman" w:hAnsi="Times New Roman" w:cs="Times New Roman"/>
          <w:sz w:val="24"/>
          <w:szCs w:val="24"/>
        </w:rPr>
        <w:t xml:space="preserve"> u članku 4 stavak 1. mijenja se i glasi: </w:t>
      </w:r>
    </w:p>
    <w:p w14:paraId="05504381" w14:textId="3A039489" w:rsidR="00D60157" w:rsidRPr="002D1A24" w:rsidRDefault="002D1A24" w:rsidP="002D1A2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1A24">
        <w:rPr>
          <w:rFonts w:ascii="Times New Roman" w:hAnsi="Times New Roman" w:cs="Times New Roman"/>
          <w:sz w:val="24"/>
          <w:szCs w:val="24"/>
        </w:rPr>
        <w:t>„Sjedište Uprave za ceste je u Križevcima, Ulica Drage Grdenića 7.“.</w:t>
      </w:r>
    </w:p>
    <w:p w14:paraId="3299DD93" w14:textId="77777777" w:rsidR="00364E5B" w:rsidRPr="002D1A24" w:rsidRDefault="00364E5B" w:rsidP="00364E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2449603" w14:textId="77777777" w:rsidR="00FA67C8" w:rsidRPr="002D1A24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3" w:name="_Hlk118275765"/>
    </w:p>
    <w:p w14:paraId="2344A24D" w14:textId="1F2CC47D" w:rsidR="00346517" w:rsidRPr="002D1A24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64E5B"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</w:t>
      </w: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51CDC052" w14:textId="77777777" w:rsidR="004205AE" w:rsidRPr="002D1A24" w:rsidRDefault="004205AE" w:rsidP="004205AE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55B15111" w14:textId="0ABBC686" w:rsidR="00364E5B" w:rsidRPr="002D1A24" w:rsidRDefault="00364E5B" w:rsidP="00364E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24">
        <w:rPr>
          <w:rFonts w:ascii="Times New Roman" w:hAnsi="Times New Roman" w:cs="Times New Roman"/>
          <w:sz w:val="24"/>
          <w:szCs w:val="24"/>
        </w:rPr>
        <w:tab/>
        <w:t xml:space="preserve">Upravno vijeće Uprave za ceste dužno je uskladiti Statut s odredbama ove Odluke u roku od </w:t>
      </w:r>
      <w:r w:rsidR="002D1A24" w:rsidRPr="002D1A24">
        <w:rPr>
          <w:rFonts w:ascii="Times New Roman" w:hAnsi="Times New Roman" w:cs="Times New Roman"/>
          <w:sz w:val="24"/>
          <w:szCs w:val="24"/>
        </w:rPr>
        <w:t>3</w:t>
      </w:r>
      <w:r w:rsidRPr="002D1A24">
        <w:rPr>
          <w:rFonts w:ascii="Times New Roman" w:hAnsi="Times New Roman" w:cs="Times New Roman"/>
          <w:sz w:val="24"/>
          <w:szCs w:val="24"/>
        </w:rPr>
        <w:t xml:space="preserve">0 dana od dana njenog stupanja na snagu.   </w:t>
      </w:r>
    </w:p>
    <w:p w14:paraId="35A396B4" w14:textId="77777777" w:rsidR="001122BB" w:rsidRPr="002D1A24" w:rsidRDefault="001122BB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F8F4B54" w14:textId="77777777" w:rsidR="00DE3B5E" w:rsidRPr="002D1A24" w:rsidRDefault="00DE3B5E" w:rsidP="00C90A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2E65DAC6" w14:textId="5A1C0106" w:rsidR="00346517" w:rsidRPr="002D1A24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64E5B"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29969F51" w14:textId="77777777" w:rsidR="00346517" w:rsidRPr="002D1A24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0BE3992B" w14:textId="6729FC1D" w:rsidR="00346517" w:rsidRPr="002D1A24" w:rsidRDefault="00346517" w:rsidP="001D18B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Ova Odluka stupa na snagu </w:t>
      </w:r>
      <w:r w:rsidR="0047667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prvog </w:t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dana od dana objave u „Službenom glasniku Koprivničko-križevačke županije“.</w:t>
      </w:r>
    </w:p>
    <w:p w14:paraId="23E74877" w14:textId="77777777" w:rsidR="00346517" w:rsidRPr="002D1A24" w:rsidRDefault="00346517" w:rsidP="00346517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187DDB8" w14:textId="24519CCF" w:rsidR="00346517" w:rsidRPr="002D1A24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7F07708" w14:textId="77777777" w:rsidR="00346517" w:rsidRPr="002D1A24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</w:t>
      </w:r>
    </w:p>
    <w:p w14:paraId="69F9772E" w14:textId="3F1365B8" w:rsidR="00346517" w:rsidRPr="002D1A24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KOPRIVNIČKO-KRIŽEVČKE ŽUPANIJE</w:t>
      </w:r>
    </w:p>
    <w:p w14:paraId="032A1F86" w14:textId="77777777" w:rsidR="00206824" w:rsidRPr="002D1A24" w:rsidRDefault="00206824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EC88A26" w14:textId="798ECE2D" w:rsidR="00346517" w:rsidRPr="002D1A24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KLASA:</w:t>
      </w:r>
      <w:r w:rsidR="00F85258"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0</w:t>
      </w:r>
      <w:r w:rsidR="00F47A6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07</w:t>
      </w:r>
      <w:r w:rsidR="00F85258"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-0</w:t>
      </w:r>
      <w:r w:rsidR="00F47A6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</w:t>
      </w:r>
      <w:r w:rsidR="00F85258"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/23-0</w:t>
      </w:r>
      <w:r w:rsidR="00F47A6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</w:t>
      </w:r>
      <w:r w:rsidR="00F85258"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/</w:t>
      </w:r>
      <w:r w:rsidR="00AF7C8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27</w:t>
      </w:r>
    </w:p>
    <w:p w14:paraId="412C0672" w14:textId="63C4DF94" w:rsidR="00346517" w:rsidRPr="002D1A24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URBROJ:</w:t>
      </w:r>
      <w:r w:rsidR="00F85258"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2137-02/03-23-</w:t>
      </w:r>
      <w:r w:rsidR="00F47A6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3</w:t>
      </w:r>
    </w:p>
    <w:p w14:paraId="4B7C44DB" w14:textId="6126E6B5" w:rsidR="00346517" w:rsidRPr="002D1A24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Koprivnica, </w:t>
      </w:r>
      <w:r w:rsidR="00BD5D6C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19. rujna 2023. </w:t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="00BD5D6C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PREDSJEDNIK</w:t>
      </w:r>
    </w:p>
    <w:p w14:paraId="39EC87DA" w14:textId="7EBBB96F" w:rsidR="00210EBC" w:rsidRDefault="00346517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2D1A2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  Damir Felak, dipl. ing.</w:t>
      </w:r>
      <w:r w:rsidR="0086653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v.r.</w:t>
      </w:r>
    </w:p>
    <w:p w14:paraId="79E7736D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22337F5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CF25919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5429735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09CBEC2E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2E8A4B0C" w14:textId="77777777" w:rsidR="00866539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3273C69" w14:textId="77777777" w:rsidR="00866539" w:rsidRPr="002D1A24" w:rsidRDefault="00866539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F8674F4" w14:textId="77777777" w:rsidR="00210EBC" w:rsidRPr="002D1A24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5622F8F" w14:textId="09BDAB62" w:rsidR="00210EBC" w:rsidRPr="002D1A24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bookmarkEnd w:id="3"/>
    <w:sectPr w:rsidR="00210EBC" w:rsidRPr="002D1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8061B"/>
    <w:multiLevelType w:val="hybridMultilevel"/>
    <w:tmpl w:val="95741B24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365B5"/>
    <w:multiLevelType w:val="multilevel"/>
    <w:tmpl w:val="D6EC9BAE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D0374"/>
    <w:multiLevelType w:val="hybridMultilevel"/>
    <w:tmpl w:val="7FDEE65A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374CF6"/>
    <w:multiLevelType w:val="multilevel"/>
    <w:tmpl w:val="5D84EFC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E522E"/>
    <w:multiLevelType w:val="hybridMultilevel"/>
    <w:tmpl w:val="0EF648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AB2811"/>
    <w:multiLevelType w:val="multilevel"/>
    <w:tmpl w:val="8888567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8A4A85"/>
    <w:multiLevelType w:val="hybridMultilevel"/>
    <w:tmpl w:val="25F20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91102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93318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28547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60736956">
    <w:abstractNumId w:val="6"/>
  </w:num>
  <w:num w:numId="5" w16cid:durableId="1457914985">
    <w:abstractNumId w:val="2"/>
  </w:num>
  <w:num w:numId="6" w16cid:durableId="1930889945">
    <w:abstractNumId w:val="0"/>
  </w:num>
  <w:num w:numId="7" w16cid:durableId="20472152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9F5"/>
    <w:rsid w:val="0004120D"/>
    <w:rsid w:val="00073496"/>
    <w:rsid w:val="00075C6B"/>
    <w:rsid w:val="000D2ED0"/>
    <w:rsid w:val="000E6FBA"/>
    <w:rsid w:val="000E7CD6"/>
    <w:rsid w:val="001052C8"/>
    <w:rsid w:val="001122BB"/>
    <w:rsid w:val="0012100C"/>
    <w:rsid w:val="001A4119"/>
    <w:rsid w:val="001A68D2"/>
    <w:rsid w:val="001D18B1"/>
    <w:rsid w:val="001E1BC0"/>
    <w:rsid w:val="001F2494"/>
    <w:rsid w:val="001F36CA"/>
    <w:rsid w:val="00206824"/>
    <w:rsid w:val="002107D0"/>
    <w:rsid w:val="00210EBC"/>
    <w:rsid w:val="00223221"/>
    <w:rsid w:val="00232BCA"/>
    <w:rsid w:val="00264177"/>
    <w:rsid w:val="00280B92"/>
    <w:rsid w:val="002D1A24"/>
    <w:rsid w:val="003176A5"/>
    <w:rsid w:val="003178C5"/>
    <w:rsid w:val="00335BDA"/>
    <w:rsid w:val="00346517"/>
    <w:rsid w:val="0036043F"/>
    <w:rsid w:val="00364E5B"/>
    <w:rsid w:val="00383B50"/>
    <w:rsid w:val="00414893"/>
    <w:rsid w:val="004205AE"/>
    <w:rsid w:val="004373CF"/>
    <w:rsid w:val="0044465C"/>
    <w:rsid w:val="0045715E"/>
    <w:rsid w:val="00462657"/>
    <w:rsid w:val="00476670"/>
    <w:rsid w:val="00486E4B"/>
    <w:rsid w:val="00494BB1"/>
    <w:rsid w:val="004A6FFF"/>
    <w:rsid w:val="004A7AF6"/>
    <w:rsid w:val="004F59CD"/>
    <w:rsid w:val="00543DBE"/>
    <w:rsid w:val="00552C43"/>
    <w:rsid w:val="00566E62"/>
    <w:rsid w:val="005862C7"/>
    <w:rsid w:val="005A0FAD"/>
    <w:rsid w:val="005C0A8B"/>
    <w:rsid w:val="005E377D"/>
    <w:rsid w:val="00645E0B"/>
    <w:rsid w:val="00660DCC"/>
    <w:rsid w:val="00692668"/>
    <w:rsid w:val="006F4313"/>
    <w:rsid w:val="00732226"/>
    <w:rsid w:val="0077593C"/>
    <w:rsid w:val="007A3CAB"/>
    <w:rsid w:val="007A724E"/>
    <w:rsid w:val="007B4C15"/>
    <w:rsid w:val="007E0FC4"/>
    <w:rsid w:val="007E29F5"/>
    <w:rsid w:val="007E4484"/>
    <w:rsid w:val="007F1C27"/>
    <w:rsid w:val="00803628"/>
    <w:rsid w:val="00835B5F"/>
    <w:rsid w:val="00842E53"/>
    <w:rsid w:val="00866539"/>
    <w:rsid w:val="00921C94"/>
    <w:rsid w:val="00922361"/>
    <w:rsid w:val="00923543"/>
    <w:rsid w:val="0095392D"/>
    <w:rsid w:val="009558D7"/>
    <w:rsid w:val="009C07CC"/>
    <w:rsid w:val="009D1154"/>
    <w:rsid w:val="009D1390"/>
    <w:rsid w:val="009E6C17"/>
    <w:rsid w:val="009F4C4E"/>
    <w:rsid w:val="00AB3523"/>
    <w:rsid w:val="00AD5322"/>
    <w:rsid w:val="00AD6584"/>
    <w:rsid w:val="00AF7C8B"/>
    <w:rsid w:val="00B3097D"/>
    <w:rsid w:val="00B76030"/>
    <w:rsid w:val="00BB3A5E"/>
    <w:rsid w:val="00BD5D6C"/>
    <w:rsid w:val="00BD6F96"/>
    <w:rsid w:val="00C070F3"/>
    <w:rsid w:val="00C27085"/>
    <w:rsid w:val="00C77E4E"/>
    <w:rsid w:val="00C90A8C"/>
    <w:rsid w:val="00CC3BB8"/>
    <w:rsid w:val="00D179CF"/>
    <w:rsid w:val="00D20F5D"/>
    <w:rsid w:val="00D60157"/>
    <w:rsid w:val="00D97FA7"/>
    <w:rsid w:val="00DE3B5E"/>
    <w:rsid w:val="00DF58E6"/>
    <w:rsid w:val="00E17D01"/>
    <w:rsid w:val="00E2195F"/>
    <w:rsid w:val="00E771A7"/>
    <w:rsid w:val="00EB256F"/>
    <w:rsid w:val="00EB5CEF"/>
    <w:rsid w:val="00EC2491"/>
    <w:rsid w:val="00ED0651"/>
    <w:rsid w:val="00F43B99"/>
    <w:rsid w:val="00F47A68"/>
    <w:rsid w:val="00F66735"/>
    <w:rsid w:val="00F702F1"/>
    <w:rsid w:val="00F85258"/>
    <w:rsid w:val="00FA6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B48DD"/>
  <w15:chartTrackingRefBased/>
  <w15:docId w15:val="{9A950CBA-5CB0-4027-BF6D-F382CE00B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0157"/>
    <w:pPr>
      <w:spacing w:line="256" w:lineRule="auto"/>
    </w:pPr>
    <w:rPr>
      <w:rFonts w:ascii="Calibri" w:eastAsia="Calibri" w:hAnsi="Calibri" w:cs="Calibri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E7CD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923543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9235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09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1109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55</cp:revision>
  <cp:lastPrinted>2023-09-14T07:34:00Z</cp:lastPrinted>
  <dcterms:created xsi:type="dcterms:W3CDTF">2022-11-02T08:38:00Z</dcterms:created>
  <dcterms:modified xsi:type="dcterms:W3CDTF">2023-09-20T09:39:00Z</dcterms:modified>
</cp:coreProperties>
</file>