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8DA5CB" w14:textId="663180D8" w:rsidR="008C43F3" w:rsidRDefault="008C43F3" w:rsidP="00361C91">
      <w:pPr>
        <w:pStyle w:val="Tijeloteksta"/>
        <w:spacing w:before="77"/>
        <w:ind w:left="116" w:right="117"/>
        <w:jc w:val="both"/>
      </w:pPr>
      <w:r>
        <w:tab/>
        <w:t>Na temelju članaka 286., 287</w:t>
      </w:r>
      <w:r w:rsidR="00361C91">
        <w:t>.</w:t>
      </w:r>
      <w:r>
        <w:t xml:space="preserve"> i 391. Zakona o vlasniš</w:t>
      </w:r>
      <w:r w:rsidR="00361C91">
        <w:t>tvu i drugim stvarnim pravima („Narodne novine“</w:t>
      </w:r>
      <w:r>
        <w:t xml:space="preserve"> broj 91/96., 68/98.,</w:t>
      </w:r>
      <w:r w:rsidR="00361C91">
        <w:t xml:space="preserve"> </w:t>
      </w:r>
      <w:r>
        <w:t xml:space="preserve">137/99., 22/00., 73/00., 129/00., 114/01., 79/06., 141/06., 146/08., 38/09., </w:t>
      </w:r>
      <w:r w:rsidR="00361C91">
        <w:t xml:space="preserve">153/09., 143/12. </w:t>
      </w:r>
      <w:r>
        <w:t>i</w:t>
      </w:r>
      <w:r w:rsidR="00361C91">
        <w:rPr>
          <w:spacing w:val="36"/>
        </w:rPr>
        <w:t xml:space="preserve"> </w:t>
      </w:r>
      <w:r w:rsidR="00361C91">
        <w:t xml:space="preserve">152/14.), članka 48. stavak 3. </w:t>
      </w:r>
      <w:r w:rsidR="00361C91" w:rsidRPr="00361C91">
        <w:t>Zakon</w:t>
      </w:r>
      <w:r w:rsidR="00361C91">
        <w:t>a</w:t>
      </w:r>
      <w:r w:rsidR="00361C91" w:rsidRPr="00361C91">
        <w:t xml:space="preserve"> o lokalnoj i područnoj (regionalnoj) samoupravi</w:t>
      </w:r>
      <w:r w:rsidR="00361C91">
        <w:t xml:space="preserve"> </w:t>
      </w:r>
      <w:r w:rsidR="00361C91" w:rsidRPr="00361C91">
        <w:t>članka</w:t>
      </w:r>
      <w:r w:rsidR="00361C91">
        <w:t xml:space="preserve"> („Narodne novine“ broj </w:t>
      </w:r>
      <w:r w:rsidR="00361C91" w:rsidRPr="00361C91">
        <w:t>33/01</w:t>
      </w:r>
      <w:r w:rsidR="00361C91">
        <w:t>.</w:t>
      </w:r>
      <w:r w:rsidR="00361C91" w:rsidRPr="00361C91">
        <w:t>, 60/01</w:t>
      </w:r>
      <w:r w:rsidR="00361C91">
        <w:t>.</w:t>
      </w:r>
      <w:r w:rsidR="00361C91" w:rsidRPr="00361C91">
        <w:t>, 129/05</w:t>
      </w:r>
      <w:r w:rsidR="00361C91">
        <w:t>.</w:t>
      </w:r>
      <w:r w:rsidR="00361C91" w:rsidRPr="00361C91">
        <w:t>, 109/07</w:t>
      </w:r>
      <w:r w:rsidR="00361C91">
        <w:t>.</w:t>
      </w:r>
      <w:r w:rsidR="00361C91" w:rsidRPr="00361C91">
        <w:t>, 125/08</w:t>
      </w:r>
      <w:r w:rsidR="00361C91">
        <w:t>.</w:t>
      </w:r>
      <w:r w:rsidR="00361C91" w:rsidRPr="00361C91">
        <w:t>, 36/09</w:t>
      </w:r>
      <w:r w:rsidR="00361C91">
        <w:t>.</w:t>
      </w:r>
      <w:r w:rsidR="00361C91" w:rsidRPr="00361C91">
        <w:t>, 36/09</w:t>
      </w:r>
      <w:r w:rsidR="00361C91">
        <w:t>.</w:t>
      </w:r>
      <w:r w:rsidR="00361C91" w:rsidRPr="00361C91">
        <w:t>, 150/11</w:t>
      </w:r>
      <w:r w:rsidR="00361C91">
        <w:t>.</w:t>
      </w:r>
      <w:r w:rsidR="00361C91" w:rsidRPr="00361C91">
        <w:t>, 144/12</w:t>
      </w:r>
      <w:r w:rsidR="00361C91">
        <w:t>.</w:t>
      </w:r>
      <w:r w:rsidR="00361C91" w:rsidRPr="00361C91">
        <w:t>, 19/13</w:t>
      </w:r>
      <w:r w:rsidR="00361C91">
        <w:t>.</w:t>
      </w:r>
      <w:r w:rsidR="00361C91" w:rsidRPr="00361C91">
        <w:t>, 137/15</w:t>
      </w:r>
      <w:r w:rsidR="00361C91">
        <w:t>.</w:t>
      </w:r>
      <w:r w:rsidR="00361C91" w:rsidRPr="00361C91">
        <w:t>, 123/17</w:t>
      </w:r>
      <w:r w:rsidR="00361C91">
        <w:t>.</w:t>
      </w:r>
      <w:r w:rsidR="00361C91" w:rsidRPr="00361C91">
        <w:t>, 98/19</w:t>
      </w:r>
      <w:r w:rsidR="00361C91">
        <w:t>.</w:t>
      </w:r>
      <w:r w:rsidR="00361C91" w:rsidRPr="00361C91">
        <w:t xml:space="preserve"> 144/20</w:t>
      </w:r>
      <w:r w:rsidR="00361C91">
        <w:t>.)</w:t>
      </w:r>
      <w:r w:rsidR="00361C91" w:rsidRPr="00361C91">
        <w:t xml:space="preserve"> </w:t>
      </w:r>
      <w:r w:rsidR="00361C91">
        <w:t xml:space="preserve">i 37. Statuta Koprivničko-križevačke županije </w:t>
      </w:r>
      <w:r w:rsidR="00361C91" w:rsidRPr="00361C91">
        <w:t>(“Službeni glasnik Koprivničko-križevačke županije” broj 7/13., 14/13., 9/15., 11/15.-pročišćeni tekst, 2/18., 3/18.-pročišćeni tekst, 4/20., 25/20., 3/21. i 4/21.-pročišćeni tekst) Županijska skupština Koprivničko-križevačke županije na</w:t>
      </w:r>
      <w:r w:rsidR="00C90338">
        <w:t xml:space="preserve"> 8.</w:t>
      </w:r>
      <w:r w:rsidR="00361C91" w:rsidRPr="00361C91">
        <w:t xml:space="preserve"> sjednici održanoj</w:t>
      </w:r>
      <w:r w:rsidR="00C90338">
        <w:t xml:space="preserve"> 5. rujna </w:t>
      </w:r>
      <w:r w:rsidR="00361C91" w:rsidRPr="00361C91">
        <w:t>2022. donijela je</w:t>
      </w:r>
    </w:p>
    <w:p w14:paraId="1A1E12EC" w14:textId="77777777" w:rsidR="00361C91" w:rsidRDefault="00361C91" w:rsidP="00361C91">
      <w:pPr>
        <w:pStyle w:val="Tijeloteksta"/>
        <w:spacing w:before="77"/>
        <w:ind w:left="116" w:right="117"/>
        <w:jc w:val="both"/>
      </w:pPr>
    </w:p>
    <w:p w14:paraId="0EC8A7BA" w14:textId="77777777" w:rsidR="00361C91" w:rsidRDefault="00361C91" w:rsidP="00361C91">
      <w:pPr>
        <w:pStyle w:val="Tijeloteksta"/>
        <w:spacing w:before="77"/>
        <w:ind w:left="116" w:right="117"/>
        <w:jc w:val="both"/>
        <w:rPr>
          <w:sz w:val="23"/>
        </w:rPr>
      </w:pPr>
    </w:p>
    <w:p w14:paraId="42D742B1" w14:textId="77777777" w:rsidR="008C43F3" w:rsidRDefault="008C43F3" w:rsidP="008C43F3">
      <w:pPr>
        <w:pStyle w:val="Naslov1"/>
      </w:pPr>
      <w:r>
        <w:t>ODLUKU</w:t>
      </w:r>
    </w:p>
    <w:p w14:paraId="57265C03" w14:textId="77777777" w:rsidR="008C43F3" w:rsidRDefault="008C43F3" w:rsidP="008C43F3">
      <w:pPr>
        <w:spacing w:before="120"/>
        <w:ind w:left="2507" w:right="2508"/>
        <w:jc w:val="center"/>
        <w:rPr>
          <w:b/>
          <w:sz w:val="24"/>
        </w:rPr>
      </w:pPr>
      <w:r>
        <w:rPr>
          <w:b/>
          <w:sz w:val="24"/>
        </w:rPr>
        <w:t>o sklapanju I. Aneksa Ugovora br. 271/15</w:t>
      </w:r>
    </w:p>
    <w:p w14:paraId="75A4C584" w14:textId="77777777" w:rsidR="008C43F3" w:rsidRDefault="008C43F3" w:rsidP="008C43F3">
      <w:pPr>
        <w:spacing w:before="120"/>
        <w:ind w:left="2507" w:right="2507"/>
        <w:jc w:val="center"/>
        <w:rPr>
          <w:b/>
          <w:sz w:val="24"/>
        </w:rPr>
      </w:pPr>
      <w:r>
        <w:rPr>
          <w:b/>
          <w:sz w:val="24"/>
        </w:rPr>
        <w:t>o osnivanju prava građenja</w:t>
      </w:r>
    </w:p>
    <w:p w14:paraId="4D3A3E68" w14:textId="77777777" w:rsidR="008C43F3" w:rsidRDefault="008C43F3" w:rsidP="008C43F3">
      <w:pPr>
        <w:pStyle w:val="Tijeloteksta"/>
        <w:jc w:val="both"/>
        <w:rPr>
          <w:b/>
          <w:sz w:val="26"/>
        </w:rPr>
      </w:pPr>
    </w:p>
    <w:p w14:paraId="7BA9040C" w14:textId="1E0D2BF5" w:rsidR="00C90338" w:rsidRDefault="008C43F3" w:rsidP="00C90338">
      <w:pPr>
        <w:spacing w:before="217"/>
        <w:ind w:left="2507" w:right="2507"/>
        <w:jc w:val="center"/>
        <w:rPr>
          <w:b/>
          <w:sz w:val="24"/>
        </w:rPr>
      </w:pPr>
      <w:r>
        <w:rPr>
          <w:b/>
          <w:sz w:val="24"/>
        </w:rPr>
        <w:t>I.</w:t>
      </w:r>
    </w:p>
    <w:p w14:paraId="11232A0F" w14:textId="77777777" w:rsidR="00D503E2" w:rsidRDefault="008C43F3" w:rsidP="008C43F3">
      <w:pPr>
        <w:pStyle w:val="Tijeloteksta"/>
        <w:spacing w:before="120"/>
        <w:ind w:left="116" w:right="117" w:firstLine="660"/>
        <w:jc w:val="both"/>
      </w:pPr>
      <w:r>
        <w:t>Između</w:t>
      </w:r>
      <w:r w:rsidR="00D503E2" w:rsidRPr="00D503E2">
        <w:t xml:space="preserve"> </w:t>
      </w:r>
      <w:r w:rsidR="00D503E2">
        <w:t>Koprivničko-križevačke županije, kao nositelja prava građenja i</w:t>
      </w:r>
      <w:r>
        <w:t xml:space="preserve"> Grada Koprivnice</w:t>
      </w:r>
      <w:r w:rsidR="00D503E2">
        <w:t>,</w:t>
      </w:r>
      <w:r>
        <w:t xml:space="preserve"> kao vlasnika zemljišta građenja sklopljen je Ugovor br. 271/15 o osnivanju prava građenja</w:t>
      </w:r>
      <w:r w:rsidR="00D503E2">
        <w:t>, KLASA: 602-03/15-01/21, URBROJ: 2137/1-06/01-15-10 od 19. svibnja 2015. godine</w:t>
      </w:r>
      <w:r>
        <w:t xml:space="preserve"> (dalje: Ugovor) kojim je osnovano pravo građenja na zemljištu u k.o. Koprivnica, k.č.br. 1972/1, oranica u Cvjetnoj ulici, površine 21022 m², </w:t>
      </w:r>
      <w:proofErr w:type="spellStart"/>
      <w:r>
        <w:t>zk</w:t>
      </w:r>
      <w:proofErr w:type="spellEnd"/>
      <w:r>
        <w:t>. ul. 14045 u svrhu izgradnje Obrtničke škole u Koprivnici.</w:t>
      </w:r>
    </w:p>
    <w:p w14:paraId="0D1134C7" w14:textId="5F7E4476" w:rsidR="00D503E2" w:rsidRDefault="00D503E2" w:rsidP="008C43F3">
      <w:pPr>
        <w:pStyle w:val="Tijeloteksta"/>
        <w:spacing w:before="120"/>
        <w:ind w:left="116" w:right="117" w:firstLine="660"/>
        <w:jc w:val="both"/>
      </w:pPr>
      <w:r>
        <w:t>Utvrđuje se</w:t>
      </w:r>
      <w:r w:rsidRPr="00D503E2">
        <w:t xml:space="preserve"> da je u zemljišnim knjigama k.č.br. 1972/1 otpisana iz </w:t>
      </w:r>
      <w:proofErr w:type="spellStart"/>
      <w:r w:rsidRPr="00D503E2">
        <w:t>zk.ul</w:t>
      </w:r>
      <w:proofErr w:type="spellEnd"/>
      <w:r w:rsidRPr="00D503E2">
        <w:t xml:space="preserve">. 14045, k.o. Koprivnica (Z-4398/2015) te je upisana u novi </w:t>
      </w:r>
      <w:proofErr w:type="spellStart"/>
      <w:r w:rsidRPr="00D503E2">
        <w:t>zk.ul</w:t>
      </w:r>
      <w:proofErr w:type="spellEnd"/>
      <w:r w:rsidRPr="00D503E2">
        <w:t>. 1440</w:t>
      </w:r>
      <w:r w:rsidR="00884D67">
        <w:t>3,</w:t>
      </w:r>
      <w:r w:rsidRPr="00D503E2">
        <w:t xml:space="preserve"> k.o. Koprivnica, dok je pravo građenja upisano u </w:t>
      </w:r>
      <w:proofErr w:type="spellStart"/>
      <w:r w:rsidRPr="00D503E2">
        <w:t>zk.ul</w:t>
      </w:r>
      <w:proofErr w:type="spellEnd"/>
      <w:r w:rsidRPr="00D503E2">
        <w:t xml:space="preserve">. 14404, k.o. Koprivnica temeljem Ugovora iz stavka 1. </w:t>
      </w:r>
      <w:r>
        <w:t>ove točke.</w:t>
      </w:r>
    </w:p>
    <w:p w14:paraId="0A154375" w14:textId="77777777" w:rsidR="00C90338" w:rsidRDefault="00C90338" w:rsidP="008C43F3">
      <w:pPr>
        <w:pStyle w:val="Tijeloteksta"/>
        <w:spacing w:before="120"/>
        <w:ind w:left="116" w:right="117" w:firstLine="660"/>
        <w:jc w:val="both"/>
      </w:pPr>
    </w:p>
    <w:p w14:paraId="68227A07" w14:textId="77777777" w:rsidR="008C43F3" w:rsidRDefault="008C43F3" w:rsidP="008C43F3">
      <w:pPr>
        <w:pStyle w:val="Tijeloteksta"/>
        <w:jc w:val="both"/>
      </w:pPr>
    </w:p>
    <w:p w14:paraId="0DB0402E" w14:textId="77777777" w:rsidR="008C43F3" w:rsidRDefault="008C43F3" w:rsidP="00D503E2">
      <w:pPr>
        <w:pStyle w:val="Naslov1"/>
      </w:pPr>
      <w:r>
        <w:t>II.</w:t>
      </w:r>
    </w:p>
    <w:p w14:paraId="3D9ACBD3" w14:textId="77777777" w:rsidR="008C43F3" w:rsidRDefault="008C43F3" w:rsidP="008C43F3">
      <w:pPr>
        <w:pStyle w:val="Tijeloteksta"/>
        <w:jc w:val="both"/>
        <w:rPr>
          <w:b/>
        </w:rPr>
      </w:pPr>
    </w:p>
    <w:p w14:paraId="768A3072" w14:textId="77777777" w:rsidR="00D503E2" w:rsidRDefault="00D503E2" w:rsidP="00D503E2">
      <w:pPr>
        <w:pStyle w:val="Tijeloteksta"/>
        <w:ind w:left="116" w:right="128" w:firstLine="708"/>
        <w:jc w:val="both"/>
      </w:pPr>
      <w:r>
        <w:t>Koprivničko-križevačka županija i Grad Koprivnica sklapaju I. Aneks Ugovora kojim ugovaraju novu namjenu osnovanog prava građenja, odnosno isto se osniva radi izgradnje Srednje škole u Koprivnici.</w:t>
      </w:r>
    </w:p>
    <w:p w14:paraId="2E717A9A" w14:textId="1CF8700E" w:rsidR="00D503E2" w:rsidRDefault="00D503E2" w:rsidP="00D503E2">
      <w:pPr>
        <w:pStyle w:val="Tijeloteksta"/>
        <w:ind w:left="116" w:right="131" w:hanging="116"/>
        <w:jc w:val="center"/>
      </w:pPr>
    </w:p>
    <w:p w14:paraId="01EF96F1" w14:textId="77777777" w:rsidR="00C90338" w:rsidRDefault="00C90338" w:rsidP="00D503E2">
      <w:pPr>
        <w:pStyle w:val="Tijeloteksta"/>
        <w:ind w:left="116" w:right="131" w:hanging="116"/>
        <w:jc w:val="center"/>
      </w:pPr>
    </w:p>
    <w:p w14:paraId="52794315" w14:textId="77777777" w:rsidR="00D503E2" w:rsidRDefault="00D503E2" w:rsidP="00D503E2">
      <w:pPr>
        <w:pStyle w:val="Naslov1"/>
      </w:pPr>
      <w:r>
        <w:t>III.</w:t>
      </w:r>
    </w:p>
    <w:p w14:paraId="110F4E01" w14:textId="77777777" w:rsidR="00D503E2" w:rsidRDefault="00D503E2" w:rsidP="00D503E2">
      <w:pPr>
        <w:pStyle w:val="Tijeloteksta"/>
        <w:ind w:left="116" w:right="131" w:hanging="116"/>
        <w:jc w:val="center"/>
      </w:pPr>
    </w:p>
    <w:p w14:paraId="133039E2" w14:textId="77777777" w:rsidR="008C43F3" w:rsidRDefault="008C43F3" w:rsidP="008C43F3">
      <w:pPr>
        <w:pStyle w:val="Tijeloteksta"/>
        <w:ind w:left="116" w:right="131" w:firstLine="720"/>
        <w:jc w:val="both"/>
      </w:pPr>
      <w:r>
        <w:t xml:space="preserve">Pravo građenja na zemljištu iz </w:t>
      </w:r>
      <w:r w:rsidR="00D503E2">
        <w:t>točke I</w:t>
      </w:r>
      <w:r>
        <w:t>. ove Odluke osniva se bez naknade, na rok od 30 godina, počevši od dan</w:t>
      </w:r>
      <w:r w:rsidR="00A552FD">
        <w:t>a zaključenja I. Aneksa Ugovora, koji se nalazi u prilogu i čini sastavni dio ove Odluke.</w:t>
      </w:r>
    </w:p>
    <w:p w14:paraId="3C294B73" w14:textId="7A5C298C" w:rsidR="008C43F3" w:rsidRDefault="008C43F3" w:rsidP="008C43F3">
      <w:pPr>
        <w:pStyle w:val="Tijeloteksta"/>
        <w:jc w:val="both"/>
      </w:pPr>
    </w:p>
    <w:p w14:paraId="3CB2CE01" w14:textId="3295D6CE" w:rsidR="00C90338" w:rsidRDefault="00C90338" w:rsidP="008C43F3">
      <w:pPr>
        <w:pStyle w:val="Tijeloteksta"/>
        <w:jc w:val="both"/>
      </w:pPr>
    </w:p>
    <w:p w14:paraId="395E5987" w14:textId="739D6ED3" w:rsidR="00C90338" w:rsidRDefault="00C90338" w:rsidP="008C43F3">
      <w:pPr>
        <w:pStyle w:val="Tijeloteksta"/>
        <w:jc w:val="both"/>
      </w:pPr>
    </w:p>
    <w:p w14:paraId="79B18C3C" w14:textId="2B5DD61B" w:rsidR="00C90338" w:rsidRDefault="00C90338" w:rsidP="008C43F3">
      <w:pPr>
        <w:pStyle w:val="Tijeloteksta"/>
        <w:jc w:val="both"/>
      </w:pPr>
    </w:p>
    <w:p w14:paraId="49EB8A79" w14:textId="6C2C146D" w:rsidR="00C90338" w:rsidRDefault="00C90338" w:rsidP="008C43F3">
      <w:pPr>
        <w:pStyle w:val="Tijeloteksta"/>
        <w:jc w:val="both"/>
      </w:pPr>
    </w:p>
    <w:p w14:paraId="72189CF2" w14:textId="3549D9CA" w:rsidR="00C90338" w:rsidRDefault="00C90338" w:rsidP="008C43F3">
      <w:pPr>
        <w:pStyle w:val="Tijeloteksta"/>
        <w:jc w:val="both"/>
      </w:pPr>
    </w:p>
    <w:p w14:paraId="6D34E72F" w14:textId="2195D6E2" w:rsidR="00C90338" w:rsidRDefault="00C90338" w:rsidP="008C43F3">
      <w:pPr>
        <w:pStyle w:val="Tijeloteksta"/>
        <w:jc w:val="both"/>
      </w:pPr>
    </w:p>
    <w:p w14:paraId="0C6169A8" w14:textId="101F056F" w:rsidR="00C90338" w:rsidRDefault="00C90338" w:rsidP="008C43F3">
      <w:pPr>
        <w:pStyle w:val="Tijeloteksta"/>
        <w:jc w:val="both"/>
      </w:pPr>
    </w:p>
    <w:p w14:paraId="11203E08" w14:textId="77777777" w:rsidR="00C90338" w:rsidRDefault="00C90338" w:rsidP="008C43F3">
      <w:pPr>
        <w:pStyle w:val="Tijeloteksta"/>
        <w:jc w:val="both"/>
      </w:pPr>
    </w:p>
    <w:p w14:paraId="17404509" w14:textId="77777777" w:rsidR="008C43F3" w:rsidRDefault="00A552FD" w:rsidP="00A552FD">
      <w:pPr>
        <w:pStyle w:val="Naslov1"/>
      </w:pPr>
      <w:r>
        <w:t>IV.</w:t>
      </w:r>
    </w:p>
    <w:p w14:paraId="17A51DF9" w14:textId="77777777" w:rsidR="008C43F3" w:rsidRPr="00A552FD" w:rsidRDefault="008C43F3" w:rsidP="008C43F3">
      <w:pPr>
        <w:pStyle w:val="Tijeloteksta"/>
        <w:jc w:val="both"/>
      </w:pPr>
    </w:p>
    <w:p w14:paraId="347B99AC" w14:textId="77777777" w:rsidR="008C43F3" w:rsidRDefault="00A552FD" w:rsidP="00A552FD">
      <w:pPr>
        <w:pStyle w:val="Tijeloteksta"/>
        <w:jc w:val="both"/>
      </w:pPr>
      <w:r>
        <w:tab/>
      </w:r>
      <w:r w:rsidR="008C43F3">
        <w:t xml:space="preserve">Ovlašćuje se </w:t>
      </w:r>
      <w:r>
        <w:t>župan Koprivničko-križevačke županije na sklapanje</w:t>
      </w:r>
      <w:r w:rsidR="008C43F3">
        <w:t xml:space="preserve"> I. Aneksa Ugovora iz točke</w:t>
      </w:r>
      <w:r>
        <w:t xml:space="preserve"> III</w:t>
      </w:r>
      <w:r w:rsidR="008C43F3">
        <w:t>. ove Odluke.</w:t>
      </w:r>
    </w:p>
    <w:p w14:paraId="705BF6BC" w14:textId="77777777" w:rsidR="00A552FD" w:rsidRDefault="00A552FD" w:rsidP="00A552FD">
      <w:pPr>
        <w:pStyle w:val="Tijeloteksta"/>
        <w:jc w:val="both"/>
      </w:pPr>
    </w:p>
    <w:p w14:paraId="13158B8D" w14:textId="77777777" w:rsidR="008C43F3" w:rsidRDefault="008C43F3" w:rsidP="008C43F3">
      <w:pPr>
        <w:pStyle w:val="Tijeloteksta"/>
        <w:jc w:val="both"/>
      </w:pPr>
    </w:p>
    <w:p w14:paraId="3C976070" w14:textId="77777777" w:rsidR="008C43F3" w:rsidRDefault="008C43F3" w:rsidP="00A552FD">
      <w:pPr>
        <w:pStyle w:val="Naslov1"/>
      </w:pPr>
      <w:r>
        <w:t>V.</w:t>
      </w:r>
    </w:p>
    <w:p w14:paraId="165B75B7" w14:textId="77777777" w:rsidR="008C43F3" w:rsidRDefault="008C43F3" w:rsidP="008C43F3">
      <w:pPr>
        <w:pStyle w:val="Tijeloteksta"/>
        <w:jc w:val="both"/>
        <w:rPr>
          <w:b/>
        </w:rPr>
      </w:pPr>
    </w:p>
    <w:p w14:paraId="4DBFBCD4" w14:textId="77777777" w:rsidR="00A552FD" w:rsidRDefault="008C43F3" w:rsidP="00A552FD">
      <w:pPr>
        <w:pStyle w:val="Tijeloteksta"/>
        <w:ind w:left="116" w:right="159" w:firstLine="708"/>
        <w:jc w:val="both"/>
      </w:pPr>
      <w:r>
        <w:t xml:space="preserve">Ova Odluka </w:t>
      </w:r>
      <w:r w:rsidR="00C936A1">
        <w:t xml:space="preserve">objavit će se </w:t>
      </w:r>
      <w:r w:rsidR="00A552FD">
        <w:t>u „Službenom glasniku Koprivničko-križevačke županije“.</w:t>
      </w:r>
    </w:p>
    <w:p w14:paraId="4FBBF891" w14:textId="6CC988C9" w:rsidR="00A552FD" w:rsidRDefault="00A552FD" w:rsidP="00A552FD">
      <w:pPr>
        <w:pStyle w:val="Tijeloteksta"/>
        <w:ind w:left="116" w:right="159" w:firstLine="708"/>
        <w:jc w:val="both"/>
      </w:pPr>
    </w:p>
    <w:p w14:paraId="0A918A73" w14:textId="77777777" w:rsidR="00C90338" w:rsidRDefault="00C90338" w:rsidP="00A552FD">
      <w:pPr>
        <w:pStyle w:val="Tijeloteksta"/>
        <w:ind w:left="116" w:right="159" w:firstLine="708"/>
        <w:jc w:val="both"/>
      </w:pPr>
    </w:p>
    <w:p w14:paraId="793BAD90" w14:textId="77777777" w:rsidR="00A552FD" w:rsidRDefault="00A552FD" w:rsidP="00A552FD">
      <w:pPr>
        <w:pStyle w:val="Tijeloteksta"/>
        <w:ind w:left="116" w:right="159" w:firstLine="708"/>
        <w:jc w:val="center"/>
      </w:pPr>
      <w:r>
        <w:t>ŽUPANIJSKA SKUPŠTINA</w:t>
      </w:r>
    </w:p>
    <w:p w14:paraId="017E53D2" w14:textId="77777777" w:rsidR="00A552FD" w:rsidRDefault="00A552FD" w:rsidP="00A552FD">
      <w:pPr>
        <w:pStyle w:val="Tijeloteksta"/>
        <w:ind w:left="116" w:right="159" w:firstLine="708"/>
        <w:jc w:val="center"/>
      </w:pPr>
      <w:r>
        <w:t>KOPRIVNIČKO-KRIŽEVAČKE ŽUPANIJE</w:t>
      </w:r>
    </w:p>
    <w:p w14:paraId="66623EFB" w14:textId="77777777" w:rsidR="00A552FD" w:rsidRDefault="00A552FD" w:rsidP="00A552FD">
      <w:pPr>
        <w:pStyle w:val="Tijeloteksta"/>
        <w:ind w:left="116" w:right="159" w:firstLine="708"/>
        <w:jc w:val="both"/>
      </w:pPr>
    </w:p>
    <w:p w14:paraId="62171D04" w14:textId="77777777" w:rsidR="00A552FD" w:rsidRDefault="00A552FD" w:rsidP="00A552FD">
      <w:pPr>
        <w:pStyle w:val="Tijeloteksta"/>
        <w:ind w:left="116" w:right="159" w:firstLine="708"/>
        <w:jc w:val="both"/>
      </w:pPr>
    </w:p>
    <w:p w14:paraId="2BC11518" w14:textId="77777777" w:rsidR="00A552FD" w:rsidRDefault="00A552FD" w:rsidP="00A552FD">
      <w:pPr>
        <w:pStyle w:val="Tijeloteksta"/>
        <w:ind w:right="159"/>
        <w:jc w:val="both"/>
      </w:pPr>
      <w:r>
        <w:t>KLASA:</w:t>
      </w:r>
      <w:r w:rsidR="001C326C">
        <w:t xml:space="preserve"> 361-01/22-01/26</w:t>
      </w:r>
    </w:p>
    <w:p w14:paraId="2953101D" w14:textId="77777777" w:rsidR="00A552FD" w:rsidRDefault="00A552FD" w:rsidP="00A552FD">
      <w:pPr>
        <w:pStyle w:val="Tijeloteksta"/>
        <w:ind w:right="159"/>
        <w:jc w:val="both"/>
      </w:pPr>
      <w:r>
        <w:t xml:space="preserve">URBROJ: </w:t>
      </w:r>
      <w:r w:rsidR="001C326C">
        <w:t>2137-02/05-22-3</w:t>
      </w:r>
    </w:p>
    <w:p w14:paraId="729DEC91" w14:textId="5CA1BAB3" w:rsidR="00A552FD" w:rsidRDefault="00A552FD" w:rsidP="00A552FD">
      <w:pPr>
        <w:pStyle w:val="Tijeloteksta"/>
        <w:ind w:right="159"/>
        <w:jc w:val="both"/>
      </w:pPr>
      <w:r>
        <w:t>Koprivnica,</w:t>
      </w:r>
      <w:r w:rsidR="00C90338">
        <w:t xml:space="preserve"> 5. rujna 2022.</w:t>
      </w:r>
      <w:r>
        <w:t xml:space="preserve"> </w:t>
      </w:r>
    </w:p>
    <w:p w14:paraId="2F89742F" w14:textId="77777777" w:rsidR="00A552FD" w:rsidRDefault="00A552FD" w:rsidP="00A552FD">
      <w:pPr>
        <w:pStyle w:val="Tijeloteksta"/>
        <w:ind w:left="116" w:right="159" w:firstLine="708"/>
        <w:jc w:val="both"/>
      </w:pPr>
      <w:r>
        <w:t xml:space="preserve">                                                                                              </w:t>
      </w:r>
      <w:r>
        <w:tab/>
        <w:t xml:space="preserve">                   </w:t>
      </w:r>
    </w:p>
    <w:p w14:paraId="473AEC24" w14:textId="77777777" w:rsidR="00A552FD" w:rsidRDefault="00A552FD" w:rsidP="00A552FD">
      <w:pPr>
        <w:pStyle w:val="Tijeloteksta"/>
        <w:ind w:left="116" w:right="159"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PREDSJEDNIK</w:t>
      </w:r>
    </w:p>
    <w:p w14:paraId="3A81FC57" w14:textId="1C99BAD3" w:rsidR="00A552FD" w:rsidRDefault="00A552FD" w:rsidP="00A552FD">
      <w:pPr>
        <w:pStyle w:val="Tijeloteksta"/>
        <w:ind w:left="116" w:right="159"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Damir </w:t>
      </w:r>
      <w:proofErr w:type="spellStart"/>
      <w:r>
        <w:t>Felak</w:t>
      </w:r>
      <w:proofErr w:type="spellEnd"/>
      <w:r>
        <w:t xml:space="preserve">, </w:t>
      </w:r>
      <w:proofErr w:type="spellStart"/>
      <w:r>
        <w:t>dipl.ing</w:t>
      </w:r>
      <w:proofErr w:type="spellEnd"/>
      <w:r>
        <w:t>.</w:t>
      </w:r>
      <w:r w:rsidR="004A1495">
        <w:t>, v.r.</w:t>
      </w:r>
    </w:p>
    <w:p w14:paraId="27BA7896" w14:textId="77777777" w:rsidR="008C43F3" w:rsidRDefault="008C43F3" w:rsidP="008C43F3">
      <w:pPr>
        <w:jc w:val="both"/>
        <w:rPr>
          <w:sz w:val="16"/>
        </w:rPr>
        <w:sectPr w:rsidR="008C43F3" w:rsidSect="00A552FD">
          <w:pgSz w:w="11910" w:h="16840"/>
          <w:pgMar w:top="1260" w:right="1300" w:bottom="1843" w:left="1300" w:header="720" w:footer="720" w:gutter="0"/>
          <w:cols w:space="720"/>
        </w:sectPr>
      </w:pPr>
    </w:p>
    <w:p w14:paraId="37B0EA4F" w14:textId="77777777" w:rsidR="008C43F3" w:rsidRDefault="008C43F3" w:rsidP="008C43F3">
      <w:pPr>
        <w:jc w:val="both"/>
        <w:sectPr w:rsidR="008C43F3">
          <w:type w:val="continuous"/>
          <w:pgSz w:w="11910" w:h="16840"/>
          <w:pgMar w:top="1260" w:right="1300" w:bottom="280" w:left="1300" w:header="720" w:footer="720" w:gutter="0"/>
          <w:cols w:space="720"/>
        </w:sectPr>
      </w:pPr>
    </w:p>
    <w:p w14:paraId="1DBF53B5" w14:textId="77777777" w:rsidR="000B276D" w:rsidRDefault="000B276D" w:rsidP="0055178C">
      <w:pPr>
        <w:pStyle w:val="Naslov1"/>
        <w:spacing w:before="90"/>
      </w:pPr>
      <w:bookmarkStart w:id="0" w:name="_GoBack"/>
      <w:bookmarkEnd w:id="0"/>
    </w:p>
    <w:sectPr w:rsidR="000B27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3F3"/>
    <w:rsid w:val="000B276D"/>
    <w:rsid w:val="001C2436"/>
    <w:rsid w:val="001C326C"/>
    <w:rsid w:val="002567DA"/>
    <w:rsid w:val="003534BE"/>
    <w:rsid w:val="00361C91"/>
    <w:rsid w:val="004A1495"/>
    <w:rsid w:val="0055178C"/>
    <w:rsid w:val="00694938"/>
    <w:rsid w:val="006F2346"/>
    <w:rsid w:val="00884D67"/>
    <w:rsid w:val="008C43F3"/>
    <w:rsid w:val="00947C80"/>
    <w:rsid w:val="00A552FD"/>
    <w:rsid w:val="00BD7678"/>
    <w:rsid w:val="00C31ACA"/>
    <w:rsid w:val="00C90338"/>
    <w:rsid w:val="00C936A1"/>
    <w:rsid w:val="00CB4742"/>
    <w:rsid w:val="00D42980"/>
    <w:rsid w:val="00D503E2"/>
    <w:rsid w:val="00F014D3"/>
    <w:rsid w:val="00F21F81"/>
    <w:rsid w:val="00F74C30"/>
    <w:rsid w:val="00FB6CB9"/>
    <w:rsid w:val="00FF6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52D73"/>
  <w15:chartTrackingRefBased/>
  <w15:docId w15:val="{C0688A16-1103-4E82-AE81-0E695AD80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8C43F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Naslov1">
    <w:name w:val="heading 1"/>
    <w:basedOn w:val="Normal"/>
    <w:link w:val="Naslov1Char"/>
    <w:uiPriority w:val="1"/>
    <w:qFormat/>
    <w:rsid w:val="008C43F3"/>
    <w:pPr>
      <w:ind w:left="2507" w:right="2507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1"/>
    <w:rsid w:val="008C43F3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ijeloteksta">
    <w:name w:val="Body Text"/>
    <w:basedOn w:val="Normal"/>
    <w:link w:val="TijelotekstaChar"/>
    <w:uiPriority w:val="1"/>
    <w:qFormat/>
    <w:rsid w:val="008C43F3"/>
    <w:rPr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1"/>
    <w:rsid w:val="008C43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991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JelenaDrakulic</dc:creator>
  <cp:keywords/>
  <dc:description/>
  <cp:lastModifiedBy>ValentinaBalasko</cp:lastModifiedBy>
  <cp:revision>9</cp:revision>
  <dcterms:created xsi:type="dcterms:W3CDTF">2022-05-31T05:59:00Z</dcterms:created>
  <dcterms:modified xsi:type="dcterms:W3CDTF">2022-09-13T06:50:00Z</dcterms:modified>
</cp:coreProperties>
</file>