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0F0D" w:rsidRPr="00950F0D" w:rsidRDefault="00950F0D" w:rsidP="00950F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 xml:space="preserve">Na temelju članka 55. Statuta Koprivničko-križevačke županije </w:t>
      </w:r>
      <w:r w:rsidRPr="00950F0D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9/15., 11/15. - pročišćeni tekst, 2/18., 3/18. - pročišćeni tekst, 4/20., 25/20., 3/21. i 4/21. – pročišćeni tekst), </w:t>
      </w:r>
      <w:r w:rsidRPr="00950F0D">
        <w:rPr>
          <w:rFonts w:ascii="Times New Roman" w:eastAsia="Times New Roman" w:hAnsi="Times New Roman" w:cs="Times New Roman"/>
          <w:sz w:val="24"/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 </w:t>
      </w:r>
      <w:r w:rsidRPr="00950F0D">
        <w:rPr>
          <w:rFonts w:ascii="Times New Roman" w:eastAsia="Calibri" w:hAnsi="Times New Roman" w:cs="Times New Roman"/>
          <w:sz w:val="24"/>
          <w:szCs w:val="24"/>
        </w:rPr>
        <w:t xml:space="preserve">i </w:t>
      </w:r>
      <w:r w:rsidRPr="00950F0D">
        <w:rPr>
          <w:rFonts w:ascii="Times New Roman" w:eastAsia="Times New Roman" w:hAnsi="Times New Roman" w:cs="Times New Roman"/>
          <w:sz w:val="24"/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8. travnja 2021. donosi</w:t>
      </w: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b/>
          <w:sz w:val="24"/>
          <w:szCs w:val="24"/>
        </w:rPr>
        <w:t>Z A K L J U Č A K</w:t>
      </w: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b/>
          <w:sz w:val="24"/>
          <w:szCs w:val="24"/>
        </w:rPr>
        <w:t>o davanju suglasnosti Zavodu za prostorno uređenje</w:t>
      </w: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b/>
          <w:sz w:val="24"/>
          <w:szCs w:val="24"/>
        </w:rPr>
        <w:t xml:space="preserve"> Koprivničko-križevačke županije </w:t>
      </w: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>I.</w:t>
      </w: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>Daje se suglasnost na Pravilnik o izmjeni Pravilnika o unutarnjem ustrojstvu i načinu rada Zavoda za prostorno uređenje Koprivničko-križevačke županije,</w:t>
      </w:r>
      <w:r w:rsidRPr="00950F0D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950F0D">
        <w:rPr>
          <w:rFonts w:ascii="Times New Roman" w:eastAsia="Times New Roman" w:hAnsi="Times New Roman" w:cs="Times New Roman"/>
          <w:sz w:val="24"/>
          <w:szCs w:val="24"/>
        </w:rPr>
        <w:t xml:space="preserve">KLASA: 022-05/21-01/02, URBROJ: 2137-14-21-1 od 01. travnja 2021. godine. </w:t>
      </w: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>II.</w:t>
      </w: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950F0D">
        <w:rPr>
          <w:rFonts w:ascii="Times New Roman" w:eastAsia="Times New Roman" w:hAnsi="Times New Roman" w:cs="Times New Roman"/>
          <w:sz w:val="24"/>
          <w:szCs w:val="24"/>
        </w:rPr>
        <w:tab/>
        <w:t>Ovaj Zaključak objavit će se u «Službenom glasniku Koprivničko-križevačke županije».</w:t>
      </w: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>ŽUPAN KOPRIVNIČKO-KRIŽEVAČKE ŽUPANIJE</w:t>
      </w: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>KLASA: 023-01/21-01/7</w:t>
      </w: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>URBROJ: 2137/1-02/04-21-2</w:t>
      </w:r>
    </w:p>
    <w:p w:rsidR="00950F0D" w:rsidRPr="00950F0D" w:rsidRDefault="00950F0D" w:rsidP="00950F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 xml:space="preserve">Koprivnica,  8. travnja 2021.                                                      </w:t>
      </w:r>
    </w:p>
    <w:p w:rsidR="00950F0D" w:rsidRPr="00950F0D" w:rsidRDefault="00950F0D" w:rsidP="00950F0D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>ŽUPAN</w:t>
      </w:r>
    </w:p>
    <w:p w:rsidR="00950F0D" w:rsidRPr="00950F0D" w:rsidRDefault="00950F0D" w:rsidP="00950F0D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50F0D">
        <w:rPr>
          <w:rFonts w:ascii="Times New Roman" w:eastAsia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950F0D">
        <w:rPr>
          <w:rFonts w:ascii="Times New Roman" w:eastAsia="Times New Roman" w:hAnsi="Times New Roman" w:cs="Times New Roman"/>
          <w:sz w:val="24"/>
          <w:szCs w:val="24"/>
        </w:rPr>
        <w:t>građ</w:t>
      </w:r>
      <w:proofErr w:type="spellEnd"/>
      <w:r w:rsidRPr="00950F0D">
        <w:rPr>
          <w:rFonts w:ascii="Times New Roman" w:eastAsia="Times New Roman" w:hAnsi="Times New Roman" w:cs="Times New Roman"/>
          <w:sz w:val="24"/>
          <w:szCs w:val="24"/>
        </w:rPr>
        <w:t>.</w:t>
      </w:r>
      <w:r w:rsidR="007E2BDF">
        <w:rPr>
          <w:rFonts w:ascii="Times New Roman" w:eastAsia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B0799" w:rsidRPr="00DB0799" w:rsidRDefault="00DB0799" w:rsidP="00DB079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3769" w:rsidRPr="00DB0799" w:rsidRDefault="004E3769" w:rsidP="00DB0799"/>
    <w:sectPr w:rsidR="004E3769" w:rsidRPr="00DB0799" w:rsidSect="00DB0799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0A"/>
    <w:rsid w:val="000734F8"/>
    <w:rsid w:val="001471D6"/>
    <w:rsid w:val="001E0D2C"/>
    <w:rsid w:val="00290BD1"/>
    <w:rsid w:val="004E3769"/>
    <w:rsid w:val="0050049D"/>
    <w:rsid w:val="007E2BDF"/>
    <w:rsid w:val="00803D01"/>
    <w:rsid w:val="00864018"/>
    <w:rsid w:val="008C62A9"/>
    <w:rsid w:val="0090570A"/>
    <w:rsid w:val="00950F0D"/>
    <w:rsid w:val="00DB0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49239"/>
  <w15:chartTrackingRefBased/>
  <w15:docId w15:val="{B4C958F5-9BD0-4E4A-9AA6-F6726533E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4</cp:revision>
  <dcterms:created xsi:type="dcterms:W3CDTF">2020-06-23T11:23:00Z</dcterms:created>
  <dcterms:modified xsi:type="dcterms:W3CDTF">2021-05-11T07:18:00Z</dcterms:modified>
</cp:coreProperties>
</file>