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E8F0" w14:textId="77777777" w:rsidR="005969D9" w:rsidRPr="003E3373" w:rsidRDefault="005969D9" w:rsidP="005969D9">
      <w:pPr>
        <w:jc w:val="center"/>
        <w:rPr>
          <w:b/>
        </w:rPr>
      </w:pPr>
      <w:r w:rsidRPr="003E3373">
        <w:rPr>
          <w:b/>
        </w:rPr>
        <w:t>KOPRIVNIČKO-KRIŽEVAČKA ŽUPANIJA</w:t>
      </w:r>
    </w:p>
    <w:p w14:paraId="6474265D" w14:textId="77777777" w:rsidR="005969D9" w:rsidRPr="003E3373" w:rsidRDefault="005969D9" w:rsidP="005969D9">
      <w:pPr>
        <w:jc w:val="center"/>
        <w:rPr>
          <w:b/>
        </w:rPr>
      </w:pPr>
      <w:r w:rsidRPr="003E3373">
        <w:rPr>
          <w:b/>
        </w:rPr>
        <w:t>UPRAVNI ODJEL ZA FINANCIJE, PRORAČUN</w:t>
      </w:r>
    </w:p>
    <w:p w14:paraId="56F09C45" w14:textId="77777777" w:rsidR="005969D9" w:rsidRPr="003E3373" w:rsidRDefault="005969D9" w:rsidP="005969D9">
      <w:pPr>
        <w:jc w:val="center"/>
        <w:rPr>
          <w:b/>
        </w:rPr>
      </w:pPr>
      <w:r w:rsidRPr="003E3373">
        <w:rPr>
          <w:b/>
        </w:rPr>
        <w:t>I JAVNU NABAVU</w:t>
      </w:r>
    </w:p>
    <w:p w14:paraId="67A7DEC7" w14:textId="77777777" w:rsidR="005969D9" w:rsidRPr="001A4644" w:rsidRDefault="005969D9" w:rsidP="005969D9">
      <w:pPr>
        <w:jc w:val="center"/>
      </w:pPr>
    </w:p>
    <w:p w14:paraId="2E1A5EB9" w14:textId="77777777" w:rsidR="005969D9" w:rsidRPr="001A4644" w:rsidRDefault="005969D9" w:rsidP="005969D9">
      <w:pPr>
        <w:jc w:val="center"/>
      </w:pPr>
    </w:p>
    <w:p w14:paraId="44B09E4C" w14:textId="77777777" w:rsidR="005969D9" w:rsidRPr="001A4644" w:rsidRDefault="005969D9" w:rsidP="005969D9">
      <w:pPr>
        <w:jc w:val="center"/>
      </w:pPr>
    </w:p>
    <w:p w14:paraId="46B5A133" w14:textId="77777777" w:rsidR="005969D9" w:rsidRPr="001A4644" w:rsidRDefault="005969D9" w:rsidP="005969D9">
      <w:pPr>
        <w:jc w:val="center"/>
      </w:pPr>
    </w:p>
    <w:p w14:paraId="40F60854" w14:textId="77777777" w:rsidR="005969D9" w:rsidRPr="001A4644" w:rsidRDefault="005969D9" w:rsidP="005969D9">
      <w:pPr>
        <w:jc w:val="center"/>
      </w:pPr>
    </w:p>
    <w:p w14:paraId="39AA6073" w14:textId="77777777" w:rsidR="005969D9" w:rsidRPr="001A4644" w:rsidRDefault="005969D9" w:rsidP="005969D9">
      <w:pPr>
        <w:jc w:val="center"/>
      </w:pPr>
    </w:p>
    <w:p w14:paraId="5842DEC3" w14:textId="77777777" w:rsidR="005969D9" w:rsidRPr="001A4644" w:rsidRDefault="005969D9" w:rsidP="005969D9">
      <w:pPr>
        <w:jc w:val="center"/>
      </w:pPr>
    </w:p>
    <w:p w14:paraId="1868C784" w14:textId="77777777" w:rsidR="005969D9" w:rsidRPr="001A4644" w:rsidRDefault="005969D9" w:rsidP="005969D9">
      <w:pPr>
        <w:jc w:val="center"/>
      </w:pPr>
    </w:p>
    <w:p w14:paraId="06BAE348" w14:textId="77777777" w:rsidR="005969D9" w:rsidRPr="001A4644" w:rsidRDefault="005969D9" w:rsidP="005969D9">
      <w:pPr>
        <w:jc w:val="center"/>
      </w:pPr>
    </w:p>
    <w:p w14:paraId="4AADE9D8" w14:textId="77777777" w:rsidR="005969D9" w:rsidRPr="001A4644" w:rsidRDefault="005969D9" w:rsidP="005969D9">
      <w:pPr>
        <w:jc w:val="center"/>
      </w:pPr>
    </w:p>
    <w:p w14:paraId="0CF0CF26" w14:textId="77777777" w:rsidR="005969D9" w:rsidRPr="001A4644" w:rsidRDefault="005969D9" w:rsidP="005969D9">
      <w:pPr>
        <w:jc w:val="center"/>
      </w:pPr>
    </w:p>
    <w:p w14:paraId="0D47A9D1" w14:textId="77777777" w:rsidR="005969D9" w:rsidRPr="001A4644" w:rsidRDefault="005969D9" w:rsidP="005969D9">
      <w:pPr>
        <w:jc w:val="center"/>
      </w:pPr>
    </w:p>
    <w:p w14:paraId="114A7592" w14:textId="77777777" w:rsidR="005969D9" w:rsidRPr="001A4644" w:rsidRDefault="005969D9" w:rsidP="005969D9">
      <w:pPr>
        <w:jc w:val="center"/>
      </w:pPr>
    </w:p>
    <w:p w14:paraId="708D0FD1" w14:textId="77777777" w:rsidR="005969D9" w:rsidRPr="001A4644" w:rsidRDefault="005969D9" w:rsidP="005969D9">
      <w:pPr>
        <w:jc w:val="center"/>
      </w:pPr>
    </w:p>
    <w:p w14:paraId="6EA4C474" w14:textId="77777777" w:rsidR="005969D9" w:rsidRPr="001A4644" w:rsidRDefault="005969D9" w:rsidP="005969D9">
      <w:pPr>
        <w:jc w:val="center"/>
      </w:pPr>
    </w:p>
    <w:p w14:paraId="421175F9" w14:textId="77777777" w:rsidR="005969D9" w:rsidRPr="001A4644" w:rsidRDefault="005969D9" w:rsidP="005969D9">
      <w:pPr>
        <w:jc w:val="center"/>
      </w:pPr>
    </w:p>
    <w:p w14:paraId="32E7B796" w14:textId="77777777" w:rsidR="005969D9" w:rsidRPr="001A4644" w:rsidRDefault="005969D9" w:rsidP="005969D9">
      <w:pPr>
        <w:jc w:val="center"/>
      </w:pPr>
    </w:p>
    <w:p w14:paraId="7E7ABF11" w14:textId="77777777" w:rsidR="005969D9" w:rsidRPr="001A4644" w:rsidRDefault="005969D9" w:rsidP="005969D9">
      <w:pPr>
        <w:jc w:val="center"/>
      </w:pPr>
    </w:p>
    <w:p w14:paraId="4600FD9D" w14:textId="77777777" w:rsidR="005969D9" w:rsidRPr="003E3373" w:rsidRDefault="005969D9" w:rsidP="005969D9">
      <w:pPr>
        <w:jc w:val="center"/>
        <w:rPr>
          <w:b/>
        </w:rPr>
      </w:pPr>
      <w:r w:rsidRPr="003E3373">
        <w:rPr>
          <w:b/>
        </w:rPr>
        <w:t>OBRAZLOŽENJE PRORAČUNA</w:t>
      </w:r>
    </w:p>
    <w:p w14:paraId="2F0E556A" w14:textId="77777777" w:rsidR="005969D9" w:rsidRPr="003E3373" w:rsidRDefault="005969D9" w:rsidP="005969D9">
      <w:pPr>
        <w:jc w:val="center"/>
        <w:rPr>
          <w:b/>
        </w:rPr>
      </w:pPr>
      <w:r w:rsidRPr="003E3373">
        <w:rPr>
          <w:b/>
        </w:rPr>
        <w:t>KOPRIVNIČKO-KRIŽEVAČKE ŽUPANIJE ZA 20</w:t>
      </w:r>
      <w:r>
        <w:rPr>
          <w:b/>
        </w:rPr>
        <w:t>23</w:t>
      </w:r>
      <w:r w:rsidRPr="003E3373">
        <w:rPr>
          <w:b/>
        </w:rPr>
        <w:t>.</w:t>
      </w:r>
      <w:r>
        <w:rPr>
          <w:b/>
        </w:rPr>
        <w:t xml:space="preserve"> GODINU </w:t>
      </w:r>
    </w:p>
    <w:p w14:paraId="53EF9421" w14:textId="77777777" w:rsidR="005969D9" w:rsidRPr="003E3373" w:rsidRDefault="005969D9" w:rsidP="005969D9">
      <w:pPr>
        <w:jc w:val="center"/>
        <w:rPr>
          <w:b/>
        </w:rPr>
      </w:pPr>
      <w:r w:rsidRPr="003E3373">
        <w:rPr>
          <w:b/>
        </w:rPr>
        <w:t xml:space="preserve"> I PROJEKCIJA ZA 202</w:t>
      </w:r>
      <w:r>
        <w:rPr>
          <w:b/>
        </w:rPr>
        <w:t>4</w:t>
      </w:r>
      <w:r w:rsidRPr="003E3373">
        <w:rPr>
          <w:b/>
        </w:rPr>
        <w:t>. I 202</w:t>
      </w:r>
      <w:r>
        <w:rPr>
          <w:b/>
        </w:rPr>
        <w:t>5</w:t>
      </w:r>
      <w:r w:rsidRPr="003E3373">
        <w:rPr>
          <w:b/>
        </w:rPr>
        <w:t xml:space="preserve">. GODINU </w:t>
      </w:r>
    </w:p>
    <w:p w14:paraId="2912A0EA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4AB3EC33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73794D65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0F9B18FA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4C19D6E8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165662F1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0B1E772B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2ACE6844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4B82C2A8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72728B95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2F61CA31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55968567" w14:textId="77777777" w:rsidR="005969D9" w:rsidRPr="001A4644" w:rsidRDefault="005969D9" w:rsidP="005969D9">
      <w:pPr>
        <w:tabs>
          <w:tab w:val="left" w:pos="7845"/>
        </w:tabs>
        <w:ind w:firstLine="708"/>
        <w:jc w:val="both"/>
        <w:rPr>
          <w:color w:val="000000"/>
        </w:rPr>
      </w:pPr>
      <w:r>
        <w:rPr>
          <w:color w:val="000000"/>
        </w:rPr>
        <w:tab/>
      </w:r>
    </w:p>
    <w:p w14:paraId="0A88A4D3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3727F56A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12FEB748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50C9FB7B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6FC16B9B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6A4A15E9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37378E8C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696450D9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487E7351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361AC624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3C301324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1B5B3189" w14:textId="77777777" w:rsidR="005969D9" w:rsidRPr="001A4644" w:rsidRDefault="005969D9" w:rsidP="005969D9">
      <w:pPr>
        <w:jc w:val="both"/>
        <w:rPr>
          <w:color w:val="000000"/>
        </w:rPr>
      </w:pPr>
    </w:p>
    <w:p w14:paraId="14880600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4A342132" w14:textId="4ECC0085" w:rsidR="005969D9" w:rsidRPr="00EF734E" w:rsidRDefault="005969D9" w:rsidP="00EF734E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STUDENI 2022</w:t>
      </w:r>
    </w:p>
    <w:p w14:paraId="4CEA65A3" w14:textId="77777777" w:rsidR="005969D9" w:rsidRPr="005969D9" w:rsidRDefault="005969D9" w:rsidP="005969D9">
      <w:pPr>
        <w:numPr>
          <w:ilvl w:val="0"/>
          <w:numId w:val="1"/>
        </w:numPr>
        <w:spacing w:before="240" w:after="60"/>
        <w:outlineLvl w:val="0"/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</w:pPr>
      <w:bookmarkStart w:id="0" w:name="_Toc499192288"/>
      <w:r w:rsidRPr="005969D9"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  <w:lastRenderedPageBreak/>
        <w:t>Prihodi i primici</w:t>
      </w:r>
      <w:bookmarkEnd w:id="0"/>
    </w:p>
    <w:p w14:paraId="5749FC53" w14:textId="0CEF15E0" w:rsidR="005969D9" w:rsidRPr="005969D9" w:rsidRDefault="005969D9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 w:rsidRPr="005969D9">
        <w:rPr>
          <w:color w:val="000000"/>
        </w:rPr>
        <w:t xml:space="preserve">Prijedlog prihoda i primitaka Proračuna Koprivničko-križevačke županije za 2023. godinu </w:t>
      </w:r>
      <w:r w:rsidR="005D6C36">
        <w:rPr>
          <w:color w:val="000000"/>
        </w:rPr>
        <w:t xml:space="preserve">kao </w:t>
      </w:r>
      <w:r w:rsidRPr="005969D9">
        <w:rPr>
          <w:color w:val="000000"/>
        </w:rPr>
        <w:t>i prijedlog projekcija za 2024. i 2025. godinu izrađen je na temelju propisa, Uputa Ministarstva financija i Smjernica Vlade RH, kao i procjene ostvarenja izvornih prihoda proračuna i gospodarskih kretanja na području Županije.</w:t>
      </w:r>
    </w:p>
    <w:p w14:paraId="4C61DB63" w14:textId="77777777" w:rsidR="005969D9" w:rsidRPr="005969D9" w:rsidRDefault="005969D9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 w:rsidRPr="005969D9">
        <w:rPr>
          <w:color w:val="000000"/>
        </w:rPr>
        <w:t xml:space="preserve">Prihodi i primici Proračuna planirani su u iznosu 111.491.921 eura. </w:t>
      </w:r>
    </w:p>
    <w:p w14:paraId="612A39A2" w14:textId="77777777" w:rsidR="005969D9" w:rsidRPr="005969D9" w:rsidRDefault="005969D9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969D9">
        <w:rPr>
          <w:color w:val="000000"/>
        </w:rPr>
        <w:t xml:space="preserve">Ukupno za sve decentralizirane funkcije iz namjenskog dijela stope poreza na dohodak u iznosu 1.165.188 eura i iz pomoći izravnanja planirana su sredstva u iznosu 5.118.626 eura, odnosno sveukupno za financiranje decentraliziranih funkcija 6.283.814 eura. </w:t>
      </w:r>
    </w:p>
    <w:p w14:paraId="2BF1DF6F" w14:textId="77777777" w:rsidR="005969D9" w:rsidRPr="005969D9" w:rsidRDefault="005969D9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969D9">
        <w:rPr>
          <w:color w:val="000000"/>
        </w:rPr>
        <w:t xml:space="preserve">Planirana su sredstva pomoći od čega se najviše odnosi na sufinanciranje prijevoza učenika srednjih škola u iznosu 160.000,00 eura, najam Gimnazije F. Galović Koprivnica u iznosu 476.540,00 eura, županijski i međužupanijski linijski prijevoz putnika u iznosu 1.800.000,00 eura, za izgradnju RCGO 135.000,00 eura,  prihode za troškove preuzetih zaposlenika i namještenika Ureda državne uprave u KKŽ u iznosu od 1.260.867,00 eura, projekt DVORAC INKEY u iznosu 650.000,00 eura, podizanje energetske učinkovitosti školskih objekata u iznosu od 364.328,  eura  i ostale pomoći. Sredstva za projekte temeljem prijenosa EU sredstava iznose 4.119.821,00 eura a nastavak su projekata (Svi u školu svi pri stolu 7, Školska shema, Prilika za sve 5, projekti ERASMUS, ostali projekti osnovnih i srednjih škola, projekti zdravstvenih ustanova) te projekti Centar kompetencije u KKŽ-CEKOM u iznosu 333.360,00 eura i Razvoj kompetencija kroz učenje temeljeno na radu u iznosu 1.176.778,00 eura. </w:t>
      </w:r>
    </w:p>
    <w:p w14:paraId="79156828" w14:textId="77777777" w:rsidR="005969D9" w:rsidRPr="005969D9" w:rsidRDefault="005969D9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969D9">
        <w:rPr>
          <w:color w:val="000000"/>
        </w:rPr>
        <w:t>Pomoći iz nenadležnog proračuna planirane su u iznosu 39.322.954,00 eura, a u najvećem dijelu se odnose na prihode Državnog proračuna za plaće zaposlenika osnovnih i srednjih škola planirane u iznosu 27.013.264,00 eura,  te na zdravstvene ustanove.</w:t>
      </w:r>
    </w:p>
    <w:p w14:paraId="4549C7A2" w14:textId="77777777" w:rsidR="005969D9" w:rsidRPr="005969D9" w:rsidRDefault="005969D9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969D9">
        <w:rPr>
          <w:color w:val="000000"/>
        </w:rPr>
        <w:t>Prihodi od imovine u 2023. godini planirani su u iznosu od 3.530.420,00 eura, od čega se najveći dio odnosi na prihode od nefinancijske imovine ( naknade za koncesije za pravo na lov, koncesije za obavljanje javne zdravstvene službe, lovozakupnina, naknade za korištenje naftne luke, naftovoda i eksploataciju mineralnih sirovina).</w:t>
      </w:r>
    </w:p>
    <w:p w14:paraId="3A7C6A7E" w14:textId="77777777" w:rsidR="005969D9" w:rsidRPr="005969D9" w:rsidRDefault="005969D9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969D9">
        <w:rPr>
          <w:color w:val="000000"/>
        </w:rPr>
        <w:t xml:space="preserve">Prihodi od administrativnih pristojbi i po posebnim propisima namjenski su prihodi, a planirani su za 2023. godinu  u iznosu 5.783.771,00 eura.. Od ukupnog iznosa prihodi zdravstvenih ustanova iznose 3.248.869,00 eura, prihodi Doma za starije i nemoćne osobe Koprivnica iznose 1.636.300,00 eura, prihodi županije 288.885,00 eura a ostalo se odnosi na  prihode osnovnih i srednjih škola i ostalih proračunskih korisnika, a čine planirani prihod od uplata roditelja u osnovnim i srednjim školama za prehranu učenika, literature, testovi, izleti i slično. </w:t>
      </w:r>
    </w:p>
    <w:p w14:paraId="520E390B" w14:textId="77777777" w:rsidR="005969D9" w:rsidRPr="005969D9" w:rsidRDefault="005969D9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5969D9">
        <w:t xml:space="preserve">Prihodi od prodaje proizvoda i robe te pruženih usluga proračunskih korisnika (osnovne i srednje škole, Dom za starije i nemoćne osobe, Zavod za javno zdravstvo, Dom zdravlja Koprivničko-križevačka županije i ostali korisnici) planirani su u ukupnom iznosu 1.931.089,00 eura. </w:t>
      </w:r>
    </w:p>
    <w:p w14:paraId="06AF299A" w14:textId="77777777" w:rsidR="005969D9" w:rsidRPr="005969D9" w:rsidRDefault="005969D9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5969D9">
        <w:t>Prihodi od nadležnog proračuna i od Hrvatskog zavoda za zdravstveno osiguranje (HZZO) temeljem ugovornih obveza prihodi su proračunskih korisnika (skupina 67). Prihodi koje planiraju ostvariti proračunski korisnici u sustavu zdravstva, čiji financijski planovi se konsolidiraju u Planu Proračuna, odnose se na prihode od Hrvatskog zavoda za zdravstveno osiguranje (HZZO) te za 2023. godinu iznose 35.735.764,00 eura.</w:t>
      </w:r>
      <w:r w:rsidRPr="005969D9">
        <w:rPr>
          <w:b/>
          <w:bCs/>
        </w:rPr>
        <w:t xml:space="preserve"> </w:t>
      </w:r>
    </w:p>
    <w:p w14:paraId="08DB9AD1" w14:textId="77777777" w:rsidR="005969D9" w:rsidRPr="005969D9" w:rsidRDefault="005969D9" w:rsidP="005969D9">
      <w:pPr>
        <w:numPr>
          <w:ilvl w:val="0"/>
          <w:numId w:val="2"/>
        </w:numPr>
        <w:jc w:val="both"/>
        <w:rPr>
          <w:color w:val="000000"/>
        </w:rPr>
      </w:pPr>
      <w:r w:rsidRPr="005969D9">
        <w:t>Prihodi od donacija planiraju se kao prihodi proračunskih korisnika Koprivničko-</w:t>
      </w:r>
      <w:r w:rsidRPr="005969D9">
        <w:rPr>
          <w:color w:val="000000"/>
        </w:rPr>
        <w:t>križevačke županije u iznosu 356.954,00 eura za 2023. godinu te se odnose na proračunske korisnike.</w:t>
      </w:r>
    </w:p>
    <w:p w14:paraId="6BCEFB4C" w14:textId="77777777" w:rsidR="005969D9" w:rsidRPr="005969D9" w:rsidRDefault="005969D9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969D9">
        <w:rPr>
          <w:color w:val="000000"/>
        </w:rPr>
        <w:t>U 2023. godini prihodi od prodaje nefinancijske imovine planirani su u iznosu 31.979,00 eura.</w:t>
      </w:r>
    </w:p>
    <w:p w14:paraId="7E8B755D" w14:textId="77777777" w:rsidR="005969D9" w:rsidRDefault="005969D9" w:rsidP="0086359A">
      <w:pPr>
        <w:pStyle w:val="Odlomakpopisa"/>
        <w:numPr>
          <w:ilvl w:val="0"/>
          <w:numId w:val="2"/>
        </w:numPr>
      </w:pPr>
      <w:r w:rsidRPr="005969D9">
        <w:t>Primici od financijske imovine planirani su u iznosu od 51.550,00 eura.</w:t>
      </w:r>
    </w:p>
    <w:p w14:paraId="47225A36" w14:textId="77777777" w:rsidR="005969D9" w:rsidRDefault="00037F44" w:rsidP="00037F44">
      <w:pPr>
        <w:pStyle w:val="Odlomakpopisa"/>
        <w:numPr>
          <w:ilvl w:val="0"/>
          <w:numId w:val="1"/>
        </w:numPr>
        <w:rPr>
          <w:rFonts w:ascii="Cambria" w:hAnsi="Cambria"/>
          <w:b/>
          <w:sz w:val="32"/>
          <w:szCs w:val="32"/>
        </w:rPr>
      </w:pPr>
      <w:r w:rsidRPr="00037F44">
        <w:rPr>
          <w:rFonts w:ascii="Cambria" w:hAnsi="Cambria"/>
          <w:b/>
          <w:sz w:val="32"/>
          <w:szCs w:val="32"/>
        </w:rPr>
        <w:lastRenderedPageBreak/>
        <w:t xml:space="preserve">Rashodi i izdaci </w:t>
      </w:r>
    </w:p>
    <w:p w14:paraId="0BEB92FA" w14:textId="77777777" w:rsidR="00037F44" w:rsidRDefault="00037F44" w:rsidP="00037F44">
      <w:pPr>
        <w:rPr>
          <w:rFonts w:ascii="Cambria" w:hAnsi="Cambria"/>
          <w:b/>
          <w:sz w:val="32"/>
          <w:szCs w:val="32"/>
        </w:rPr>
      </w:pPr>
    </w:p>
    <w:p w14:paraId="67722DA0" w14:textId="77777777" w:rsidR="00037F44" w:rsidRDefault="00A155CE" w:rsidP="00037F44">
      <w:pPr>
        <w:pStyle w:val="Default"/>
        <w:jc w:val="both"/>
        <w:rPr>
          <w:color w:val="auto"/>
        </w:rPr>
      </w:pPr>
      <w:r>
        <w:t xml:space="preserve">Rashodi i izdaci su za </w:t>
      </w:r>
      <w:r w:rsidR="00037F44">
        <w:t>2023.</w:t>
      </w:r>
      <w:r>
        <w:t xml:space="preserve"> godinu planirani </w:t>
      </w:r>
      <w:r w:rsidR="00037F44" w:rsidRPr="00280B77">
        <w:t xml:space="preserve"> u ukupnom iznosu</w:t>
      </w:r>
      <w:r w:rsidR="00037F44">
        <w:t xml:space="preserve"> od</w:t>
      </w:r>
      <w:r w:rsidR="00037F44" w:rsidRPr="00280B77">
        <w:t xml:space="preserve"> </w:t>
      </w:r>
      <w:r w:rsidR="00037F44">
        <w:t>113.777.463,00 eura</w:t>
      </w:r>
      <w:r w:rsidR="00037F44" w:rsidRPr="00280B77">
        <w:t xml:space="preserve">, </w:t>
      </w:r>
      <w:r w:rsidR="00037F44">
        <w:rPr>
          <w:color w:val="auto"/>
        </w:rPr>
        <w:t>za 2024.</w:t>
      </w:r>
      <w:r w:rsidR="00037F44" w:rsidRPr="00280B77">
        <w:rPr>
          <w:color w:val="auto"/>
        </w:rPr>
        <w:t xml:space="preserve"> godinu </w:t>
      </w:r>
      <w:r w:rsidR="00037F44">
        <w:rPr>
          <w:color w:val="auto"/>
        </w:rPr>
        <w:t>118.366.621,00 eura, dok su za 2025.</w:t>
      </w:r>
      <w:r w:rsidR="00037F44" w:rsidRPr="00280B77">
        <w:rPr>
          <w:color w:val="auto"/>
        </w:rPr>
        <w:t xml:space="preserve"> godinu isti planirani u iznosu </w:t>
      </w:r>
      <w:r w:rsidR="00037F44">
        <w:rPr>
          <w:color w:val="auto"/>
        </w:rPr>
        <w:t>od 109.348.600,00 eura</w:t>
      </w:r>
      <w:r w:rsidR="00037F44" w:rsidRPr="00280B77">
        <w:rPr>
          <w:color w:val="auto"/>
        </w:rPr>
        <w:t>.</w:t>
      </w:r>
    </w:p>
    <w:p w14:paraId="224D44CB" w14:textId="77777777" w:rsidR="00037F44" w:rsidRDefault="00037F44" w:rsidP="00037F44">
      <w:pPr>
        <w:pStyle w:val="Default"/>
        <w:jc w:val="both"/>
        <w:rPr>
          <w:color w:val="auto"/>
        </w:rPr>
      </w:pPr>
    </w:p>
    <w:p w14:paraId="0954E848" w14:textId="77777777" w:rsidR="00A155CE" w:rsidRDefault="00A155CE" w:rsidP="00A155CE">
      <w:pPr>
        <w:jc w:val="both"/>
        <w:rPr>
          <w:lang w:eastAsia="x-none"/>
        </w:rPr>
      </w:pPr>
      <w:r w:rsidRPr="00A155CE">
        <w:rPr>
          <w:lang w:eastAsia="x-none"/>
        </w:rPr>
        <w:t>U</w:t>
      </w:r>
      <w:r w:rsidRPr="00A155CE">
        <w:rPr>
          <w:b/>
          <w:lang w:eastAsia="x-none"/>
        </w:rPr>
        <w:t xml:space="preserve"> Upravnom odjelu za poslove županijske skupštine i pravne poslove</w:t>
      </w:r>
      <w:r w:rsidRPr="00A155CE">
        <w:rPr>
          <w:lang w:eastAsia="x-none"/>
        </w:rPr>
        <w:t xml:space="preserve"> planiraju se rashodi u iznosu od 294.005,00 eura, a odnose se na rad Županijske skupštine, donacije političkim strankama i rad povjerenstava planiranih kroz aktivnosti/projekte.</w:t>
      </w:r>
    </w:p>
    <w:p w14:paraId="195FBF0A" w14:textId="77777777" w:rsidR="00A155CE" w:rsidRDefault="00A155CE" w:rsidP="00A155CE">
      <w:pPr>
        <w:jc w:val="both"/>
        <w:rPr>
          <w:lang w:eastAsia="x-none"/>
        </w:rPr>
      </w:pPr>
    </w:p>
    <w:p w14:paraId="0930B4E8" w14:textId="77777777" w:rsidR="00A155CE" w:rsidRDefault="00A155CE" w:rsidP="00A155CE">
      <w:pPr>
        <w:jc w:val="both"/>
      </w:pPr>
      <w:r w:rsidRPr="008A5199">
        <w:t>U</w:t>
      </w:r>
      <w:r w:rsidRPr="008A5199">
        <w:rPr>
          <w:b/>
        </w:rPr>
        <w:t xml:space="preserve"> Službi ureda župana</w:t>
      </w:r>
      <w:r>
        <w:t xml:space="preserve"> planiraju se rashodi za 2023.godinu u iznosu od 772.760,00 eura od čega najveći udio čini program Zaštita i spašavanje te unapređenje vatrogastva.</w:t>
      </w:r>
    </w:p>
    <w:p w14:paraId="2C98ECB1" w14:textId="77777777" w:rsidR="00A155CE" w:rsidRDefault="00A155CE" w:rsidP="00A155CE">
      <w:pPr>
        <w:jc w:val="both"/>
      </w:pPr>
    </w:p>
    <w:p w14:paraId="01BD15ED" w14:textId="77777777" w:rsidR="00A155CE" w:rsidRDefault="00A155CE" w:rsidP="00A155CE">
      <w:pPr>
        <w:jc w:val="both"/>
      </w:pPr>
      <w:r w:rsidRPr="008A5199">
        <w:t>U</w:t>
      </w:r>
      <w:r w:rsidRPr="008A5199">
        <w:rPr>
          <w:b/>
        </w:rPr>
        <w:t xml:space="preserve"> Upravnom odjelu za financije, proračun i javnu nabavu</w:t>
      </w:r>
      <w:r>
        <w:t xml:space="preserve"> planirani rashodi za 2023.g. iznose 5.216.335,00 eura. Od tog iznosa, najveći dio se odnosi na rashode za redovno poslovanje upravnih tijela Županije koji iznose 5.120.335,00 eura, a u čemu su rashodi za zaposlene 3.032.705,00 eura gdje se na službenike i namještenike preuzete iz Ureda državne uprave KKŽ odnosi 1.099.100,00 eura</w:t>
      </w:r>
    </w:p>
    <w:p w14:paraId="4DFECD7C" w14:textId="77777777" w:rsidR="00A155CE" w:rsidRDefault="00A155CE" w:rsidP="00A155CE">
      <w:pPr>
        <w:jc w:val="both"/>
      </w:pPr>
    </w:p>
    <w:p w14:paraId="431DE438" w14:textId="77777777" w:rsidR="00A155CE" w:rsidRDefault="00E02570" w:rsidP="00A155CE">
      <w:pPr>
        <w:jc w:val="both"/>
      </w:pPr>
      <w:r>
        <w:t xml:space="preserve">U 2023.g. planirani rashodi unutar </w:t>
      </w:r>
      <w:r w:rsidRPr="008A5199">
        <w:rPr>
          <w:b/>
        </w:rPr>
        <w:t>Upravnog odjela za gospodarstvo, komunalne djelatnosti i poljoprivredu</w:t>
      </w:r>
      <w:r>
        <w:t xml:space="preserve"> iznose 7.316.553,00 eura. Od ukupnih planiranih rashoda najveći udio se odnosi na Glavu Gospodarstvo (3.734.852,00 eura). Unutar te glave najznačajniji dio planiranih rashoda odnosi se na program Energetika i prometna infrastruktura, čak 3.284.852,00 eura. U tom programu, najviša stavka u iznosu od 2.452.000,00 eura, odnosi se na Županijski i međužupanijski linijski prijevoz putnika. Za kapitalne investicije planirano je 1.520.042,00 eura za radove na pripreme građevinskog zemljišta RCGO, ENU javne zgrade te za ulaganja na dvorcu Inkey.</w:t>
      </w:r>
    </w:p>
    <w:p w14:paraId="6CC8FE79" w14:textId="77777777" w:rsidR="0086359A" w:rsidRDefault="0086359A" w:rsidP="00A155CE">
      <w:pPr>
        <w:jc w:val="both"/>
      </w:pPr>
    </w:p>
    <w:p w14:paraId="75D768C1" w14:textId="77777777" w:rsidR="009569E0" w:rsidRPr="009569E0" w:rsidRDefault="009569E0" w:rsidP="009569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569E0">
        <w:t xml:space="preserve">U </w:t>
      </w:r>
      <w:r w:rsidRPr="009569E0">
        <w:rPr>
          <w:b/>
        </w:rPr>
        <w:t>Upravnom odjelu za prostorno uređenje, gradnju, zaštitu okoliša i zaštitu prirode</w:t>
      </w:r>
      <w:r w:rsidRPr="009569E0">
        <w:t xml:space="preserve"> planirani su rashodi u iznosu od 504.989,00 eura. Rashodi za djelatnost Zavoda za prostorno uređenje županije iznose 294.114,00 eura,  a za djelatnost Javne ustanove za upravljanje zaštićenim dijelovima prirode na području Koprivničko - križevačke županije u iznosu 197.603,00 eura. </w:t>
      </w:r>
    </w:p>
    <w:p w14:paraId="63DABD9B" w14:textId="77777777" w:rsidR="0086359A" w:rsidRPr="00A155CE" w:rsidRDefault="0086359A" w:rsidP="00A155CE">
      <w:pPr>
        <w:jc w:val="both"/>
        <w:rPr>
          <w:lang w:eastAsia="x-none"/>
        </w:rPr>
      </w:pPr>
    </w:p>
    <w:p w14:paraId="59A8C923" w14:textId="77777777" w:rsidR="00676ECA" w:rsidRDefault="00A920C6" w:rsidP="00676ECA">
      <w:pPr>
        <w:jc w:val="both"/>
        <w:rPr>
          <w:bCs/>
        </w:rPr>
      </w:pPr>
      <w:r w:rsidRPr="008A5199">
        <w:rPr>
          <w:bCs/>
        </w:rPr>
        <w:t>U</w:t>
      </w:r>
      <w:r>
        <w:rPr>
          <w:b/>
          <w:bCs/>
        </w:rPr>
        <w:t xml:space="preserve"> </w:t>
      </w:r>
      <w:r w:rsidRPr="008A5199">
        <w:rPr>
          <w:bCs/>
        </w:rPr>
        <w:t>2023.godini u</w:t>
      </w:r>
      <w:r>
        <w:rPr>
          <w:b/>
          <w:bCs/>
        </w:rPr>
        <w:t xml:space="preserve"> </w:t>
      </w:r>
      <w:r w:rsidRPr="008A5199">
        <w:rPr>
          <w:b/>
          <w:bCs/>
        </w:rPr>
        <w:t>Upravnom odjelu za Zdravstveno-socijalne djelatnosti</w:t>
      </w:r>
      <w:r>
        <w:rPr>
          <w:b/>
          <w:bCs/>
        </w:rPr>
        <w:t xml:space="preserve"> </w:t>
      </w:r>
      <w:r w:rsidRPr="008A5199">
        <w:rPr>
          <w:bCs/>
        </w:rPr>
        <w:t>planirani rashodi iznose 57.525.888,00 eura</w:t>
      </w:r>
      <w:r>
        <w:rPr>
          <w:bCs/>
        </w:rPr>
        <w:t>. Najveći udio tih rashoda odnosi se na O</w:t>
      </w:r>
      <w:r w:rsidR="00676ECA">
        <w:rPr>
          <w:bCs/>
        </w:rPr>
        <w:t xml:space="preserve">pću bolnicu dr. Tomislav Bardek čiji rashodi i izdaci iznose 38.704.854,00 eura. </w:t>
      </w:r>
    </w:p>
    <w:p w14:paraId="3B3917C9" w14:textId="77777777" w:rsidR="00676ECA" w:rsidRDefault="00676ECA" w:rsidP="00676ECA">
      <w:pPr>
        <w:jc w:val="both"/>
        <w:rPr>
          <w:bCs/>
        </w:rPr>
      </w:pPr>
      <w:r w:rsidRPr="00676ECA">
        <w:rPr>
          <w:bCs/>
        </w:rPr>
        <w:t xml:space="preserve">U </w:t>
      </w:r>
      <w:r w:rsidRPr="00676ECA">
        <w:rPr>
          <w:b/>
          <w:bCs/>
        </w:rPr>
        <w:t>Glavi Socijalna skrb</w:t>
      </w:r>
      <w:r w:rsidRPr="00676ECA">
        <w:rPr>
          <w:bCs/>
        </w:rPr>
        <w:t xml:space="preserve"> planirani rashodi iznose 452.525,00 eura. Za sufinanciranje smještaja u privatnim domovima osigurano je 225.573,00 eura, a za pomoć u kućama osobama starije životne dobi 197.753,00 eura.</w:t>
      </w:r>
      <w:r>
        <w:rPr>
          <w:bCs/>
        </w:rPr>
        <w:t xml:space="preserve"> </w:t>
      </w:r>
    </w:p>
    <w:p w14:paraId="18524C38" w14:textId="77777777" w:rsidR="00904A21" w:rsidRDefault="00904A21" w:rsidP="00676ECA">
      <w:pPr>
        <w:jc w:val="both"/>
        <w:rPr>
          <w:bCs/>
        </w:rPr>
      </w:pPr>
    </w:p>
    <w:p w14:paraId="2842BDC9" w14:textId="60CA0751" w:rsidR="00904A21" w:rsidRDefault="00904A21" w:rsidP="00904A21">
      <w:pPr>
        <w:jc w:val="both"/>
        <w:rPr>
          <w:lang w:val="en-GB" w:eastAsia="x-none"/>
        </w:rPr>
      </w:pPr>
      <w:r w:rsidRPr="00904A21">
        <w:rPr>
          <w:lang w:val="en-GB" w:eastAsia="x-none"/>
        </w:rPr>
        <w:t xml:space="preserve">U okviru razdjela 007 </w:t>
      </w:r>
      <w:r w:rsidRPr="00904A21">
        <w:rPr>
          <w:b/>
          <w:lang w:val="en-GB" w:eastAsia="x-none"/>
        </w:rPr>
        <w:t xml:space="preserve">Upravni </w:t>
      </w:r>
      <w:proofErr w:type="spellStart"/>
      <w:r w:rsidRPr="00904A21">
        <w:rPr>
          <w:b/>
          <w:lang w:val="en-GB" w:eastAsia="x-none"/>
        </w:rPr>
        <w:t>odjel</w:t>
      </w:r>
      <w:proofErr w:type="spellEnd"/>
      <w:r w:rsidRPr="00904A21">
        <w:rPr>
          <w:b/>
          <w:lang w:val="en-GB" w:eastAsia="x-none"/>
        </w:rPr>
        <w:t xml:space="preserve"> za obrazovanje, kulturu, znanost, sport i nacionalne manjine</w:t>
      </w:r>
      <w:r w:rsidRPr="00904A21">
        <w:rPr>
          <w:lang w:val="en-GB" w:eastAsia="x-none"/>
        </w:rPr>
        <w:t xml:space="preserve"> u 2023.g. se planiraju rashodi u iznosu od 42.065.971, 00 eura. </w:t>
      </w:r>
      <w:r w:rsidR="00D74BEB">
        <w:rPr>
          <w:lang w:val="en-GB" w:eastAsia="x-none"/>
        </w:rPr>
        <w:t xml:space="preserve">Unutar </w:t>
      </w:r>
      <w:proofErr w:type="spellStart"/>
      <w:r w:rsidR="00D74BEB">
        <w:rPr>
          <w:lang w:val="en-GB" w:eastAsia="x-none"/>
        </w:rPr>
        <w:t>tih</w:t>
      </w:r>
      <w:proofErr w:type="spellEnd"/>
      <w:r w:rsidR="00D74BEB">
        <w:rPr>
          <w:lang w:val="en-GB" w:eastAsia="x-none"/>
        </w:rPr>
        <w:t xml:space="preserve"> planiranih rashoda 18.860.017,00 eura se odnosi na Osnovno </w:t>
      </w:r>
      <w:proofErr w:type="spellStart"/>
      <w:r w:rsidR="00D74BEB">
        <w:rPr>
          <w:lang w:val="en-GB" w:eastAsia="x-none"/>
        </w:rPr>
        <w:t>školstvo</w:t>
      </w:r>
      <w:proofErr w:type="spellEnd"/>
      <w:r w:rsidR="00D74BEB">
        <w:rPr>
          <w:lang w:val="en-GB" w:eastAsia="x-none"/>
        </w:rPr>
        <w:t xml:space="preserve">, a 15.293.553,00 eura na Srednje </w:t>
      </w:r>
      <w:proofErr w:type="spellStart"/>
      <w:r w:rsidR="00D74BEB">
        <w:rPr>
          <w:lang w:val="en-GB" w:eastAsia="x-none"/>
        </w:rPr>
        <w:t>školstvo</w:t>
      </w:r>
      <w:proofErr w:type="spellEnd"/>
      <w:r w:rsidR="00D74BEB">
        <w:rPr>
          <w:lang w:val="en-GB" w:eastAsia="x-none"/>
        </w:rPr>
        <w:t xml:space="preserve">. </w:t>
      </w:r>
      <w:proofErr w:type="spellStart"/>
      <w:r w:rsidR="00D74BEB">
        <w:rPr>
          <w:lang w:val="en-GB" w:eastAsia="x-none"/>
        </w:rPr>
        <w:t>Kod</w:t>
      </w:r>
      <w:proofErr w:type="spellEnd"/>
      <w:r w:rsidR="00D74BEB">
        <w:rPr>
          <w:lang w:val="en-GB" w:eastAsia="x-none"/>
        </w:rPr>
        <w:t xml:space="preserve"> </w:t>
      </w:r>
      <w:proofErr w:type="spellStart"/>
      <w:r w:rsidR="00D74BEB">
        <w:rPr>
          <w:lang w:val="en-GB" w:eastAsia="x-none"/>
        </w:rPr>
        <w:t>obje</w:t>
      </w:r>
      <w:proofErr w:type="spellEnd"/>
      <w:r w:rsidR="00D74BEB">
        <w:rPr>
          <w:lang w:val="en-GB" w:eastAsia="x-none"/>
        </w:rPr>
        <w:t xml:space="preserve"> </w:t>
      </w:r>
      <w:proofErr w:type="spellStart"/>
      <w:r w:rsidR="00D74BEB">
        <w:rPr>
          <w:lang w:val="en-GB" w:eastAsia="x-none"/>
        </w:rPr>
        <w:t>stavke</w:t>
      </w:r>
      <w:proofErr w:type="spellEnd"/>
      <w:r w:rsidR="00D74BEB">
        <w:rPr>
          <w:lang w:val="en-GB" w:eastAsia="x-none"/>
        </w:rPr>
        <w:t xml:space="preserve"> </w:t>
      </w:r>
      <w:proofErr w:type="spellStart"/>
      <w:r w:rsidR="00D74BEB">
        <w:rPr>
          <w:lang w:val="en-GB" w:eastAsia="x-none"/>
        </w:rPr>
        <w:t>najveći</w:t>
      </w:r>
      <w:proofErr w:type="spellEnd"/>
      <w:r w:rsidR="00D74BEB">
        <w:rPr>
          <w:lang w:val="en-GB" w:eastAsia="x-none"/>
        </w:rPr>
        <w:t xml:space="preserve"> </w:t>
      </w:r>
      <w:proofErr w:type="spellStart"/>
      <w:r w:rsidR="00D74BEB">
        <w:rPr>
          <w:lang w:val="en-GB" w:eastAsia="x-none"/>
        </w:rPr>
        <w:t>udio</w:t>
      </w:r>
      <w:proofErr w:type="spellEnd"/>
      <w:r w:rsidR="00D74BEB">
        <w:rPr>
          <w:lang w:val="en-GB" w:eastAsia="x-none"/>
        </w:rPr>
        <w:t xml:space="preserve"> rashoda </w:t>
      </w:r>
      <w:proofErr w:type="spellStart"/>
      <w:r w:rsidR="00D74BEB">
        <w:rPr>
          <w:lang w:val="en-GB" w:eastAsia="x-none"/>
        </w:rPr>
        <w:t>čine</w:t>
      </w:r>
      <w:proofErr w:type="spellEnd"/>
      <w:r w:rsidR="00D74BEB">
        <w:rPr>
          <w:lang w:val="en-GB" w:eastAsia="x-none"/>
        </w:rPr>
        <w:t xml:space="preserve"> </w:t>
      </w:r>
      <w:proofErr w:type="spellStart"/>
      <w:r w:rsidR="00D74BEB">
        <w:rPr>
          <w:lang w:val="en-GB" w:eastAsia="x-none"/>
        </w:rPr>
        <w:t>rashodi</w:t>
      </w:r>
      <w:proofErr w:type="spellEnd"/>
      <w:r w:rsidR="00D74BEB">
        <w:rPr>
          <w:lang w:val="en-GB" w:eastAsia="x-none"/>
        </w:rPr>
        <w:t xml:space="preserve"> za zaposlene. I u 2023.godini </w:t>
      </w:r>
      <w:proofErr w:type="spellStart"/>
      <w:r w:rsidR="00D74BEB">
        <w:rPr>
          <w:lang w:val="en-GB" w:eastAsia="x-none"/>
        </w:rPr>
        <w:t>osigurati</w:t>
      </w:r>
      <w:proofErr w:type="spellEnd"/>
      <w:r w:rsidR="00D74BEB">
        <w:rPr>
          <w:lang w:val="en-GB" w:eastAsia="x-none"/>
        </w:rPr>
        <w:t xml:space="preserve"> </w:t>
      </w:r>
      <w:proofErr w:type="spellStart"/>
      <w:r w:rsidR="00D74BEB">
        <w:rPr>
          <w:lang w:val="en-GB" w:eastAsia="x-none"/>
        </w:rPr>
        <w:t>će</w:t>
      </w:r>
      <w:proofErr w:type="spellEnd"/>
      <w:r w:rsidR="00D74BEB">
        <w:rPr>
          <w:lang w:val="en-GB" w:eastAsia="x-none"/>
        </w:rPr>
        <w:t xml:space="preserve"> se </w:t>
      </w:r>
      <w:proofErr w:type="spellStart"/>
      <w:r w:rsidR="0024037F">
        <w:rPr>
          <w:lang w:val="en-GB" w:eastAsia="x-none"/>
        </w:rPr>
        <w:t>prehrana</w:t>
      </w:r>
      <w:proofErr w:type="spellEnd"/>
      <w:r w:rsidR="0024037F">
        <w:rPr>
          <w:lang w:val="en-GB" w:eastAsia="x-none"/>
        </w:rPr>
        <w:t xml:space="preserve"> za učenike slabijeg imovinskog stanja te su osigurana sredstva za pomoćnike u nastavi.</w:t>
      </w:r>
      <w:r w:rsidR="000B0CA6">
        <w:rPr>
          <w:lang w:val="en-GB" w:eastAsia="x-none"/>
        </w:rPr>
        <w:t xml:space="preserve"> </w:t>
      </w:r>
      <w:r w:rsidR="00C43698">
        <w:rPr>
          <w:lang w:val="en-GB" w:eastAsia="x-none"/>
        </w:rPr>
        <w:t>Također se n</w:t>
      </w:r>
      <w:r w:rsidR="000B0CA6">
        <w:rPr>
          <w:lang w:val="en-GB" w:eastAsia="x-none"/>
        </w:rPr>
        <w:t xml:space="preserve">astavlja </w:t>
      </w:r>
      <w:proofErr w:type="spellStart"/>
      <w:r w:rsidR="00C43698">
        <w:rPr>
          <w:lang w:val="en-GB" w:eastAsia="x-none"/>
        </w:rPr>
        <w:t>sa</w:t>
      </w:r>
      <w:proofErr w:type="spellEnd"/>
      <w:r w:rsidR="00C43698">
        <w:rPr>
          <w:lang w:val="en-GB" w:eastAsia="x-none"/>
        </w:rPr>
        <w:t xml:space="preserve"> </w:t>
      </w:r>
      <w:r w:rsidR="000B0CA6">
        <w:rPr>
          <w:lang w:val="en-GB" w:eastAsia="x-none"/>
        </w:rPr>
        <w:t xml:space="preserve">projektima Centar kompetencija </w:t>
      </w:r>
      <w:r w:rsidR="00C43698">
        <w:rPr>
          <w:lang w:val="en-GB" w:eastAsia="x-none"/>
        </w:rPr>
        <w:t>i</w:t>
      </w:r>
      <w:r w:rsidR="000B0CA6">
        <w:rPr>
          <w:lang w:val="en-GB" w:eastAsia="x-none"/>
        </w:rPr>
        <w:t xml:space="preserve"> Razvoj kompetencija.</w:t>
      </w:r>
    </w:p>
    <w:p w14:paraId="23779FC3" w14:textId="77777777" w:rsidR="0024037F" w:rsidRDefault="0024037F" w:rsidP="00904A21">
      <w:pPr>
        <w:jc w:val="both"/>
        <w:rPr>
          <w:lang w:val="en-GB" w:eastAsia="x-none"/>
        </w:rPr>
      </w:pPr>
    </w:p>
    <w:p w14:paraId="3F38CA37" w14:textId="77777777" w:rsidR="0077198E" w:rsidRPr="0077198E" w:rsidRDefault="0077198E" w:rsidP="0077198E">
      <w:pPr>
        <w:pStyle w:val="Odlomakpopisa"/>
        <w:numPr>
          <w:ilvl w:val="0"/>
          <w:numId w:val="1"/>
        </w:numPr>
        <w:spacing w:before="240" w:after="60"/>
        <w:outlineLvl w:val="0"/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</w:pPr>
      <w:proofErr w:type="spellStart"/>
      <w:r w:rsidRPr="0077198E">
        <w:rPr>
          <w:rFonts w:ascii="Cambria" w:hAnsi="Cambria"/>
          <w:b/>
          <w:bCs/>
          <w:kern w:val="28"/>
          <w:sz w:val="32"/>
          <w:szCs w:val="32"/>
          <w:lang w:eastAsia="x-none"/>
        </w:rPr>
        <w:lastRenderedPageBreak/>
        <w:t>Proj</w:t>
      </w:r>
      <w:r w:rsidRPr="0077198E"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  <w:t>ekcije</w:t>
      </w:r>
      <w:proofErr w:type="spellEnd"/>
      <w:r w:rsidRPr="0077198E"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  <w:t xml:space="preserve"> Proračuna Koprivničko-križevačke županije za 2024. i 2025. godinu </w:t>
      </w:r>
    </w:p>
    <w:p w14:paraId="471178A1" w14:textId="0001354E" w:rsidR="00EF734E" w:rsidRDefault="0077198E" w:rsidP="0077198E">
      <w:pPr>
        <w:ind w:firstLine="708"/>
        <w:jc w:val="both"/>
      </w:pPr>
      <w:r w:rsidRPr="0077198E">
        <w:t xml:space="preserve">Sastavni dio Proračuna za 2023. godinu su i projekcije za 2024. i 2025. godinu.  Projekcije se donose na razini skupine (2. razina računskog plana). Projekcijama su planirani u 2024. godini ukupni prihodi/primici u iznosu od 123.509.630,00 eura i rashodi/izdaci u iznosu 118.366.621,00 eura dok su u 2025. godini ukupni prihodi/primici planirani u iznosu 115.844.429,00 eura, a rashodi/izdaci u iznosu 109.348.600,00 eura. </w:t>
      </w:r>
    </w:p>
    <w:p w14:paraId="4966A795" w14:textId="77777777" w:rsidR="00003C3D" w:rsidRDefault="00003C3D" w:rsidP="0077198E">
      <w:pPr>
        <w:ind w:firstLine="708"/>
        <w:jc w:val="both"/>
      </w:pPr>
    </w:p>
    <w:p w14:paraId="00B279AC" w14:textId="0BB94E10" w:rsidR="0077198E" w:rsidRPr="0077198E" w:rsidRDefault="002B739A" w:rsidP="0077198E">
      <w:pPr>
        <w:ind w:firstLine="708"/>
        <w:jc w:val="both"/>
      </w:pPr>
      <w:r>
        <w:t>Planirani preneseni rezultat iz 2022. godine na nivou</w:t>
      </w:r>
      <w:r w:rsidR="00003C3D">
        <w:t xml:space="preserve"> </w:t>
      </w:r>
      <w:r>
        <w:t xml:space="preserve">konsolidiranog proračuna </w:t>
      </w:r>
      <w:r w:rsidR="00003C3D">
        <w:t xml:space="preserve">je bio 9,3 </w:t>
      </w:r>
      <w:proofErr w:type="spellStart"/>
      <w:r w:rsidR="00003C3D">
        <w:t>mln</w:t>
      </w:r>
      <w:proofErr w:type="spellEnd"/>
      <w:r w:rsidR="00003C3D">
        <w:t xml:space="preserve"> eura</w:t>
      </w:r>
      <w:r>
        <w:t>.</w:t>
      </w:r>
      <w:r w:rsidR="00003C3D">
        <w:t xml:space="preserve"> </w:t>
      </w:r>
      <w:r>
        <w:t>U</w:t>
      </w:r>
      <w:r w:rsidR="00003C3D">
        <w:t xml:space="preserve"> proračunu za 2023.godinu proračunski korisnici</w:t>
      </w:r>
      <w:r>
        <w:t xml:space="preserve"> su od toga u svojim financijskim planovima </w:t>
      </w:r>
      <w:r w:rsidR="00003C3D">
        <w:t xml:space="preserve"> iskoristili i uključili </w:t>
      </w:r>
      <w:r w:rsidR="00266793">
        <w:t xml:space="preserve">u proračun </w:t>
      </w:r>
      <w:r w:rsidR="00003C3D">
        <w:t xml:space="preserve">proračunski višak u iznosu od 1,2 </w:t>
      </w:r>
      <w:proofErr w:type="spellStart"/>
      <w:r w:rsidR="00003C3D">
        <w:t>mln</w:t>
      </w:r>
      <w:proofErr w:type="spellEnd"/>
      <w:r w:rsidR="00003C3D">
        <w:t xml:space="preserve"> eura te pokrili manjak od 3,8 </w:t>
      </w:r>
      <w:proofErr w:type="spellStart"/>
      <w:r w:rsidR="00003C3D">
        <w:t>mln</w:t>
      </w:r>
      <w:proofErr w:type="spellEnd"/>
      <w:r w:rsidR="00003C3D">
        <w:t xml:space="preserve"> eura. Županija je </w:t>
      </w:r>
      <w:r>
        <w:t xml:space="preserve">svoj </w:t>
      </w:r>
      <w:r w:rsidR="00003C3D">
        <w:t xml:space="preserve">preneseni višak u iznosu od 4,9 </w:t>
      </w:r>
      <w:proofErr w:type="spellStart"/>
      <w:r w:rsidR="00003C3D">
        <w:t>mln</w:t>
      </w:r>
      <w:proofErr w:type="spellEnd"/>
      <w:r w:rsidR="00003C3D">
        <w:t xml:space="preserve"> </w:t>
      </w:r>
      <w:proofErr w:type="spellStart"/>
      <w:r w:rsidR="00003C3D">
        <w:t>eura.</w:t>
      </w:r>
      <w:r>
        <w:t>u</w:t>
      </w:r>
      <w:proofErr w:type="spellEnd"/>
      <w:r>
        <w:t xml:space="preserve"> cijelosti iskoristila u planu Proračuna za 2023. godinu.</w:t>
      </w:r>
      <w:r w:rsidR="00003C3D">
        <w:t xml:space="preserve"> Temeljem tih promjena ostao je manjak prihoda nad rashodima u iznosu od 11,6 </w:t>
      </w:r>
      <w:proofErr w:type="spellStart"/>
      <w:r w:rsidR="00003C3D">
        <w:t>mln</w:t>
      </w:r>
      <w:proofErr w:type="spellEnd"/>
      <w:r w:rsidR="00003C3D">
        <w:t xml:space="preserve"> eura koji se odnosi na Opću bolnicu dr. Tomislav </w:t>
      </w:r>
      <w:proofErr w:type="spellStart"/>
      <w:r w:rsidR="00003C3D">
        <w:t>Bardek</w:t>
      </w:r>
      <w:proofErr w:type="spellEnd"/>
      <w:r w:rsidR="00003C3D">
        <w:t xml:space="preserve"> i Dom zdravlja Koprivničko-križevačke županije te je isti u projekcijama za 2024.godini pokriven u iznosu od 5,1 </w:t>
      </w:r>
      <w:proofErr w:type="spellStart"/>
      <w:r w:rsidR="00003C3D">
        <w:t>mln</w:t>
      </w:r>
      <w:proofErr w:type="spellEnd"/>
      <w:r w:rsidR="00003C3D">
        <w:t xml:space="preserve"> eura, a u 2025.godini je pokriveno </w:t>
      </w:r>
      <w:r>
        <w:t xml:space="preserve">u iznosu od </w:t>
      </w:r>
      <w:r w:rsidR="00003C3D">
        <w:t xml:space="preserve">6,5 </w:t>
      </w:r>
      <w:proofErr w:type="spellStart"/>
      <w:r w:rsidR="00003C3D">
        <w:t>mln</w:t>
      </w:r>
      <w:proofErr w:type="spellEnd"/>
      <w:r w:rsidR="00003C3D">
        <w:t xml:space="preserve"> eura.</w:t>
      </w:r>
    </w:p>
    <w:p w14:paraId="025317C4" w14:textId="77777777" w:rsidR="0077198E" w:rsidRPr="0077198E" w:rsidRDefault="0077198E" w:rsidP="0077198E">
      <w:pPr>
        <w:jc w:val="both"/>
      </w:pPr>
    </w:p>
    <w:p w14:paraId="64C81378" w14:textId="77777777" w:rsidR="00904A21" w:rsidRPr="00676ECA" w:rsidRDefault="00904A21" w:rsidP="00676ECA">
      <w:pPr>
        <w:jc w:val="both"/>
        <w:rPr>
          <w:bCs/>
        </w:rPr>
      </w:pPr>
    </w:p>
    <w:p w14:paraId="6A9FCF8A" w14:textId="77777777" w:rsidR="003B18EA" w:rsidRPr="003B18EA" w:rsidRDefault="003B18EA" w:rsidP="003B18EA">
      <w:pPr>
        <w:pStyle w:val="Default"/>
        <w:jc w:val="both"/>
        <w:rPr>
          <w:color w:val="auto"/>
        </w:rPr>
      </w:pPr>
    </w:p>
    <w:p w14:paraId="0FE9BF05" w14:textId="77777777" w:rsidR="003B18EA" w:rsidRPr="003B18EA" w:rsidRDefault="003B18EA" w:rsidP="003B18EA">
      <w:pPr>
        <w:pStyle w:val="Default"/>
        <w:jc w:val="center"/>
        <w:rPr>
          <w:color w:val="auto"/>
        </w:rPr>
      </w:pPr>
      <w:r w:rsidRPr="003B18EA">
        <w:rPr>
          <w:color w:val="auto"/>
        </w:rPr>
        <w:t>UPRAVNI ODJEL ZA FINANCIJE, PRORAČUN</w:t>
      </w:r>
    </w:p>
    <w:p w14:paraId="1551ED26" w14:textId="77777777" w:rsidR="00037F44" w:rsidRPr="00280B77" w:rsidRDefault="003B18EA" w:rsidP="003B18EA">
      <w:pPr>
        <w:pStyle w:val="Default"/>
        <w:jc w:val="center"/>
        <w:rPr>
          <w:color w:val="auto"/>
        </w:rPr>
      </w:pPr>
      <w:r w:rsidRPr="003B18EA">
        <w:rPr>
          <w:color w:val="auto"/>
        </w:rPr>
        <w:t>I JAVNU NABAVU</w:t>
      </w:r>
    </w:p>
    <w:p w14:paraId="0303857A" w14:textId="77777777" w:rsidR="00037F44" w:rsidRPr="00037F44" w:rsidRDefault="00037F44" w:rsidP="00037F44">
      <w:pPr>
        <w:rPr>
          <w:rFonts w:ascii="Cambria" w:hAnsi="Cambria"/>
          <w:b/>
          <w:sz w:val="32"/>
          <w:szCs w:val="32"/>
        </w:rPr>
      </w:pPr>
    </w:p>
    <w:sectPr w:rsidR="00037F44" w:rsidRPr="0003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2AE6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1E20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61D5"/>
    <w:multiLevelType w:val="hybridMultilevel"/>
    <w:tmpl w:val="CBF2950E"/>
    <w:lvl w:ilvl="0" w:tplc="17B02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797FEA"/>
    <w:multiLevelType w:val="hybridMultilevel"/>
    <w:tmpl w:val="F7EE19AA"/>
    <w:lvl w:ilvl="0" w:tplc="E9DE9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B97202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864E8D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294432">
    <w:abstractNumId w:val="4"/>
  </w:num>
  <w:num w:numId="2" w16cid:durableId="2004039245">
    <w:abstractNumId w:val="3"/>
  </w:num>
  <w:num w:numId="3" w16cid:durableId="1568952078">
    <w:abstractNumId w:val="0"/>
  </w:num>
  <w:num w:numId="4" w16cid:durableId="843010229">
    <w:abstractNumId w:val="2"/>
  </w:num>
  <w:num w:numId="5" w16cid:durableId="197739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D9"/>
    <w:rsid w:val="00003C3D"/>
    <w:rsid w:val="00037F44"/>
    <w:rsid w:val="000B0CA6"/>
    <w:rsid w:val="000B387D"/>
    <w:rsid w:val="0024037F"/>
    <w:rsid w:val="00266793"/>
    <w:rsid w:val="00282F63"/>
    <w:rsid w:val="002B739A"/>
    <w:rsid w:val="003B18EA"/>
    <w:rsid w:val="005969D9"/>
    <w:rsid w:val="005D6C36"/>
    <w:rsid w:val="00676ECA"/>
    <w:rsid w:val="0077198E"/>
    <w:rsid w:val="0086359A"/>
    <w:rsid w:val="00904A21"/>
    <w:rsid w:val="009569E0"/>
    <w:rsid w:val="00A155CE"/>
    <w:rsid w:val="00A920C6"/>
    <w:rsid w:val="00B15471"/>
    <w:rsid w:val="00C43698"/>
    <w:rsid w:val="00CB574C"/>
    <w:rsid w:val="00D74BEB"/>
    <w:rsid w:val="00DC0EF1"/>
    <w:rsid w:val="00E02570"/>
    <w:rsid w:val="00E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90E9"/>
  <w15:chartTrackingRefBased/>
  <w15:docId w15:val="{B52FC81D-48E6-42A2-97EC-0B259745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9D9"/>
    <w:pPr>
      <w:ind w:left="720"/>
      <w:contextualSpacing/>
    </w:pPr>
  </w:style>
  <w:style w:type="paragraph" w:customStyle="1" w:styleId="Default">
    <w:name w:val="Default"/>
    <w:rsid w:val="00037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MartinaBlazek</dc:creator>
  <cp:keywords/>
  <dc:description/>
  <cp:lastModifiedBy>Darko Masnec</cp:lastModifiedBy>
  <cp:revision>27</cp:revision>
  <dcterms:created xsi:type="dcterms:W3CDTF">2022-11-03T12:34:00Z</dcterms:created>
  <dcterms:modified xsi:type="dcterms:W3CDTF">2022-11-03T13:44:00Z</dcterms:modified>
</cp:coreProperties>
</file>