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4D85" w:rsidRPr="003920DA" w:rsidRDefault="003D67C0">
      <w:pPr>
        <w:widowControl w:val="0"/>
        <w:autoSpaceDE w:val="0"/>
        <w:autoSpaceDN w:val="0"/>
        <w:adjustRightInd w:val="0"/>
        <w:jc w:val="both"/>
        <w:rPr>
          <w:lang w:val="hr-HR"/>
        </w:rPr>
      </w:pPr>
      <w:r w:rsidRPr="003920DA">
        <w:rPr>
          <w:lang w:val="hr-HR"/>
        </w:rPr>
        <w:tab/>
      </w:r>
    </w:p>
    <w:p w:rsidR="006253C4" w:rsidRPr="006253C4" w:rsidRDefault="006253C4" w:rsidP="006253C4">
      <w:pPr>
        <w:widowControl w:val="0"/>
        <w:autoSpaceDE w:val="0"/>
        <w:autoSpaceDN w:val="0"/>
        <w:adjustRightInd w:val="0"/>
        <w:ind w:firstLine="720"/>
        <w:jc w:val="both"/>
        <w:rPr>
          <w:rFonts w:asciiTheme="minorHAnsi" w:hAnsiTheme="minorHAnsi" w:cstheme="minorHAnsi"/>
          <w:lang w:val="hr-HR"/>
        </w:rPr>
      </w:pPr>
      <w:r w:rsidRPr="006253C4">
        <w:rPr>
          <w:rFonts w:asciiTheme="minorHAnsi" w:hAnsiTheme="minorHAnsi" w:cstheme="minorHAnsi"/>
          <w:lang w:val="hr-HR"/>
        </w:rPr>
        <w:t>Na temelju članka 14</w:t>
      </w:r>
      <w:r w:rsidRPr="006253C4">
        <w:rPr>
          <w:rFonts w:asciiTheme="minorHAnsi" w:hAnsiTheme="minorHAnsi" w:cstheme="minorHAnsi"/>
          <w:color w:val="000000"/>
          <w:lang w:val="hr-HR"/>
        </w:rPr>
        <w:t>. Zakona o proračunu ("Narodne novine" broj 87/08., 136/12. i 15/15.) i članka 37. Statuta Koprivničko-križevačke županije ("Službeni glasnik Koprivničko-križevačke županije" broj 7/13., 14/13., 9/15., 11/15.</w:t>
      </w:r>
      <w:r w:rsidRPr="00CD0AD6">
        <w:rPr>
          <w:rFonts w:asciiTheme="minorHAnsi" w:hAnsiTheme="minorHAnsi" w:cstheme="minorHAnsi"/>
          <w:color w:val="000000"/>
          <w:lang w:val="hr-HR"/>
        </w:rPr>
        <w:t xml:space="preserve"> </w:t>
      </w:r>
      <w:r w:rsidRPr="006253C4">
        <w:rPr>
          <w:rFonts w:asciiTheme="minorHAnsi" w:hAnsiTheme="minorHAnsi" w:cstheme="minorHAnsi"/>
          <w:color w:val="000000"/>
          <w:lang w:val="hr-HR"/>
        </w:rPr>
        <w:t xml:space="preserve">- pročišćeni tekst, </w:t>
      </w:r>
      <w:r w:rsidRPr="006253C4">
        <w:rPr>
          <w:rFonts w:asciiTheme="minorHAnsi" w:hAnsiTheme="minorHAnsi" w:cstheme="minorHAnsi"/>
          <w:color w:val="000000"/>
        </w:rPr>
        <w:t>2/18.</w:t>
      </w:r>
      <w:r w:rsidRPr="006253C4">
        <w:rPr>
          <w:rFonts w:asciiTheme="minorHAnsi" w:hAnsiTheme="minorHAnsi" w:cstheme="minorHAnsi"/>
          <w:color w:val="000000"/>
          <w:lang w:val="hr-HR"/>
        </w:rPr>
        <w:t xml:space="preserve"> i</w:t>
      </w:r>
      <w:r w:rsidRPr="006253C4">
        <w:rPr>
          <w:rFonts w:asciiTheme="minorHAnsi" w:hAnsiTheme="minorHAnsi" w:cstheme="minorHAnsi"/>
          <w:color w:val="000000"/>
        </w:rPr>
        <w:t xml:space="preserve"> 3/18.-</w:t>
      </w:r>
      <w:r w:rsidRPr="006253C4">
        <w:rPr>
          <w:rFonts w:asciiTheme="minorHAnsi" w:hAnsiTheme="minorHAnsi" w:cstheme="minorHAnsi"/>
          <w:color w:val="000000"/>
          <w:lang w:val="hr-HR"/>
        </w:rPr>
        <w:t xml:space="preserve"> </w:t>
      </w:r>
      <w:r w:rsidR="00393707" w:rsidRPr="00393707">
        <w:rPr>
          <w:rFonts w:asciiTheme="minorHAnsi" w:hAnsiTheme="minorHAnsi" w:cstheme="minorHAnsi"/>
          <w:color w:val="000000"/>
          <w:lang w:val="hr-HR"/>
        </w:rPr>
        <w:t>pročišć</w:t>
      </w:r>
      <w:r w:rsidR="00393707" w:rsidRPr="006253C4">
        <w:rPr>
          <w:rFonts w:asciiTheme="minorHAnsi" w:hAnsiTheme="minorHAnsi" w:cstheme="minorHAnsi"/>
          <w:color w:val="000000"/>
          <w:lang w:val="hr-HR"/>
        </w:rPr>
        <w:t>eni</w:t>
      </w:r>
      <w:r w:rsidRPr="006253C4">
        <w:rPr>
          <w:rFonts w:asciiTheme="minorHAnsi" w:hAnsiTheme="minorHAnsi" w:cstheme="minorHAnsi"/>
          <w:color w:val="000000"/>
        </w:rPr>
        <w:t xml:space="preserve"> </w:t>
      </w:r>
      <w:r w:rsidR="00393707" w:rsidRPr="006253C4">
        <w:rPr>
          <w:rFonts w:asciiTheme="minorHAnsi" w:hAnsiTheme="minorHAnsi" w:cstheme="minorHAnsi"/>
          <w:color w:val="000000"/>
        </w:rPr>
        <w:t>test</w:t>
      </w:r>
      <w:r w:rsidRPr="006253C4">
        <w:rPr>
          <w:rFonts w:asciiTheme="minorHAnsi" w:hAnsiTheme="minorHAnsi" w:cstheme="minorHAnsi"/>
          <w:color w:val="000000"/>
          <w:lang w:val="hr-HR"/>
        </w:rPr>
        <w:t>),</w:t>
      </w:r>
      <w:r w:rsidRPr="006253C4">
        <w:rPr>
          <w:rFonts w:asciiTheme="minorHAnsi" w:hAnsiTheme="minorHAnsi" w:cstheme="minorHAnsi"/>
          <w:lang w:val="hr-HR"/>
        </w:rPr>
        <w:t xml:space="preserve"> Županijska skupština Koprivničko-križevačke županije na</w:t>
      </w:r>
      <w:r w:rsidR="004809DE">
        <w:rPr>
          <w:rFonts w:asciiTheme="minorHAnsi" w:hAnsiTheme="minorHAnsi" w:cstheme="minorHAnsi"/>
          <w:lang w:val="hr-HR"/>
        </w:rPr>
        <w:t xml:space="preserve"> 22.</w:t>
      </w:r>
      <w:r w:rsidRPr="006253C4">
        <w:rPr>
          <w:rFonts w:asciiTheme="minorHAnsi" w:hAnsiTheme="minorHAnsi" w:cstheme="minorHAnsi"/>
          <w:lang w:val="hr-HR"/>
        </w:rPr>
        <w:t xml:space="preserve">    sjednici održanoj  </w:t>
      </w:r>
      <w:r w:rsidR="004809DE" w:rsidRPr="004809DE">
        <w:rPr>
          <w:rFonts w:asciiTheme="minorHAnsi" w:hAnsiTheme="minorHAnsi" w:cstheme="minorHAnsi"/>
          <w:lang w:val="hr-HR"/>
        </w:rPr>
        <w:t xml:space="preserve">30. studenog  </w:t>
      </w:r>
      <w:r w:rsidR="00E12935">
        <w:rPr>
          <w:rFonts w:asciiTheme="minorHAnsi" w:hAnsiTheme="minorHAnsi" w:cstheme="minorHAnsi"/>
          <w:lang w:val="hr-HR"/>
        </w:rPr>
        <w:t>2020</w:t>
      </w:r>
      <w:r w:rsidRPr="006253C4">
        <w:rPr>
          <w:rFonts w:asciiTheme="minorHAnsi" w:hAnsiTheme="minorHAnsi" w:cstheme="minorHAnsi"/>
          <w:lang w:val="hr-HR"/>
        </w:rPr>
        <w:t>. godine donijela je</w:t>
      </w:r>
    </w:p>
    <w:p w:rsidR="006253C4" w:rsidRPr="00CD0AD6" w:rsidRDefault="006253C4">
      <w:pPr>
        <w:widowControl w:val="0"/>
        <w:autoSpaceDE w:val="0"/>
        <w:autoSpaceDN w:val="0"/>
        <w:adjustRightInd w:val="0"/>
        <w:jc w:val="both"/>
        <w:rPr>
          <w:rFonts w:asciiTheme="minorHAnsi" w:hAnsiTheme="minorHAnsi" w:cstheme="minorHAnsi"/>
          <w:lang w:val="hr-HR"/>
        </w:rPr>
      </w:pP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 xml:space="preserve">O D L U K U </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 xml:space="preserve">o izvršavanju Proračuna Koprivničko-križevačke </w:t>
      </w:r>
    </w:p>
    <w:p w:rsidR="008F4D85" w:rsidRPr="00CD0AD6" w:rsidRDefault="00E12935" w:rsidP="00CD01C0">
      <w:pPr>
        <w:widowControl w:val="0"/>
        <w:autoSpaceDE w:val="0"/>
        <w:autoSpaceDN w:val="0"/>
        <w:adjustRightInd w:val="0"/>
        <w:jc w:val="center"/>
        <w:rPr>
          <w:rFonts w:asciiTheme="minorHAnsi" w:hAnsiTheme="minorHAnsi" w:cstheme="minorHAnsi"/>
          <w:lang w:val="hr-HR"/>
        </w:rPr>
      </w:pPr>
      <w:r>
        <w:rPr>
          <w:rFonts w:asciiTheme="minorHAnsi" w:hAnsiTheme="minorHAnsi" w:cstheme="minorHAnsi"/>
          <w:lang w:val="hr-HR"/>
        </w:rPr>
        <w:t>županije za 2021</w:t>
      </w:r>
      <w:r w:rsidR="00CD01C0" w:rsidRPr="00CD0AD6">
        <w:rPr>
          <w:rFonts w:asciiTheme="minorHAnsi" w:hAnsiTheme="minorHAnsi" w:cstheme="minorHAnsi"/>
          <w:lang w:val="hr-HR"/>
        </w:rPr>
        <w:t>. godinu</w:t>
      </w:r>
    </w:p>
    <w:p w:rsidR="00723790" w:rsidRPr="00CD0AD6" w:rsidRDefault="00723790" w:rsidP="00CD01C0">
      <w:pPr>
        <w:widowControl w:val="0"/>
        <w:autoSpaceDE w:val="0"/>
        <w:autoSpaceDN w:val="0"/>
        <w:adjustRightInd w:val="0"/>
        <w:jc w:val="center"/>
        <w:rPr>
          <w:rFonts w:asciiTheme="minorHAnsi" w:hAnsiTheme="minorHAnsi" w:cstheme="minorHAnsi"/>
          <w:lang w:val="hr-HR"/>
        </w:rPr>
      </w:pPr>
    </w:p>
    <w:p w:rsidR="008F4D85" w:rsidRPr="00CD0AD6" w:rsidRDefault="00723790" w:rsidP="00723790">
      <w:pPr>
        <w:widowControl w:val="0"/>
        <w:autoSpaceDE w:val="0"/>
        <w:autoSpaceDN w:val="0"/>
        <w:adjustRightInd w:val="0"/>
        <w:ind w:firstLine="720"/>
        <w:rPr>
          <w:rFonts w:asciiTheme="minorHAnsi" w:hAnsiTheme="minorHAnsi" w:cstheme="minorHAnsi"/>
          <w:lang w:val="hr-HR"/>
        </w:rPr>
      </w:pPr>
      <w:r w:rsidRPr="00CD0AD6">
        <w:rPr>
          <w:rFonts w:asciiTheme="minorHAnsi" w:hAnsiTheme="minorHAnsi" w:cstheme="minorHAnsi"/>
          <w:lang w:val="hr-HR"/>
        </w:rPr>
        <w:t>I</w:t>
      </w:r>
      <w:r w:rsidR="00C67129" w:rsidRPr="00CD0AD6">
        <w:rPr>
          <w:rFonts w:asciiTheme="minorHAnsi" w:hAnsiTheme="minorHAnsi" w:cstheme="minorHAnsi"/>
          <w:lang w:val="hr-HR"/>
        </w:rPr>
        <w:t>.</w:t>
      </w:r>
      <w:r w:rsidRPr="00CD0AD6">
        <w:rPr>
          <w:rFonts w:asciiTheme="minorHAnsi" w:hAnsiTheme="minorHAnsi" w:cstheme="minorHAnsi"/>
          <w:lang w:val="hr-HR"/>
        </w:rPr>
        <w:t xml:space="preserve"> OPĆE ODREDBE</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Članak 1.</w:t>
      </w:r>
    </w:p>
    <w:p w:rsidR="00F77705" w:rsidRPr="003C357E" w:rsidRDefault="00F77705" w:rsidP="00A5259B">
      <w:pPr>
        <w:widowControl w:val="0"/>
        <w:autoSpaceDE w:val="0"/>
        <w:autoSpaceDN w:val="0"/>
        <w:adjustRightInd w:val="0"/>
        <w:rPr>
          <w:rFonts w:asciiTheme="minorHAnsi" w:hAnsiTheme="minorHAnsi" w:cstheme="minorHAnsi"/>
          <w:lang w:val="hr-HR"/>
        </w:rPr>
      </w:pPr>
    </w:p>
    <w:p w:rsidR="008F4D85" w:rsidRPr="003C357E" w:rsidRDefault="008F4D85" w:rsidP="00A21DC2">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Odlukom </w:t>
      </w:r>
      <w:r w:rsidR="00A21DC2" w:rsidRPr="003C357E">
        <w:rPr>
          <w:rFonts w:asciiTheme="minorHAnsi" w:hAnsiTheme="minorHAnsi" w:cstheme="minorHAnsi"/>
          <w:lang w:val="hr-HR"/>
        </w:rPr>
        <w:t>o izvršavanju Proračuna Koprivničko-križevačke županije za 20</w:t>
      </w:r>
      <w:r w:rsidR="00E12935">
        <w:rPr>
          <w:rFonts w:asciiTheme="minorHAnsi" w:hAnsiTheme="minorHAnsi" w:cstheme="minorHAnsi"/>
          <w:lang w:val="hr-HR"/>
        </w:rPr>
        <w:t>21</w:t>
      </w:r>
      <w:r w:rsidR="00A21DC2" w:rsidRPr="003C357E">
        <w:rPr>
          <w:rFonts w:asciiTheme="minorHAnsi" w:hAnsiTheme="minorHAnsi" w:cstheme="minorHAnsi"/>
          <w:lang w:val="hr-HR"/>
        </w:rPr>
        <w:t xml:space="preserve">. godinu (u daljnjem tekstu: Odluka) </w:t>
      </w:r>
      <w:r w:rsidRPr="003C357E">
        <w:rPr>
          <w:rFonts w:asciiTheme="minorHAnsi" w:hAnsiTheme="minorHAnsi" w:cstheme="minorHAnsi"/>
          <w:lang w:val="hr-HR"/>
        </w:rPr>
        <w:t xml:space="preserve">uređuje </w:t>
      </w:r>
      <w:r w:rsidR="00A21DC2" w:rsidRPr="003C357E">
        <w:rPr>
          <w:rFonts w:asciiTheme="minorHAnsi" w:hAnsiTheme="minorHAnsi" w:cstheme="minorHAnsi"/>
          <w:lang w:val="hr-HR"/>
        </w:rPr>
        <w:t xml:space="preserve">se </w:t>
      </w:r>
      <w:r w:rsidRPr="003C357E">
        <w:rPr>
          <w:rFonts w:asciiTheme="minorHAnsi" w:hAnsiTheme="minorHAnsi" w:cstheme="minorHAnsi"/>
          <w:lang w:val="hr-HR"/>
        </w:rPr>
        <w:t>struktura prihoda i primitaka te rashoda i izdataka Proračuna Kopriv</w:t>
      </w:r>
      <w:r w:rsidR="003D67C0" w:rsidRPr="003C357E">
        <w:rPr>
          <w:rFonts w:asciiTheme="minorHAnsi" w:hAnsiTheme="minorHAnsi" w:cstheme="minorHAnsi"/>
          <w:lang w:val="hr-HR"/>
        </w:rPr>
        <w:t>n</w:t>
      </w:r>
      <w:r w:rsidR="00E12935">
        <w:rPr>
          <w:rFonts w:asciiTheme="minorHAnsi" w:hAnsiTheme="minorHAnsi" w:cstheme="minorHAnsi"/>
          <w:lang w:val="hr-HR"/>
        </w:rPr>
        <w:t>ičko-križevačke županije za 2021</w:t>
      </w:r>
      <w:r w:rsidRPr="003C357E">
        <w:rPr>
          <w:rFonts w:asciiTheme="minorHAnsi" w:hAnsiTheme="minorHAnsi" w:cstheme="minorHAnsi"/>
          <w:lang w:val="hr-HR"/>
        </w:rPr>
        <w:t xml:space="preserve">. godinu </w:t>
      </w:r>
      <w:r w:rsidR="008551D0" w:rsidRPr="003C357E">
        <w:rPr>
          <w:rFonts w:asciiTheme="minorHAnsi" w:hAnsiTheme="minorHAnsi" w:cstheme="minorHAnsi"/>
          <w:lang w:val="hr-HR"/>
        </w:rPr>
        <w:t xml:space="preserve">(u daljnjem tekstu: Proračun), </w:t>
      </w:r>
      <w:r w:rsidRPr="003C357E">
        <w:rPr>
          <w:rFonts w:asciiTheme="minorHAnsi" w:hAnsiTheme="minorHAnsi" w:cstheme="minorHAnsi"/>
          <w:lang w:val="hr-HR"/>
        </w:rPr>
        <w:t xml:space="preserve">njegovo izvršavanje, </w:t>
      </w:r>
      <w:r w:rsidR="003F2285" w:rsidRPr="003C357E">
        <w:rPr>
          <w:rFonts w:asciiTheme="minorHAnsi" w:hAnsiTheme="minorHAnsi" w:cstheme="minorHAnsi"/>
          <w:lang w:val="hr-HR"/>
        </w:rPr>
        <w:t>opseg zaduživanja i</w:t>
      </w:r>
      <w:r w:rsidR="00286AF3" w:rsidRPr="003C357E">
        <w:rPr>
          <w:rFonts w:asciiTheme="minorHAnsi" w:hAnsiTheme="minorHAnsi" w:cstheme="minorHAnsi"/>
          <w:lang w:val="hr-HR"/>
        </w:rPr>
        <w:t xml:space="preserve"> </w:t>
      </w:r>
      <w:r w:rsidR="003F2285" w:rsidRPr="003C357E">
        <w:rPr>
          <w:rFonts w:asciiTheme="minorHAnsi" w:hAnsiTheme="minorHAnsi" w:cstheme="minorHAnsi"/>
          <w:lang w:val="hr-HR"/>
        </w:rPr>
        <w:t>jamstva</w:t>
      </w:r>
      <w:r w:rsidR="00841F0E" w:rsidRPr="003C357E">
        <w:rPr>
          <w:rFonts w:asciiTheme="minorHAnsi" w:hAnsiTheme="minorHAnsi" w:cstheme="minorHAnsi"/>
          <w:lang w:val="hr-HR"/>
        </w:rPr>
        <w:t xml:space="preserve"> Koprivničko-križevačke županije</w:t>
      </w:r>
      <w:r w:rsidR="003F2285" w:rsidRPr="003C357E">
        <w:rPr>
          <w:rFonts w:asciiTheme="minorHAnsi" w:hAnsiTheme="minorHAnsi" w:cstheme="minorHAnsi"/>
          <w:lang w:val="hr-HR"/>
        </w:rPr>
        <w:t xml:space="preserve">, </w:t>
      </w:r>
      <w:r w:rsidRPr="003C357E">
        <w:rPr>
          <w:rFonts w:asciiTheme="minorHAnsi" w:hAnsiTheme="minorHAnsi" w:cstheme="minorHAnsi"/>
          <w:lang w:val="hr-HR"/>
        </w:rPr>
        <w:t>upravljanje</w:t>
      </w:r>
      <w:r w:rsidR="00841F0E" w:rsidRPr="003C357E">
        <w:rPr>
          <w:rFonts w:asciiTheme="minorHAnsi" w:hAnsiTheme="minorHAnsi" w:cstheme="minorHAnsi"/>
          <w:lang w:val="hr-HR"/>
        </w:rPr>
        <w:t xml:space="preserve"> javnim dugom te </w:t>
      </w:r>
      <w:r w:rsidRPr="003C357E">
        <w:rPr>
          <w:rFonts w:asciiTheme="minorHAnsi" w:hAnsiTheme="minorHAnsi" w:cstheme="minorHAnsi"/>
          <w:lang w:val="hr-HR"/>
        </w:rPr>
        <w:t xml:space="preserve"> financijskom i nefinancijskom imovinom, prava i obveze </w:t>
      </w:r>
      <w:r w:rsidR="003F2285" w:rsidRPr="003C357E">
        <w:rPr>
          <w:rFonts w:asciiTheme="minorHAnsi" w:hAnsiTheme="minorHAnsi" w:cstheme="minorHAnsi"/>
          <w:lang w:val="hr-HR"/>
        </w:rPr>
        <w:t>korisnika proračunskih sredstava</w:t>
      </w:r>
      <w:r w:rsidR="008551D0" w:rsidRPr="003C357E">
        <w:rPr>
          <w:rFonts w:asciiTheme="minorHAnsi" w:hAnsiTheme="minorHAnsi" w:cstheme="minorHAnsi"/>
          <w:lang w:val="hr-HR"/>
        </w:rPr>
        <w:t>,</w:t>
      </w:r>
      <w:r w:rsidR="00F37B77" w:rsidRPr="003C357E">
        <w:rPr>
          <w:rFonts w:asciiTheme="minorHAnsi" w:hAnsiTheme="minorHAnsi" w:cstheme="minorHAnsi"/>
          <w:lang w:val="hr-HR"/>
        </w:rPr>
        <w:t xml:space="preserve"> </w:t>
      </w:r>
      <w:r w:rsidR="006A507C" w:rsidRPr="003C357E">
        <w:rPr>
          <w:rFonts w:asciiTheme="minorHAnsi" w:hAnsiTheme="minorHAnsi" w:cstheme="minorHAnsi"/>
          <w:lang w:val="hr-HR"/>
        </w:rPr>
        <w:t xml:space="preserve">pojedine ovlasti </w:t>
      </w:r>
      <w:r w:rsidR="00F37B77" w:rsidRPr="003C357E">
        <w:rPr>
          <w:rFonts w:asciiTheme="minorHAnsi" w:hAnsiTheme="minorHAnsi" w:cstheme="minorHAnsi"/>
          <w:lang w:val="hr-HR"/>
        </w:rPr>
        <w:t>Župana Koprivničko-križevačke županije (u daljnjem tekstu: Župan)</w:t>
      </w:r>
      <w:r w:rsidR="008551D0" w:rsidRPr="003C357E">
        <w:rPr>
          <w:rFonts w:asciiTheme="minorHAnsi" w:hAnsiTheme="minorHAnsi" w:cstheme="minorHAnsi"/>
          <w:lang w:val="hr-HR"/>
        </w:rPr>
        <w:t xml:space="preserve">, </w:t>
      </w:r>
      <w:r w:rsidR="00D65C33" w:rsidRPr="003C357E">
        <w:rPr>
          <w:rFonts w:asciiTheme="minorHAnsi" w:hAnsiTheme="minorHAnsi" w:cstheme="minorHAnsi"/>
          <w:lang w:val="hr-HR"/>
        </w:rPr>
        <w:t>županijskih u</w:t>
      </w:r>
      <w:r w:rsidR="003F2285" w:rsidRPr="003C357E">
        <w:rPr>
          <w:rFonts w:asciiTheme="minorHAnsi" w:hAnsiTheme="minorHAnsi" w:cstheme="minorHAnsi"/>
          <w:lang w:val="hr-HR"/>
        </w:rPr>
        <w:t>pravnih tijela</w:t>
      </w:r>
      <w:r w:rsidR="00D65C33" w:rsidRPr="003C357E">
        <w:rPr>
          <w:rFonts w:asciiTheme="minorHAnsi" w:hAnsiTheme="minorHAnsi" w:cstheme="minorHAnsi"/>
          <w:lang w:val="hr-HR"/>
        </w:rPr>
        <w:t xml:space="preserve"> u izvršavanju Proračuna, </w:t>
      </w:r>
      <w:r w:rsidR="000A4EC3" w:rsidRPr="003C357E">
        <w:rPr>
          <w:rFonts w:asciiTheme="minorHAnsi" w:hAnsiTheme="minorHAnsi" w:cstheme="minorHAnsi"/>
          <w:lang w:val="hr-HR"/>
        </w:rPr>
        <w:t xml:space="preserve">Županijske skupštine Koprivničko-križevačke županije (u daljnjem tekstu: Županijska skupština) </w:t>
      </w:r>
      <w:r w:rsidR="008551D0" w:rsidRPr="003C357E">
        <w:rPr>
          <w:rFonts w:asciiTheme="minorHAnsi" w:hAnsiTheme="minorHAnsi" w:cstheme="minorHAnsi"/>
          <w:lang w:val="hr-HR"/>
        </w:rPr>
        <w:t>te druga</w:t>
      </w:r>
      <w:r w:rsidR="00D65C33" w:rsidRPr="003C357E">
        <w:rPr>
          <w:rFonts w:asciiTheme="minorHAnsi" w:hAnsiTheme="minorHAnsi" w:cstheme="minorHAnsi"/>
          <w:lang w:val="hr-HR"/>
        </w:rPr>
        <w:t xml:space="preserve"> pitanja u vezi s izvršavanjem P</w:t>
      </w:r>
      <w:r w:rsidR="008551D0" w:rsidRPr="003C357E">
        <w:rPr>
          <w:rFonts w:asciiTheme="minorHAnsi" w:hAnsiTheme="minorHAnsi" w:cstheme="minorHAnsi"/>
          <w:lang w:val="hr-HR"/>
        </w:rPr>
        <w:t>rorač</w:t>
      </w:r>
      <w:r w:rsidR="00D65C33" w:rsidRPr="003C357E">
        <w:rPr>
          <w:rFonts w:asciiTheme="minorHAnsi" w:hAnsiTheme="minorHAnsi" w:cstheme="minorHAnsi"/>
          <w:lang w:val="hr-HR"/>
        </w:rPr>
        <w:t>una.</w:t>
      </w:r>
    </w:p>
    <w:p w:rsidR="00DC6A17" w:rsidRPr="003C357E" w:rsidRDefault="00DC6A17">
      <w:pPr>
        <w:widowControl w:val="0"/>
        <w:autoSpaceDE w:val="0"/>
        <w:autoSpaceDN w:val="0"/>
        <w:adjustRightInd w:val="0"/>
        <w:jc w:val="both"/>
        <w:rPr>
          <w:rFonts w:asciiTheme="minorHAnsi" w:hAnsiTheme="minorHAnsi" w:cstheme="minorHAnsi"/>
          <w:lang w:val="hr-HR"/>
        </w:rPr>
      </w:pPr>
    </w:p>
    <w:p w:rsidR="00DC6A17" w:rsidRPr="003C357E" w:rsidRDefault="00A86A21" w:rsidP="00C67129">
      <w:pPr>
        <w:widowControl w:val="0"/>
        <w:autoSpaceDE w:val="0"/>
        <w:autoSpaceDN w:val="0"/>
        <w:adjustRightInd w:val="0"/>
        <w:ind w:firstLine="720"/>
        <w:jc w:val="both"/>
        <w:rPr>
          <w:rFonts w:asciiTheme="minorHAnsi" w:hAnsiTheme="minorHAnsi" w:cstheme="minorHAnsi"/>
          <w:b/>
          <w:lang w:val="hr-HR"/>
        </w:rPr>
      </w:pPr>
      <w:r w:rsidRPr="003C357E">
        <w:rPr>
          <w:rFonts w:asciiTheme="minorHAnsi" w:hAnsiTheme="minorHAnsi" w:cstheme="minorHAnsi"/>
          <w:b/>
          <w:lang w:val="hr-HR"/>
        </w:rPr>
        <w:t>II. SADRŽAJ</w:t>
      </w:r>
      <w:r w:rsidR="00DC6A17" w:rsidRPr="003C357E">
        <w:rPr>
          <w:rFonts w:asciiTheme="minorHAnsi" w:hAnsiTheme="minorHAnsi" w:cstheme="minorHAnsi"/>
          <w:b/>
          <w:lang w:val="hr-HR"/>
        </w:rPr>
        <w:t xml:space="preserve"> PRORAČUNA</w:t>
      </w:r>
    </w:p>
    <w:p w:rsidR="008F4D85" w:rsidRPr="003C357E" w:rsidRDefault="008F4D85">
      <w:pPr>
        <w:widowControl w:val="0"/>
        <w:autoSpaceDE w:val="0"/>
        <w:autoSpaceDN w:val="0"/>
        <w:adjustRightInd w:val="0"/>
        <w:jc w:val="both"/>
        <w:rPr>
          <w:rFonts w:asciiTheme="minorHAnsi" w:hAnsiTheme="minorHAnsi" w:cstheme="minorHAnsi"/>
          <w:lang w:val="hr-HR"/>
        </w:rPr>
      </w:pPr>
    </w:p>
    <w:p w:rsidR="008F4D85" w:rsidRPr="003C357E" w:rsidRDefault="008F4D85">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p>
    <w:p w:rsidR="008F4D85" w:rsidRPr="003C357E" w:rsidRDefault="008F4D85" w:rsidP="00A5259B">
      <w:pPr>
        <w:widowControl w:val="0"/>
        <w:autoSpaceDE w:val="0"/>
        <w:autoSpaceDN w:val="0"/>
        <w:adjustRightInd w:val="0"/>
        <w:rPr>
          <w:rFonts w:asciiTheme="minorHAnsi" w:hAnsiTheme="minorHAnsi" w:cstheme="minorHAnsi"/>
          <w:lang w:val="hr-HR"/>
        </w:rPr>
      </w:pPr>
    </w:p>
    <w:p w:rsidR="008F4D85" w:rsidRPr="003C357E" w:rsidRDefault="005C413C" w:rsidP="00AB545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Proračun se sastoji od </w:t>
      </w:r>
      <w:r w:rsidR="000936F5" w:rsidRPr="003C357E">
        <w:rPr>
          <w:rFonts w:asciiTheme="minorHAnsi" w:hAnsiTheme="minorHAnsi" w:cstheme="minorHAnsi"/>
          <w:lang w:val="hr-HR"/>
        </w:rPr>
        <w:t>O</w:t>
      </w:r>
      <w:r w:rsidR="00327659" w:rsidRPr="003C357E">
        <w:rPr>
          <w:rFonts w:asciiTheme="minorHAnsi" w:hAnsiTheme="minorHAnsi" w:cstheme="minorHAnsi"/>
          <w:lang w:val="hr-HR"/>
        </w:rPr>
        <w:t xml:space="preserve">pćeg i </w:t>
      </w:r>
      <w:r w:rsidR="000936F5" w:rsidRPr="003C357E">
        <w:rPr>
          <w:rFonts w:asciiTheme="minorHAnsi" w:hAnsiTheme="minorHAnsi" w:cstheme="minorHAnsi"/>
          <w:lang w:val="hr-HR"/>
        </w:rPr>
        <w:t>P</w:t>
      </w:r>
      <w:r w:rsidR="008551D0" w:rsidRPr="003C357E">
        <w:rPr>
          <w:rFonts w:asciiTheme="minorHAnsi" w:hAnsiTheme="minorHAnsi" w:cstheme="minorHAnsi"/>
          <w:lang w:val="hr-HR"/>
        </w:rPr>
        <w:t>osebnog dijela</w:t>
      </w:r>
      <w:r w:rsidR="00247760" w:rsidRPr="003C357E">
        <w:rPr>
          <w:rFonts w:asciiTheme="minorHAnsi" w:hAnsiTheme="minorHAnsi" w:cstheme="minorHAnsi"/>
          <w:lang w:val="hr-HR"/>
        </w:rPr>
        <w:t>,</w:t>
      </w:r>
      <w:r w:rsidRPr="003C357E">
        <w:rPr>
          <w:rFonts w:asciiTheme="minorHAnsi" w:hAnsiTheme="minorHAnsi" w:cstheme="minorHAnsi"/>
          <w:lang w:val="hr-HR"/>
        </w:rPr>
        <w:t xml:space="preserve"> te </w:t>
      </w:r>
      <w:r w:rsidR="000936F5" w:rsidRPr="003C357E">
        <w:rPr>
          <w:rFonts w:asciiTheme="minorHAnsi" w:hAnsiTheme="minorHAnsi" w:cstheme="minorHAnsi"/>
          <w:lang w:val="hr-HR"/>
        </w:rPr>
        <w:t>P</w:t>
      </w:r>
      <w:r w:rsidR="008551D0" w:rsidRPr="003C357E">
        <w:rPr>
          <w:rFonts w:asciiTheme="minorHAnsi" w:hAnsiTheme="minorHAnsi" w:cstheme="minorHAnsi"/>
          <w:lang w:val="hr-HR"/>
        </w:rPr>
        <w:t xml:space="preserve">lana </w:t>
      </w:r>
      <w:r w:rsidR="008F4D85" w:rsidRPr="003C357E">
        <w:rPr>
          <w:rFonts w:asciiTheme="minorHAnsi" w:hAnsiTheme="minorHAnsi" w:cstheme="minorHAnsi"/>
          <w:lang w:val="hr-HR"/>
        </w:rPr>
        <w:t>razvojnih programa.</w:t>
      </w:r>
    </w:p>
    <w:p w:rsidR="008F4D85" w:rsidRPr="003C357E" w:rsidRDefault="00247760" w:rsidP="00AB545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0936F5" w:rsidRPr="003C357E">
        <w:rPr>
          <w:rFonts w:asciiTheme="minorHAnsi" w:hAnsiTheme="minorHAnsi" w:cstheme="minorHAnsi"/>
          <w:b/>
          <w:i/>
          <w:lang w:val="hr-HR"/>
        </w:rPr>
        <w:t xml:space="preserve">I. </w:t>
      </w:r>
      <w:r w:rsidRPr="003C357E">
        <w:rPr>
          <w:rFonts w:asciiTheme="minorHAnsi" w:hAnsiTheme="minorHAnsi" w:cstheme="minorHAnsi"/>
          <w:b/>
          <w:i/>
          <w:lang w:val="hr-HR"/>
        </w:rPr>
        <w:t>Opći dio Proračuna</w:t>
      </w:r>
      <w:r w:rsidR="00AB545D" w:rsidRPr="003C357E">
        <w:rPr>
          <w:rFonts w:asciiTheme="minorHAnsi" w:hAnsiTheme="minorHAnsi" w:cstheme="minorHAnsi"/>
          <w:b/>
          <w:i/>
          <w:lang w:val="hr-HR"/>
        </w:rPr>
        <w:t>:</w:t>
      </w:r>
      <w:r w:rsidRPr="003C357E">
        <w:rPr>
          <w:rFonts w:asciiTheme="minorHAnsi" w:hAnsiTheme="minorHAnsi" w:cstheme="minorHAnsi"/>
          <w:lang w:val="hr-HR"/>
        </w:rPr>
        <w:t xml:space="preserve"> sastoji se od</w:t>
      </w:r>
      <w:r w:rsidR="008F4D85" w:rsidRPr="003C357E">
        <w:rPr>
          <w:rFonts w:asciiTheme="minorHAnsi" w:hAnsiTheme="minorHAnsi" w:cstheme="minorHAnsi"/>
          <w:lang w:val="hr-HR"/>
        </w:rPr>
        <w:t xml:space="preserve"> Račun</w:t>
      </w:r>
      <w:r w:rsidRPr="003C357E">
        <w:rPr>
          <w:rFonts w:asciiTheme="minorHAnsi" w:hAnsiTheme="minorHAnsi" w:cstheme="minorHAnsi"/>
          <w:lang w:val="hr-HR"/>
        </w:rPr>
        <w:t>a</w:t>
      </w:r>
      <w:r w:rsidR="00D65C33" w:rsidRPr="003C357E">
        <w:rPr>
          <w:rFonts w:asciiTheme="minorHAnsi" w:hAnsiTheme="minorHAnsi" w:cstheme="minorHAnsi"/>
          <w:lang w:val="hr-HR"/>
        </w:rPr>
        <w:t xml:space="preserve"> prihoda i rashoda</w:t>
      </w:r>
      <w:r w:rsidR="005C413C" w:rsidRPr="003C357E">
        <w:rPr>
          <w:rFonts w:asciiTheme="minorHAnsi" w:hAnsiTheme="minorHAnsi" w:cstheme="minorHAnsi"/>
          <w:lang w:val="hr-HR"/>
        </w:rPr>
        <w:t xml:space="preserve"> </w:t>
      </w:r>
      <w:r w:rsidR="007D433C" w:rsidRPr="003C357E">
        <w:rPr>
          <w:rFonts w:asciiTheme="minorHAnsi" w:hAnsiTheme="minorHAnsi" w:cstheme="minorHAnsi"/>
          <w:lang w:val="hr-HR"/>
        </w:rPr>
        <w:t>i</w:t>
      </w:r>
      <w:r w:rsidR="00D65C33" w:rsidRPr="003C357E">
        <w:rPr>
          <w:rFonts w:asciiTheme="minorHAnsi" w:hAnsiTheme="minorHAnsi" w:cstheme="minorHAnsi"/>
          <w:lang w:val="hr-HR"/>
        </w:rPr>
        <w:t xml:space="preserve"> </w:t>
      </w:r>
      <w:r w:rsidR="008F4D85" w:rsidRPr="003C357E">
        <w:rPr>
          <w:rFonts w:asciiTheme="minorHAnsi" w:hAnsiTheme="minorHAnsi" w:cstheme="minorHAnsi"/>
          <w:lang w:val="hr-HR"/>
        </w:rPr>
        <w:t>Račun</w:t>
      </w:r>
      <w:r w:rsidRPr="003C357E">
        <w:rPr>
          <w:rFonts w:asciiTheme="minorHAnsi" w:hAnsiTheme="minorHAnsi" w:cstheme="minorHAnsi"/>
          <w:lang w:val="hr-HR"/>
        </w:rPr>
        <w:t>a</w:t>
      </w:r>
      <w:r w:rsidR="00D65C33" w:rsidRPr="003C357E">
        <w:rPr>
          <w:rFonts w:asciiTheme="minorHAnsi" w:hAnsiTheme="minorHAnsi" w:cstheme="minorHAnsi"/>
          <w:lang w:val="hr-HR"/>
        </w:rPr>
        <w:t xml:space="preserve"> financiranja</w:t>
      </w:r>
      <w:r w:rsidR="00F3570A" w:rsidRPr="003C357E">
        <w:rPr>
          <w:rFonts w:asciiTheme="minorHAnsi" w:hAnsiTheme="minorHAnsi" w:cstheme="minorHAnsi"/>
          <w:lang w:val="hr-HR"/>
        </w:rPr>
        <w:t xml:space="preserve"> te raspoloživih</w:t>
      </w:r>
      <w:r w:rsidR="00AB545D" w:rsidRPr="003C357E">
        <w:rPr>
          <w:rFonts w:asciiTheme="minorHAnsi" w:hAnsiTheme="minorHAnsi" w:cstheme="minorHAnsi"/>
          <w:lang w:val="hr-HR"/>
        </w:rPr>
        <w:t xml:space="preserve"> (prenesenih)</w:t>
      </w:r>
      <w:r w:rsidR="00F3570A" w:rsidRPr="003C357E">
        <w:rPr>
          <w:rFonts w:asciiTheme="minorHAnsi" w:hAnsiTheme="minorHAnsi" w:cstheme="minorHAnsi"/>
          <w:lang w:val="hr-HR"/>
        </w:rPr>
        <w:t xml:space="preserve"> sredstava iz prethodnih godina.</w:t>
      </w:r>
    </w:p>
    <w:p w:rsidR="000936F5" w:rsidRPr="003C357E" w:rsidRDefault="000936F5" w:rsidP="000936F5">
      <w:pPr>
        <w:widowControl w:val="0"/>
        <w:autoSpaceDE w:val="0"/>
        <w:autoSpaceDN w:val="0"/>
        <w:adjustRightInd w:val="0"/>
        <w:ind w:firstLine="720"/>
        <w:jc w:val="both"/>
        <w:rPr>
          <w:rFonts w:asciiTheme="minorHAnsi" w:hAnsiTheme="minorHAnsi" w:cstheme="minorHAnsi"/>
        </w:rPr>
      </w:pPr>
      <w:r w:rsidRPr="003C357E">
        <w:rPr>
          <w:rFonts w:asciiTheme="minorHAnsi" w:hAnsiTheme="minorHAnsi" w:cstheme="minorHAnsi"/>
          <w:b/>
        </w:rPr>
        <w:t>U</w:t>
      </w:r>
      <w:r w:rsidRPr="003C357E">
        <w:rPr>
          <w:rFonts w:asciiTheme="minorHAnsi" w:hAnsiTheme="minorHAnsi" w:cstheme="minorHAnsi"/>
          <w:b/>
          <w:lang w:val="hr-HR"/>
        </w:rPr>
        <w:t xml:space="preserve"> </w:t>
      </w:r>
      <w:r w:rsidR="00393707" w:rsidRPr="003C357E">
        <w:rPr>
          <w:rFonts w:asciiTheme="minorHAnsi" w:hAnsiTheme="minorHAnsi" w:cstheme="minorHAnsi"/>
          <w:b/>
          <w:lang w:val="hr-HR"/>
        </w:rPr>
        <w:t>Ra</w:t>
      </w:r>
      <w:r w:rsidR="00976356" w:rsidRPr="003C357E">
        <w:rPr>
          <w:rFonts w:asciiTheme="minorHAnsi" w:hAnsiTheme="minorHAnsi" w:cstheme="minorHAnsi"/>
          <w:b/>
          <w:lang w:val="hr-HR"/>
        </w:rPr>
        <w:t>čunu prihoda</w:t>
      </w:r>
      <w:r w:rsidR="00976356" w:rsidRPr="00B553B0">
        <w:rPr>
          <w:rFonts w:asciiTheme="minorHAnsi" w:hAnsiTheme="minorHAnsi" w:cstheme="minorHAnsi"/>
          <w:b/>
          <w:lang w:val="hr-HR"/>
        </w:rPr>
        <w:t xml:space="preserve"> </w:t>
      </w:r>
      <w:r w:rsidRPr="00B553B0">
        <w:rPr>
          <w:rFonts w:asciiTheme="minorHAnsi" w:hAnsiTheme="minorHAnsi" w:cstheme="minorHAnsi"/>
          <w:b/>
          <w:lang w:val="hr-HR"/>
        </w:rPr>
        <w:t>i rashoda</w:t>
      </w:r>
      <w:r w:rsidRPr="003C357E">
        <w:rPr>
          <w:rFonts w:asciiTheme="minorHAnsi" w:hAnsiTheme="minorHAnsi" w:cstheme="minorHAnsi"/>
        </w:rPr>
        <w:t xml:space="preserve"> iskazani su prihodi i rashodi prema ekonomskoj klasifikaciji. </w:t>
      </w:r>
    </w:p>
    <w:p w:rsidR="000936F5" w:rsidRPr="003C357E" w:rsidRDefault="000936F5" w:rsidP="000936F5">
      <w:pPr>
        <w:widowControl w:val="0"/>
        <w:autoSpaceDE w:val="0"/>
        <w:autoSpaceDN w:val="0"/>
        <w:adjustRightInd w:val="0"/>
        <w:ind w:firstLine="720"/>
        <w:jc w:val="both"/>
        <w:rPr>
          <w:rFonts w:asciiTheme="minorHAnsi" w:hAnsiTheme="minorHAnsi" w:cstheme="minorHAnsi"/>
        </w:rPr>
      </w:pPr>
      <w:r w:rsidRPr="003C357E">
        <w:rPr>
          <w:rFonts w:asciiTheme="minorHAnsi" w:hAnsiTheme="minorHAnsi" w:cstheme="minorHAnsi"/>
        </w:rPr>
        <w:t xml:space="preserve">Prihodi se sastoje od </w:t>
      </w:r>
      <w:r w:rsidR="000F2AD2" w:rsidRPr="003C357E">
        <w:rPr>
          <w:rFonts w:asciiTheme="minorHAnsi" w:hAnsiTheme="minorHAnsi" w:cstheme="minorHAnsi"/>
        </w:rPr>
        <w:t>prihoda</w:t>
      </w:r>
      <w:r w:rsidRPr="003C357E">
        <w:rPr>
          <w:rFonts w:asciiTheme="minorHAnsi" w:hAnsiTheme="minorHAnsi" w:cstheme="minorHAnsi"/>
        </w:rPr>
        <w:t xml:space="preserve"> od poreza, </w:t>
      </w:r>
      <w:r w:rsidR="000F2AD2" w:rsidRPr="003C357E">
        <w:rPr>
          <w:rFonts w:asciiTheme="minorHAnsi" w:hAnsiTheme="minorHAnsi" w:cstheme="minorHAnsi"/>
        </w:rPr>
        <w:t>prihodi</w:t>
      </w:r>
      <w:r w:rsidRPr="003C357E">
        <w:rPr>
          <w:rFonts w:asciiTheme="minorHAnsi" w:hAnsiTheme="minorHAnsi" w:cstheme="minorHAnsi"/>
        </w:rPr>
        <w:t xml:space="preserve"> od pomoći, </w:t>
      </w:r>
      <w:r w:rsidR="000F2AD2" w:rsidRPr="003C357E">
        <w:rPr>
          <w:rFonts w:asciiTheme="minorHAnsi" w:hAnsiTheme="minorHAnsi" w:cstheme="minorHAnsi"/>
        </w:rPr>
        <w:t>prihoda</w:t>
      </w:r>
      <w:r w:rsidRPr="003C357E">
        <w:rPr>
          <w:rFonts w:asciiTheme="minorHAnsi" w:hAnsiTheme="minorHAnsi" w:cstheme="minorHAnsi"/>
        </w:rPr>
        <w:t xml:space="preserve"> od imovine, </w:t>
      </w:r>
      <w:r w:rsidR="000F2AD2" w:rsidRPr="003C357E">
        <w:rPr>
          <w:rFonts w:asciiTheme="minorHAnsi" w:hAnsiTheme="minorHAnsi" w:cstheme="minorHAnsi"/>
        </w:rPr>
        <w:t>prihoda</w:t>
      </w:r>
      <w:r w:rsidRPr="003C357E">
        <w:rPr>
          <w:rFonts w:asciiTheme="minorHAnsi" w:hAnsiTheme="minorHAnsi" w:cstheme="minorHAnsi"/>
        </w:rPr>
        <w:t xml:space="preserve"> od pristojbi i naknada, ostalih </w:t>
      </w:r>
      <w:r w:rsidR="000F2AD2" w:rsidRPr="003C357E">
        <w:rPr>
          <w:rFonts w:asciiTheme="minorHAnsi" w:hAnsiTheme="minorHAnsi" w:cstheme="minorHAnsi"/>
        </w:rPr>
        <w:t>prihoda</w:t>
      </w:r>
      <w:r w:rsidRPr="003C357E">
        <w:rPr>
          <w:rFonts w:asciiTheme="minorHAnsi" w:hAnsiTheme="minorHAnsi" w:cstheme="minorHAnsi"/>
        </w:rPr>
        <w:t xml:space="preserve"> i </w:t>
      </w:r>
      <w:r w:rsidR="000F2AD2" w:rsidRPr="003C357E">
        <w:rPr>
          <w:rFonts w:asciiTheme="minorHAnsi" w:hAnsiTheme="minorHAnsi" w:cstheme="minorHAnsi"/>
        </w:rPr>
        <w:t>prihoda</w:t>
      </w:r>
      <w:r w:rsidRPr="003C357E">
        <w:rPr>
          <w:rFonts w:asciiTheme="minorHAnsi" w:hAnsiTheme="minorHAnsi" w:cstheme="minorHAnsi"/>
        </w:rPr>
        <w:t xml:space="preserve"> od prodaje nefinancijske imovine. </w:t>
      </w:r>
    </w:p>
    <w:p w:rsidR="000936F5" w:rsidRPr="003C357E" w:rsidRDefault="000936F5" w:rsidP="000936F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rPr>
        <w:t>Rashodi se sastoje od rashoda za zaposlene, materijalnih rashoda, financijskih rashoda, rashoda za subvencije, rashoda za dane pomoći, rashoda za naknade građanima i kućanstvima na temelju osiguranja i druge naknade, ostalih rashoda i rashoda za nabavu nefinancijske imovine.</w:t>
      </w:r>
    </w:p>
    <w:p w:rsidR="000936F5" w:rsidRPr="003C357E" w:rsidRDefault="000936F5" w:rsidP="000936F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lang w:val="hr-HR"/>
        </w:rPr>
        <w:t>U Računu financiranja</w:t>
      </w:r>
      <w:r w:rsidRPr="003C357E">
        <w:rPr>
          <w:rFonts w:asciiTheme="minorHAnsi" w:hAnsiTheme="minorHAnsi" w:cstheme="minorHAnsi"/>
          <w:lang w:val="hr-HR"/>
        </w:rPr>
        <w:t xml:space="preserve"> iskazani su primici od financijske imovine i zaduživanja te izdaci za financijsku imovinu i otplate zajmova.</w:t>
      </w:r>
    </w:p>
    <w:p w:rsidR="00AB545D" w:rsidRPr="003C357E" w:rsidRDefault="00AB545D"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lang w:val="hr-HR"/>
        </w:rPr>
        <w:t>Raspoloživa sredstva iz prethodnih godina</w:t>
      </w:r>
      <w:r w:rsidRPr="003C357E">
        <w:rPr>
          <w:rFonts w:asciiTheme="minorHAnsi" w:hAnsiTheme="minorHAnsi" w:cstheme="minorHAnsi"/>
          <w:lang w:val="hr-HR"/>
        </w:rPr>
        <w:t xml:space="preserve"> čine sredstva viškova ili manjkova koja se iz prethodnih razd</w:t>
      </w:r>
      <w:r w:rsidR="001C5C93" w:rsidRPr="003C357E">
        <w:rPr>
          <w:rFonts w:asciiTheme="minorHAnsi" w:hAnsiTheme="minorHAnsi" w:cstheme="minorHAnsi"/>
          <w:lang w:val="hr-HR"/>
        </w:rPr>
        <w:t>oblja prenose u Proračun za 2020. godinu  i projekcije za 2021. i 2022</w:t>
      </w:r>
      <w:r w:rsidRPr="003C357E">
        <w:rPr>
          <w:rFonts w:asciiTheme="minorHAnsi" w:hAnsiTheme="minorHAnsi" w:cstheme="minorHAnsi"/>
          <w:lang w:val="hr-HR"/>
        </w:rPr>
        <w:t>. godinu.</w:t>
      </w:r>
    </w:p>
    <w:p w:rsidR="000936F5" w:rsidRPr="003C357E" w:rsidRDefault="000936F5" w:rsidP="005B59CE">
      <w:pPr>
        <w:widowControl w:val="0"/>
        <w:autoSpaceDE w:val="0"/>
        <w:autoSpaceDN w:val="0"/>
        <w:adjustRightInd w:val="0"/>
        <w:rPr>
          <w:rFonts w:asciiTheme="minorHAnsi" w:hAnsiTheme="minorHAnsi" w:cstheme="minorHAnsi"/>
          <w:lang w:val="hr-HR"/>
        </w:rPr>
      </w:pPr>
    </w:p>
    <w:p w:rsidR="00A86A21" w:rsidRPr="003C357E" w:rsidRDefault="000936F5"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i/>
          <w:lang w:val="hr-HR"/>
        </w:rPr>
        <w:t xml:space="preserve">II. </w:t>
      </w:r>
      <w:r w:rsidR="00A86A21" w:rsidRPr="003C357E">
        <w:rPr>
          <w:rFonts w:asciiTheme="minorHAnsi" w:hAnsiTheme="minorHAnsi" w:cstheme="minorHAnsi"/>
          <w:b/>
          <w:i/>
          <w:lang w:val="hr-HR"/>
        </w:rPr>
        <w:t>Posebni dio Proračuna</w:t>
      </w:r>
      <w:r w:rsidR="00A86A21" w:rsidRPr="003C357E">
        <w:rPr>
          <w:rFonts w:asciiTheme="minorHAnsi" w:hAnsiTheme="minorHAnsi" w:cstheme="minorHAnsi"/>
          <w:lang w:val="hr-HR"/>
        </w:rPr>
        <w:t xml:space="preserve"> sastoji se od plana rashoda i izdataka </w:t>
      </w:r>
      <w:r w:rsidR="00976356" w:rsidRPr="003C357E">
        <w:rPr>
          <w:rFonts w:asciiTheme="minorHAnsi" w:hAnsiTheme="minorHAnsi" w:cstheme="minorHAnsi"/>
          <w:lang w:val="hr-HR"/>
        </w:rPr>
        <w:t>razvrstanih na razdjele, glave i proračunske korisnike iskazane</w:t>
      </w:r>
      <w:r w:rsidR="00A86A21" w:rsidRPr="003C357E">
        <w:rPr>
          <w:rFonts w:asciiTheme="minorHAnsi" w:hAnsiTheme="minorHAnsi" w:cstheme="minorHAnsi"/>
          <w:lang w:val="hr-HR"/>
        </w:rPr>
        <w:t xml:space="preserve"> po vrstama, raspoređenih u programe koji se sastoje od aktivnosti i projekata. </w:t>
      </w:r>
    </w:p>
    <w:p w:rsidR="00AB545D" w:rsidRPr="003C357E" w:rsidRDefault="00AB545D" w:rsidP="00AB545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Prihodi i primici i</w:t>
      </w:r>
      <w:r w:rsidR="004672A4" w:rsidRPr="003C357E">
        <w:rPr>
          <w:rFonts w:asciiTheme="minorHAnsi" w:hAnsiTheme="minorHAnsi" w:cstheme="minorHAnsi"/>
          <w:lang w:val="hr-HR"/>
        </w:rPr>
        <w:t xml:space="preserve"> r</w:t>
      </w:r>
      <w:r w:rsidRPr="003C357E">
        <w:rPr>
          <w:rFonts w:asciiTheme="minorHAnsi" w:hAnsiTheme="minorHAnsi" w:cstheme="minorHAnsi"/>
          <w:lang w:val="hr-HR"/>
        </w:rPr>
        <w:t xml:space="preserve">ashodi i izdaci Proračuna raspoređeni su prema propisanim </w:t>
      </w:r>
      <w:r w:rsidRPr="003C357E">
        <w:rPr>
          <w:rFonts w:asciiTheme="minorHAnsi" w:hAnsiTheme="minorHAnsi" w:cstheme="minorHAnsi"/>
          <w:lang w:val="hr-HR"/>
        </w:rPr>
        <w:lastRenderedPageBreak/>
        <w:t>proračunskim klasifikacijama, po organizacijskoj, ekonomskoj, funkcijskoj, lokacijskoj, programskoj klasifikaciji te po izvorima financiranja.</w:t>
      </w:r>
    </w:p>
    <w:p w:rsidR="00A86A21" w:rsidRPr="003C357E" w:rsidRDefault="00AB545D" w:rsidP="004672A4">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b/>
          <w:i/>
          <w:lang w:val="hr-HR"/>
        </w:rPr>
        <w:t xml:space="preserve">III. </w:t>
      </w:r>
      <w:r w:rsidR="00A86A21" w:rsidRPr="003C357E">
        <w:rPr>
          <w:rFonts w:asciiTheme="minorHAnsi" w:hAnsiTheme="minorHAnsi" w:cstheme="minorHAnsi"/>
          <w:b/>
          <w:i/>
          <w:lang w:val="hr-HR"/>
        </w:rPr>
        <w:t xml:space="preserve">Plan razvojnih programa </w:t>
      </w:r>
      <w:r w:rsidR="00022C37" w:rsidRPr="003C357E">
        <w:rPr>
          <w:rFonts w:asciiTheme="minorHAnsi" w:hAnsiTheme="minorHAnsi" w:cstheme="minorHAnsi"/>
          <w:lang w:val="hr-HR"/>
        </w:rPr>
        <w:t>Koprivničko-križevačke županije</w:t>
      </w:r>
      <w:r w:rsidR="00A86A21" w:rsidRPr="003C357E">
        <w:rPr>
          <w:rFonts w:asciiTheme="minorHAnsi" w:hAnsiTheme="minorHAnsi" w:cstheme="minorHAnsi"/>
          <w:lang w:val="hr-HR"/>
        </w:rPr>
        <w:t xml:space="preserve"> (u daljnjem tekstu: Županija) sastavljen </w:t>
      </w:r>
      <w:r w:rsidR="000C43D0" w:rsidRPr="003C357E">
        <w:rPr>
          <w:rFonts w:asciiTheme="minorHAnsi" w:hAnsiTheme="minorHAnsi" w:cstheme="minorHAnsi"/>
          <w:lang w:val="hr-HR"/>
        </w:rPr>
        <w:t xml:space="preserve">je </w:t>
      </w:r>
      <w:r w:rsidR="00A86A21" w:rsidRPr="003C357E">
        <w:rPr>
          <w:rFonts w:asciiTheme="minorHAnsi" w:hAnsiTheme="minorHAnsi" w:cstheme="minorHAnsi"/>
          <w:lang w:val="hr-HR"/>
        </w:rPr>
        <w:t>za trogodišnje razdoblje te sadrži ciljeve i prioritete razvoja Županije povezane s programskom i organizacijskom klasifikacijom Proračuna.</w:t>
      </w:r>
    </w:p>
    <w:p w:rsidR="003C649D" w:rsidRPr="003C357E" w:rsidRDefault="003C649D" w:rsidP="00A86A21">
      <w:pPr>
        <w:widowControl w:val="0"/>
        <w:autoSpaceDE w:val="0"/>
        <w:autoSpaceDN w:val="0"/>
        <w:adjustRightInd w:val="0"/>
        <w:ind w:firstLine="720"/>
        <w:jc w:val="both"/>
        <w:rPr>
          <w:rFonts w:asciiTheme="minorHAnsi" w:hAnsiTheme="minorHAnsi" w:cstheme="minorHAnsi"/>
          <w:lang w:val="hr-HR"/>
        </w:rPr>
      </w:pPr>
    </w:p>
    <w:p w:rsidR="008F4D85" w:rsidRPr="003C357E" w:rsidRDefault="005C413C">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DC6A17" w:rsidRPr="003C357E">
        <w:rPr>
          <w:rFonts w:asciiTheme="minorHAnsi" w:hAnsiTheme="minorHAnsi" w:cstheme="minorHAnsi"/>
          <w:lang w:val="hr-HR"/>
        </w:rPr>
        <w:tab/>
        <w:t xml:space="preserve"> </w:t>
      </w:r>
    </w:p>
    <w:p w:rsidR="00E349B3" w:rsidRPr="003C357E" w:rsidRDefault="00E349B3" w:rsidP="00725192">
      <w:pPr>
        <w:widowControl w:val="0"/>
        <w:autoSpaceDE w:val="0"/>
        <w:autoSpaceDN w:val="0"/>
        <w:adjustRightInd w:val="0"/>
        <w:jc w:val="both"/>
        <w:rPr>
          <w:rFonts w:asciiTheme="minorHAnsi" w:hAnsiTheme="minorHAnsi" w:cstheme="minorHAnsi"/>
          <w:lang w:val="hr-HR"/>
        </w:rPr>
      </w:pPr>
    </w:p>
    <w:p w:rsidR="00723790" w:rsidRPr="003C357E" w:rsidRDefault="00723790" w:rsidP="00725192">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lang w:val="hr-HR"/>
        </w:rPr>
        <w:tab/>
      </w:r>
      <w:r w:rsidR="00DA27DB" w:rsidRPr="003C357E">
        <w:rPr>
          <w:rFonts w:asciiTheme="minorHAnsi" w:hAnsiTheme="minorHAnsi" w:cstheme="minorHAnsi"/>
          <w:b/>
          <w:lang w:val="hr-HR"/>
        </w:rPr>
        <w:t>I</w:t>
      </w:r>
      <w:r w:rsidRPr="003C357E">
        <w:rPr>
          <w:rFonts w:asciiTheme="minorHAnsi" w:hAnsiTheme="minorHAnsi" w:cstheme="minorHAnsi"/>
          <w:b/>
          <w:lang w:val="hr-HR"/>
        </w:rPr>
        <w:t>II. IZVRŠAVANJE PRORAČUNA</w:t>
      </w:r>
    </w:p>
    <w:p w:rsidR="00723790" w:rsidRPr="003C357E" w:rsidRDefault="00723790" w:rsidP="00725192">
      <w:pPr>
        <w:widowControl w:val="0"/>
        <w:autoSpaceDE w:val="0"/>
        <w:autoSpaceDN w:val="0"/>
        <w:adjustRightInd w:val="0"/>
        <w:jc w:val="both"/>
        <w:rPr>
          <w:rFonts w:asciiTheme="minorHAnsi" w:hAnsiTheme="minorHAnsi" w:cstheme="minorHAnsi"/>
          <w:lang w:val="hr-HR"/>
        </w:rPr>
      </w:pPr>
    </w:p>
    <w:p w:rsidR="000B6756" w:rsidRPr="003C357E" w:rsidRDefault="000B6756" w:rsidP="000B6756">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3.</w:t>
      </w:r>
    </w:p>
    <w:p w:rsidR="002D30F0" w:rsidRPr="003C357E" w:rsidRDefault="002D30F0" w:rsidP="000B6756">
      <w:pPr>
        <w:widowControl w:val="0"/>
        <w:autoSpaceDE w:val="0"/>
        <w:autoSpaceDN w:val="0"/>
        <w:adjustRightInd w:val="0"/>
        <w:jc w:val="center"/>
        <w:rPr>
          <w:rFonts w:asciiTheme="minorHAnsi" w:hAnsiTheme="minorHAnsi" w:cstheme="minorHAnsi"/>
          <w:lang w:val="hr-HR"/>
        </w:rPr>
      </w:pPr>
    </w:p>
    <w:p w:rsidR="00151D58" w:rsidRPr="003C357E" w:rsidRDefault="00DA27DB" w:rsidP="000426E4">
      <w:pPr>
        <w:ind w:firstLine="708"/>
        <w:jc w:val="both"/>
        <w:rPr>
          <w:rFonts w:asciiTheme="minorHAnsi" w:hAnsiTheme="minorHAnsi" w:cstheme="minorHAnsi"/>
        </w:rPr>
      </w:pPr>
      <w:r w:rsidRPr="003C357E">
        <w:rPr>
          <w:rFonts w:asciiTheme="minorHAnsi" w:hAnsiTheme="minorHAnsi" w:cstheme="minorHAnsi"/>
          <w:lang w:val="hr-HR"/>
        </w:rPr>
        <w:tab/>
      </w:r>
      <w:r w:rsidR="004672A4" w:rsidRPr="003C357E">
        <w:rPr>
          <w:rFonts w:asciiTheme="minorHAnsi" w:hAnsiTheme="minorHAnsi" w:cstheme="minorHAnsi"/>
          <w:lang w:val="hr-HR"/>
        </w:rPr>
        <w:t>O</w:t>
      </w:r>
      <w:r w:rsidR="004672A4" w:rsidRPr="003C357E">
        <w:rPr>
          <w:rFonts w:asciiTheme="minorHAnsi" w:hAnsiTheme="minorHAnsi" w:cstheme="minorHAnsi"/>
        </w:rPr>
        <w:t>rganizacijskom klasifi</w:t>
      </w:r>
      <w:r w:rsidR="001C5C93" w:rsidRPr="003C357E">
        <w:rPr>
          <w:rFonts w:asciiTheme="minorHAnsi" w:hAnsiTheme="minorHAnsi" w:cstheme="minorHAnsi"/>
        </w:rPr>
        <w:t>kacijom Proračuna ustrojeno je 9</w:t>
      </w:r>
      <w:r w:rsidR="004672A4" w:rsidRPr="003C357E">
        <w:rPr>
          <w:rFonts w:asciiTheme="minorHAnsi" w:hAnsiTheme="minorHAnsi" w:cstheme="minorHAnsi"/>
        </w:rPr>
        <w:t xml:space="preserve"> razdjela</w:t>
      </w:r>
      <w:r w:rsidR="00685144" w:rsidRPr="003C357E">
        <w:rPr>
          <w:rFonts w:asciiTheme="minorHAnsi" w:hAnsiTheme="minorHAnsi" w:cstheme="minorHAnsi"/>
        </w:rPr>
        <w:t>, podijeljenih na</w:t>
      </w:r>
      <w:r w:rsidR="00393707" w:rsidRPr="003C357E">
        <w:rPr>
          <w:rFonts w:asciiTheme="minorHAnsi" w:hAnsiTheme="minorHAnsi" w:cstheme="minorHAnsi"/>
        </w:rPr>
        <w:t xml:space="preserve"> </w:t>
      </w:r>
      <w:r w:rsidR="00685144" w:rsidRPr="003C357E">
        <w:rPr>
          <w:rFonts w:asciiTheme="minorHAnsi" w:hAnsiTheme="minorHAnsi" w:cstheme="minorHAnsi"/>
        </w:rPr>
        <w:t>glave</w:t>
      </w:r>
      <w:r w:rsidR="00393707" w:rsidRPr="003C357E">
        <w:rPr>
          <w:rFonts w:asciiTheme="minorHAnsi" w:hAnsiTheme="minorHAnsi" w:cstheme="minorHAnsi"/>
        </w:rPr>
        <w:t xml:space="preserve"> i</w:t>
      </w:r>
      <w:r w:rsidR="00393707" w:rsidRPr="003C357E">
        <w:rPr>
          <w:rFonts w:asciiTheme="minorHAnsi" w:hAnsiTheme="minorHAnsi" w:cstheme="minorHAnsi"/>
          <w:lang w:val="smn-FI"/>
        </w:rPr>
        <w:t xml:space="preserve"> prorač</w:t>
      </w:r>
      <w:r w:rsidR="00685144" w:rsidRPr="003C357E">
        <w:rPr>
          <w:rFonts w:asciiTheme="minorHAnsi" w:hAnsiTheme="minorHAnsi" w:cstheme="minorHAnsi"/>
          <w:lang w:val="smn-FI"/>
        </w:rPr>
        <w:t>unske</w:t>
      </w:r>
      <w:r w:rsidR="00685144" w:rsidRPr="003C357E">
        <w:rPr>
          <w:rFonts w:asciiTheme="minorHAnsi" w:hAnsiTheme="minorHAnsi" w:cstheme="minorHAnsi"/>
          <w:lang w:val="hr-HR"/>
        </w:rPr>
        <w:t xml:space="preserve"> korisnike</w:t>
      </w:r>
      <w:r w:rsidR="00393707" w:rsidRPr="003C357E">
        <w:rPr>
          <w:rFonts w:asciiTheme="minorHAnsi" w:hAnsiTheme="minorHAnsi" w:cstheme="minorHAnsi"/>
          <w:lang w:val="hr-HR"/>
        </w:rPr>
        <w:t>,</w:t>
      </w:r>
      <w:r w:rsidR="004672A4" w:rsidRPr="003C357E">
        <w:rPr>
          <w:rFonts w:asciiTheme="minorHAnsi" w:hAnsiTheme="minorHAnsi" w:cstheme="minorHAnsi"/>
        </w:rPr>
        <w:t xml:space="preserve"> koji čine međusobno povezane i usklađene</w:t>
      </w:r>
      <w:r w:rsidR="00CD0AD6" w:rsidRPr="003C357E">
        <w:rPr>
          <w:rFonts w:asciiTheme="minorHAnsi" w:hAnsiTheme="minorHAnsi" w:cstheme="minorHAnsi"/>
        </w:rPr>
        <w:t xml:space="preserve"> cjeline</w:t>
      </w:r>
      <w:r w:rsidR="004672A4" w:rsidRPr="003C357E">
        <w:rPr>
          <w:rFonts w:asciiTheme="minorHAnsi" w:hAnsiTheme="minorHAnsi" w:cstheme="minorHAnsi"/>
        </w:rPr>
        <w:t xml:space="preserve"> Proračuna</w:t>
      </w:r>
      <w:r w:rsidR="00685144" w:rsidRPr="003C357E">
        <w:rPr>
          <w:rFonts w:asciiTheme="minorHAnsi" w:hAnsiTheme="minorHAnsi" w:cstheme="minorHAnsi"/>
        </w:rPr>
        <w:t xml:space="preserve"> </w:t>
      </w:r>
      <w:r w:rsidR="00CD0AD6" w:rsidRPr="003C357E">
        <w:rPr>
          <w:rFonts w:asciiTheme="minorHAnsi" w:hAnsiTheme="minorHAnsi" w:cstheme="minorHAnsi"/>
        </w:rPr>
        <w:t>i</w:t>
      </w:r>
      <w:r w:rsidR="004672A4" w:rsidRPr="003C357E">
        <w:rPr>
          <w:rFonts w:asciiTheme="minorHAnsi" w:hAnsiTheme="minorHAnsi" w:cstheme="minorHAnsi"/>
        </w:rPr>
        <w:t xml:space="preserve"> koji </w:t>
      </w:r>
      <w:r w:rsidR="00CD0AD6" w:rsidRPr="003C357E">
        <w:rPr>
          <w:rFonts w:asciiTheme="minorHAnsi" w:hAnsiTheme="minorHAnsi" w:cstheme="minorHAnsi"/>
        </w:rPr>
        <w:t xml:space="preserve">planiranim proračunskim sredstvima </w:t>
      </w:r>
      <w:r w:rsidR="004672A4" w:rsidRPr="003C357E">
        <w:rPr>
          <w:rFonts w:asciiTheme="minorHAnsi" w:hAnsiTheme="minorHAnsi" w:cstheme="minorHAnsi"/>
        </w:rPr>
        <w:t xml:space="preserve"> ostvaruju ciljeve</w:t>
      </w:r>
      <w:r w:rsidR="00CD0AD6" w:rsidRPr="003C357E">
        <w:rPr>
          <w:rFonts w:asciiTheme="minorHAnsi" w:hAnsiTheme="minorHAnsi" w:cstheme="minorHAnsi"/>
        </w:rPr>
        <w:t xml:space="preserve"> postavljene programima.</w:t>
      </w:r>
    </w:p>
    <w:p w:rsidR="00685144" w:rsidRPr="003C357E" w:rsidRDefault="00685144" w:rsidP="00FC0F26">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Županija ima 35 proračunskih korisnika koji su upisani u Registar proračunskih korisnika. U smislu ove Odluke proračunskim korisnicima smatraju se i organizacijske cjeline na nivou razdjela</w:t>
      </w:r>
      <w:r w:rsidR="009413B4" w:rsidRPr="003C357E">
        <w:rPr>
          <w:rFonts w:asciiTheme="minorHAnsi" w:hAnsiTheme="minorHAnsi" w:cstheme="minorHAnsi"/>
          <w:lang w:val="hr-HR"/>
        </w:rPr>
        <w:t xml:space="preserve"> – upravni odjeli i službe i vijeća nacionalnih manjina.</w:t>
      </w:r>
    </w:p>
    <w:p w:rsidR="00FC0F26" w:rsidRPr="003C357E" w:rsidRDefault="00FC0F26" w:rsidP="00FC0F26">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Proračunski korisnici i upravna tijela Županije odgovorni su za potpunu i pravodobnu naplatu prihoda i primitaka iz svoje nadležnosti, za njihovu uplatu u proračun, odnosno evidentiranje i za izvršavanje svih rashoda i izdataka u skladu s namjenama.</w:t>
      </w:r>
    </w:p>
    <w:p w:rsidR="00151D58" w:rsidRPr="003C357E" w:rsidRDefault="00151D58" w:rsidP="00FC0F26">
      <w:pPr>
        <w:widowControl w:val="0"/>
        <w:autoSpaceDE w:val="0"/>
        <w:autoSpaceDN w:val="0"/>
        <w:adjustRightInd w:val="0"/>
        <w:jc w:val="center"/>
        <w:rPr>
          <w:rFonts w:asciiTheme="minorHAnsi" w:hAnsiTheme="minorHAnsi" w:cstheme="minorHAnsi"/>
          <w:lang w:val="hr-HR"/>
        </w:rPr>
      </w:pPr>
    </w:p>
    <w:p w:rsidR="00FC0F26" w:rsidRPr="003C357E" w:rsidRDefault="00FC0F26" w:rsidP="00FC0F26">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4.</w:t>
      </w:r>
    </w:p>
    <w:p w:rsidR="00151D58" w:rsidRPr="003C357E" w:rsidRDefault="00151D58" w:rsidP="000B6756">
      <w:pPr>
        <w:widowControl w:val="0"/>
        <w:autoSpaceDE w:val="0"/>
        <w:autoSpaceDN w:val="0"/>
        <w:adjustRightInd w:val="0"/>
        <w:jc w:val="both"/>
        <w:rPr>
          <w:rFonts w:asciiTheme="minorHAnsi" w:hAnsiTheme="minorHAnsi" w:cstheme="minorHAnsi"/>
          <w:lang w:val="hr-HR"/>
        </w:rPr>
      </w:pPr>
    </w:p>
    <w:p w:rsidR="00FC0F26" w:rsidRPr="003C357E" w:rsidRDefault="00FC0F26"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Namjenski prihodi i primici proračuna i proračunskih korisnika jesu pomoći, donacije, prihodi za posebne namjene, prihodi od prodaje ili zamjene imovine u vlasništvu Županije odnosno proračunskog korisnika, naknade s naslova osiguranja i namjenski primici od zaduživanja i prodaje dionica i udjela.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Namjenski prihodi i primici koji se ne iskoriste u tekućoj godini, prenose se u sljedeću proračunsku godinu</w:t>
      </w:r>
      <w:r w:rsidR="000426E4" w:rsidRPr="003C357E">
        <w:rPr>
          <w:rFonts w:asciiTheme="minorHAnsi" w:hAnsiTheme="minorHAnsi" w:cstheme="minorHAnsi"/>
          <w:lang w:val="hr-HR"/>
        </w:rPr>
        <w:t xml:space="preserve"> i mogu se koristiti za istu namjenu</w:t>
      </w:r>
      <w:r w:rsidRPr="003C357E">
        <w:rPr>
          <w:rFonts w:asciiTheme="minorHAnsi" w:hAnsiTheme="minorHAnsi" w:cstheme="minorHAnsi"/>
          <w:lang w:val="hr-HR"/>
        </w:rPr>
        <w:t>.</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su namjenski prihodi i primici uplaćeni u nižem opsegu nego što je iskazano u Proračunu, korisnik može preuzeti i plaćati obveze samo u visini stvarno uplaćenih odnosno evidentiranih, odnosno raspoloživih sredstava.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Uplaćene i prenesene, a manje planirane pomoći, donacije i prihodi za posebne namjene mogu se izvršavati iznad iznosa utvrđenih u Proračunu, a do visine uplaćenih odnosno evidentiranih, odnosno prenesenih sredstava.</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i preneseni, a manje planirani namjenski primici od zaduživanja mogu se izvršavati iznad iznosa utvrđenih u Proračunu, a do visine uplaćenih</w:t>
      </w:r>
      <w:r w:rsidR="007D208D" w:rsidRPr="003C357E">
        <w:rPr>
          <w:rFonts w:asciiTheme="minorHAnsi" w:hAnsiTheme="minorHAnsi" w:cstheme="minorHAnsi"/>
          <w:lang w:val="hr-HR"/>
        </w:rPr>
        <w:t xml:space="preserve"> odnosno evidentiranih</w:t>
      </w:r>
      <w:r w:rsidRPr="003C357E">
        <w:rPr>
          <w:rFonts w:asciiTheme="minorHAnsi" w:hAnsiTheme="minorHAnsi" w:cstheme="minorHAnsi"/>
          <w:lang w:val="hr-HR"/>
        </w:rPr>
        <w:t>, odnosno prenesenih sredstava, uz prethodnu suglasnost upravnog tijela za financije.</w:t>
      </w:r>
    </w:p>
    <w:p w:rsidR="00A27CD7" w:rsidRPr="003C357E" w:rsidRDefault="00A27CD7" w:rsidP="00070D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Uplaćene</w:t>
      </w:r>
      <w:r w:rsidR="007D208D" w:rsidRPr="003C357E">
        <w:rPr>
          <w:rFonts w:asciiTheme="minorHAnsi" w:hAnsiTheme="minorHAnsi" w:cstheme="minorHAnsi"/>
          <w:lang w:val="hr-HR"/>
        </w:rPr>
        <w:t>, evidentirane</w:t>
      </w:r>
      <w:r w:rsidRPr="003C357E">
        <w:rPr>
          <w:rFonts w:asciiTheme="minorHAnsi" w:hAnsiTheme="minorHAnsi" w:cstheme="minorHAnsi"/>
          <w:lang w:val="hr-HR"/>
        </w:rPr>
        <w:t xml:space="preserve"> i prenesene, a neplanirane pomoći, donacije, prihodi za posebne namjene i namjenski primici od zaduživanja mogu se koristiti prema naknadno utvrđenim aktivnostima i/ili projektima u proračunu uz prethodnu suglasnost </w:t>
      </w:r>
      <w:r w:rsidR="00F12FBF" w:rsidRPr="003C357E">
        <w:rPr>
          <w:rFonts w:asciiTheme="minorHAnsi" w:hAnsiTheme="minorHAnsi" w:cstheme="minorHAnsi"/>
          <w:lang w:val="hr-HR"/>
        </w:rPr>
        <w:t>U</w:t>
      </w:r>
      <w:r w:rsidRPr="003C357E">
        <w:rPr>
          <w:rFonts w:asciiTheme="minorHAnsi" w:hAnsiTheme="minorHAnsi" w:cstheme="minorHAnsi"/>
          <w:lang w:val="hr-HR"/>
        </w:rPr>
        <w:t xml:space="preserve">pravnog </w:t>
      </w:r>
      <w:r w:rsidR="00F12FBF" w:rsidRPr="003C357E">
        <w:rPr>
          <w:rFonts w:asciiTheme="minorHAnsi" w:hAnsiTheme="minorHAnsi" w:cstheme="minorHAnsi"/>
          <w:lang w:val="hr-HR"/>
        </w:rPr>
        <w:t xml:space="preserve">odjela </w:t>
      </w:r>
      <w:r w:rsidRPr="003C357E">
        <w:rPr>
          <w:rFonts w:asciiTheme="minorHAnsi" w:hAnsiTheme="minorHAnsi" w:cstheme="minorHAnsi"/>
          <w:lang w:val="hr-HR"/>
        </w:rPr>
        <w:t>za financije</w:t>
      </w:r>
      <w:r w:rsidR="00F12FBF" w:rsidRPr="003C357E">
        <w:rPr>
          <w:rFonts w:asciiTheme="minorHAnsi" w:hAnsiTheme="minorHAnsi" w:cstheme="minorHAnsi"/>
          <w:lang w:val="hr-HR"/>
        </w:rPr>
        <w:t>, proračun i javnu nabavu.</w:t>
      </w:r>
      <w:r w:rsidR="004F1573" w:rsidRPr="003C357E">
        <w:rPr>
          <w:rFonts w:asciiTheme="minorHAnsi" w:hAnsiTheme="minorHAnsi" w:cstheme="minorHAnsi"/>
          <w:lang w:val="hr-HR"/>
        </w:rPr>
        <w:t xml:space="preserve"> </w:t>
      </w:r>
    </w:p>
    <w:p w:rsidR="003B5E86" w:rsidRPr="003C357E" w:rsidRDefault="003B5E86" w:rsidP="00070DBC">
      <w:pPr>
        <w:widowControl w:val="0"/>
        <w:autoSpaceDE w:val="0"/>
        <w:autoSpaceDN w:val="0"/>
        <w:adjustRightInd w:val="0"/>
        <w:jc w:val="both"/>
        <w:rPr>
          <w:rFonts w:asciiTheme="minorHAnsi" w:hAnsiTheme="minorHAnsi" w:cstheme="minorHAnsi"/>
          <w:lang w:val="hr-HR"/>
        </w:rPr>
      </w:pPr>
    </w:p>
    <w:p w:rsidR="001C5C93" w:rsidRPr="003C357E" w:rsidRDefault="001C5C93" w:rsidP="00070DBC">
      <w:pPr>
        <w:widowControl w:val="0"/>
        <w:autoSpaceDE w:val="0"/>
        <w:autoSpaceDN w:val="0"/>
        <w:adjustRightInd w:val="0"/>
        <w:jc w:val="both"/>
        <w:rPr>
          <w:rFonts w:asciiTheme="minorHAnsi" w:hAnsiTheme="minorHAnsi" w:cstheme="minorHAnsi"/>
          <w:lang w:val="hr-HR"/>
        </w:rPr>
      </w:pPr>
    </w:p>
    <w:p w:rsidR="001C5C93" w:rsidRPr="003C357E" w:rsidRDefault="001C5C93" w:rsidP="00070DBC">
      <w:pPr>
        <w:widowControl w:val="0"/>
        <w:autoSpaceDE w:val="0"/>
        <w:autoSpaceDN w:val="0"/>
        <w:adjustRightInd w:val="0"/>
        <w:jc w:val="both"/>
        <w:rPr>
          <w:rFonts w:asciiTheme="minorHAnsi" w:hAnsiTheme="minorHAnsi" w:cstheme="minorHAnsi"/>
          <w:lang w:val="hr-HR"/>
        </w:rPr>
      </w:pPr>
    </w:p>
    <w:p w:rsidR="004648D5" w:rsidRPr="003C357E" w:rsidRDefault="00786207" w:rsidP="004648D5">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5.</w:t>
      </w:r>
    </w:p>
    <w:p w:rsidR="00786207" w:rsidRPr="003C357E" w:rsidRDefault="00786207" w:rsidP="00786207">
      <w:pPr>
        <w:widowControl w:val="0"/>
        <w:autoSpaceDE w:val="0"/>
        <w:autoSpaceDN w:val="0"/>
        <w:adjustRightInd w:val="0"/>
        <w:jc w:val="both"/>
        <w:rPr>
          <w:rFonts w:asciiTheme="minorHAnsi" w:hAnsiTheme="minorHAnsi" w:cstheme="minorHAnsi"/>
          <w:lang w:val="hr-HR"/>
        </w:rPr>
      </w:pPr>
    </w:p>
    <w:p w:rsidR="00786207" w:rsidRPr="003C357E" w:rsidRDefault="00786207" w:rsidP="00786207">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Vlastiti prihodi jesu prihodi koje proračunski korisnici ostvaruju od obavljanja poslova na tržištu i u tržišnim uvjetima koji se ne financiraju iz proračuna.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su vlastiti prihodi uplaćeni u nižem opsegu nego što je iskazano u Proračunu, korisnik može preuzeti i plaćati obveze samo u visini stvarno uplaćenih, odnosno raspoloživih sredstava.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Uplaćeni i preneseni, a manje planirani vlastiti prihodi mogu se izvršavati iznad iznosa utvrđenih u Proračunu, a do visine uplaćenih, odnosno prenesenih sredstava.</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Uplaćeni, a neplanirani vlastiti prihodi mogu se koristiti prema naknadno utvrđenim aktivnostima i/ili projektima u proračunu uz prethodnu suglasnost Upravnog odjela za financije, proračun i javnu nabavu. </w:t>
      </w:r>
    </w:p>
    <w:p w:rsidR="00F12FBF" w:rsidRPr="003C357E" w:rsidRDefault="00F12FBF" w:rsidP="00F12FB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Vlastiti prihodi koji nisu iskorišteni u prethodnoj godini, prenose se u proračun za tekuću proračunsku godinu.</w:t>
      </w:r>
    </w:p>
    <w:p w:rsidR="00786207" w:rsidRPr="003C357E" w:rsidRDefault="00786207" w:rsidP="008E1076">
      <w:pPr>
        <w:widowControl w:val="0"/>
        <w:autoSpaceDE w:val="0"/>
        <w:autoSpaceDN w:val="0"/>
        <w:adjustRightInd w:val="0"/>
        <w:ind w:firstLine="720"/>
        <w:jc w:val="both"/>
        <w:rPr>
          <w:rFonts w:asciiTheme="minorHAnsi" w:hAnsiTheme="minorHAnsi" w:cstheme="minorHAnsi"/>
          <w:lang w:val="hr-HR"/>
        </w:rPr>
      </w:pPr>
    </w:p>
    <w:p w:rsidR="004648D5" w:rsidRPr="003C357E" w:rsidRDefault="00E540AA" w:rsidP="00E540AA">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6.</w:t>
      </w:r>
      <w:r w:rsidR="004648D5" w:rsidRPr="003C357E">
        <w:rPr>
          <w:rFonts w:asciiTheme="minorHAnsi" w:hAnsiTheme="minorHAnsi" w:cstheme="minorHAnsi"/>
          <w:lang w:val="hr-HR"/>
        </w:rPr>
        <w:t xml:space="preserve"> </w:t>
      </w:r>
    </w:p>
    <w:p w:rsidR="003F7192" w:rsidRPr="003C357E" w:rsidRDefault="003F7192" w:rsidP="00E540AA">
      <w:pPr>
        <w:widowControl w:val="0"/>
        <w:autoSpaceDE w:val="0"/>
        <w:autoSpaceDN w:val="0"/>
        <w:adjustRightInd w:val="0"/>
        <w:jc w:val="center"/>
        <w:rPr>
          <w:rFonts w:asciiTheme="minorHAnsi" w:hAnsiTheme="minorHAnsi" w:cstheme="minorHAnsi"/>
          <w:lang w:val="hr-HR"/>
        </w:rPr>
      </w:pPr>
    </w:p>
    <w:p w:rsidR="004648D5" w:rsidRPr="003C357E" w:rsidRDefault="00BC3396" w:rsidP="003F7192">
      <w:pPr>
        <w:widowControl w:val="0"/>
        <w:autoSpaceDE w:val="0"/>
        <w:autoSpaceDN w:val="0"/>
        <w:adjustRightInd w:val="0"/>
        <w:ind w:firstLine="720"/>
        <w:jc w:val="both"/>
        <w:rPr>
          <w:rFonts w:asciiTheme="minorHAnsi" w:hAnsiTheme="minorHAnsi" w:cstheme="minorHAnsi"/>
          <w:lang w:val="hr-HR"/>
        </w:rPr>
      </w:pPr>
      <w:r w:rsidRPr="003C357E">
        <w:rPr>
          <w:rFonts w:ascii="Calibri" w:hAnsi="Calibri" w:cs="Arial"/>
        </w:rPr>
        <w:t xml:space="preserve">Sve financijske transakcije proračunskih sredstava izvršavat će se preko jedinstvenog </w:t>
      </w:r>
      <w:r w:rsidRPr="003C357E">
        <w:rPr>
          <w:rFonts w:asciiTheme="minorHAnsi" w:hAnsiTheme="minorHAnsi" w:cstheme="minorHAnsi"/>
          <w:lang w:val="hr-HR"/>
        </w:rPr>
        <w:t>račun</w:t>
      </w:r>
      <w:r w:rsidR="00E540AA" w:rsidRPr="003C357E">
        <w:rPr>
          <w:rFonts w:asciiTheme="minorHAnsi" w:hAnsiTheme="minorHAnsi" w:cstheme="minorHAnsi"/>
          <w:lang w:val="hr-HR"/>
        </w:rPr>
        <w:t>a</w:t>
      </w:r>
      <w:r w:rsidRPr="003C357E">
        <w:rPr>
          <w:rFonts w:asciiTheme="minorHAnsi" w:hAnsiTheme="minorHAnsi" w:cstheme="minorHAnsi"/>
          <w:lang w:val="hr-HR"/>
        </w:rPr>
        <w:t xml:space="preserve"> Proračuna Kop</w:t>
      </w:r>
      <w:r w:rsidR="007F6BFC" w:rsidRPr="003C357E">
        <w:rPr>
          <w:rFonts w:asciiTheme="minorHAnsi" w:hAnsiTheme="minorHAnsi" w:cstheme="minorHAnsi"/>
          <w:lang w:val="hr-HR"/>
        </w:rPr>
        <w:t>rivničko – križevačke županije – riznice.</w:t>
      </w:r>
    </w:p>
    <w:p w:rsidR="004648D5" w:rsidRPr="003C357E" w:rsidRDefault="004648D5" w:rsidP="004648D5">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Proračunski korisnici up</w:t>
      </w:r>
      <w:r w:rsidR="003F7192" w:rsidRPr="003C357E">
        <w:rPr>
          <w:rFonts w:asciiTheme="minorHAnsi" w:hAnsiTheme="minorHAnsi" w:cstheme="minorHAnsi"/>
          <w:lang w:val="hr-HR"/>
        </w:rPr>
        <w:t>la</w:t>
      </w:r>
      <w:r w:rsidRPr="003C357E">
        <w:rPr>
          <w:rFonts w:asciiTheme="minorHAnsi" w:hAnsiTheme="minorHAnsi" w:cstheme="minorHAnsi"/>
          <w:lang w:val="hr-HR"/>
        </w:rPr>
        <w:t>ćuju sve namjenske prihode i primitke i vlastite prihode putem podračuna proračuna na račun riznice Proračuna Kop</w:t>
      </w:r>
      <w:r w:rsidR="00E540AA" w:rsidRPr="003C357E">
        <w:rPr>
          <w:rFonts w:asciiTheme="minorHAnsi" w:hAnsiTheme="minorHAnsi" w:cstheme="minorHAnsi"/>
          <w:lang w:val="hr-HR"/>
        </w:rPr>
        <w:t>rivničko – križevačke županije.</w:t>
      </w:r>
    </w:p>
    <w:p w:rsidR="004648D5" w:rsidRPr="003C357E" w:rsidRDefault="004648D5" w:rsidP="008E1076">
      <w:pPr>
        <w:widowControl w:val="0"/>
        <w:autoSpaceDE w:val="0"/>
        <w:autoSpaceDN w:val="0"/>
        <w:adjustRightInd w:val="0"/>
        <w:ind w:firstLine="720"/>
        <w:jc w:val="both"/>
        <w:rPr>
          <w:rFonts w:asciiTheme="minorHAnsi" w:hAnsiTheme="minorHAnsi" w:cstheme="minorHAnsi"/>
          <w:lang w:val="hr-HR"/>
        </w:rPr>
      </w:pPr>
    </w:p>
    <w:p w:rsidR="00214B4E" w:rsidRPr="003C357E" w:rsidRDefault="00BD43FC" w:rsidP="00214B4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7</w:t>
      </w:r>
      <w:r w:rsidR="00214B4E" w:rsidRPr="003C357E">
        <w:rPr>
          <w:rFonts w:asciiTheme="minorHAnsi" w:hAnsiTheme="minorHAnsi" w:cstheme="minorHAnsi"/>
          <w:lang w:val="hr-HR"/>
        </w:rPr>
        <w:t>.</w:t>
      </w:r>
    </w:p>
    <w:p w:rsidR="00214B4E" w:rsidRPr="003C357E" w:rsidRDefault="00214B4E" w:rsidP="00214B4E">
      <w:pPr>
        <w:widowControl w:val="0"/>
        <w:autoSpaceDE w:val="0"/>
        <w:autoSpaceDN w:val="0"/>
        <w:adjustRightInd w:val="0"/>
        <w:jc w:val="center"/>
        <w:rPr>
          <w:rFonts w:asciiTheme="minorHAnsi" w:hAnsiTheme="minorHAnsi" w:cstheme="minorHAnsi"/>
          <w:lang w:val="hr-HR"/>
        </w:rPr>
      </w:pPr>
    </w:p>
    <w:p w:rsidR="00214B4E" w:rsidRPr="003C357E" w:rsidRDefault="00214B4E" w:rsidP="00214B4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Plaćanje predujma moguće je samo iznimno i na temelju prethodne suglasnosti Župana.</w:t>
      </w:r>
    </w:p>
    <w:p w:rsidR="00786207" w:rsidRPr="003C357E" w:rsidRDefault="00214B4E" w:rsidP="008C5CC2">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Iznimno, proračunski korisnik može plaćati predujmom bez suglasnosti iz stavka 1. ovog članka do iznosa od 20.000,00 kuna te za obveze preuzete po ugovorima za projekte koji se sufinanciraju iz sredstava Europske unije.</w:t>
      </w:r>
    </w:p>
    <w:p w:rsidR="00633ECA" w:rsidRPr="003C357E" w:rsidRDefault="00633ECA" w:rsidP="00633ECA">
      <w:pPr>
        <w:ind w:firstLine="708"/>
        <w:jc w:val="both"/>
        <w:rPr>
          <w:rFonts w:asciiTheme="minorHAnsi" w:hAnsiTheme="minorHAnsi" w:cstheme="minorHAnsi"/>
        </w:rPr>
      </w:pPr>
      <w:r w:rsidRPr="003C357E">
        <w:rPr>
          <w:rFonts w:asciiTheme="minorHAnsi" w:hAnsiTheme="minorHAnsi" w:cstheme="minorHAnsi"/>
        </w:rPr>
        <w:t xml:space="preserve">Proračunski korisnici mogu preuzeti obveze po ugovorima koji zahtijevaju plaćanje u sljedećim godinama, neovisno o izvoru financiranja, samo uz suglasnost </w:t>
      </w:r>
      <w:r w:rsidR="00E540AA" w:rsidRPr="003C357E">
        <w:rPr>
          <w:rFonts w:asciiTheme="minorHAnsi" w:hAnsiTheme="minorHAnsi" w:cstheme="minorHAnsi"/>
        </w:rPr>
        <w:t>Župana</w:t>
      </w:r>
      <w:r w:rsidRPr="003C357E">
        <w:rPr>
          <w:rFonts w:asciiTheme="minorHAnsi" w:hAnsiTheme="minorHAnsi" w:cstheme="minorHAnsi"/>
        </w:rPr>
        <w:t xml:space="preserve">, a na prijedlog pročelnika </w:t>
      </w:r>
      <w:r w:rsidR="003F7192" w:rsidRPr="003C357E">
        <w:rPr>
          <w:rFonts w:asciiTheme="minorHAnsi" w:hAnsiTheme="minorHAnsi" w:cstheme="minorHAnsi"/>
          <w:lang w:val="hr-HR"/>
        </w:rPr>
        <w:t>Upravnog odjela za financije, proračun i javnu nabavu.</w:t>
      </w:r>
    </w:p>
    <w:p w:rsidR="00496C53" w:rsidRPr="003C357E" w:rsidRDefault="00496C53" w:rsidP="008C5CC2">
      <w:pPr>
        <w:widowControl w:val="0"/>
        <w:autoSpaceDE w:val="0"/>
        <w:autoSpaceDN w:val="0"/>
        <w:adjustRightInd w:val="0"/>
        <w:jc w:val="both"/>
        <w:rPr>
          <w:rFonts w:asciiTheme="minorHAnsi" w:hAnsiTheme="minorHAnsi" w:cstheme="minorHAnsi"/>
          <w:lang w:val="hr-HR"/>
        </w:rPr>
      </w:pPr>
    </w:p>
    <w:p w:rsidR="00496C53" w:rsidRPr="003C357E" w:rsidRDefault="00496C53" w:rsidP="008C5CC2">
      <w:pPr>
        <w:widowControl w:val="0"/>
        <w:autoSpaceDE w:val="0"/>
        <w:autoSpaceDN w:val="0"/>
        <w:adjustRightInd w:val="0"/>
        <w:jc w:val="both"/>
        <w:rPr>
          <w:rFonts w:asciiTheme="minorHAnsi" w:hAnsiTheme="minorHAnsi" w:cstheme="minorHAnsi"/>
          <w:lang w:val="hr-HR"/>
        </w:rPr>
      </w:pPr>
    </w:p>
    <w:p w:rsidR="0082772A" w:rsidRPr="003C357E" w:rsidRDefault="00BD43FC" w:rsidP="0082772A">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8</w:t>
      </w:r>
      <w:r w:rsidR="0082772A" w:rsidRPr="003C357E">
        <w:rPr>
          <w:rFonts w:asciiTheme="minorHAnsi" w:hAnsiTheme="minorHAnsi" w:cstheme="minorHAnsi"/>
          <w:lang w:val="hr-HR"/>
        </w:rPr>
        <w:t>.</w:t>
      </w:r>
    </w:p>
    <w:p w:rsidR="0082772A" w:rsidRPr="003C357E" w:rsidRDefault="0082772A" w:rsidP="0082772A">
      <w:pPr>
        <w:widowControl w:val="0"/>
        <w:autoSpaceDE w:val="0"/>
        <w:autoSpaceDN w:val="0"/>
        <w:adjustRightInd w:val="0"/>
        <w:jc w:val="center"/>
        <w:rPr>
          <w:rFonts w:asciiTheme="minorHAnsi" w:hAnsiTheme="minorHAnsi" w:cstheme="minorHAnsi"/>
          <w:lang w:val="hr-HR"/>
        </w:rPr>
      </w:pP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Svaki rashod i izdatak iz Proračuna mora se temeljiti na vjerodostojnoj knjigovodstvenoj ispravi kojom se dokazuje obveza plaćanja.</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Pročelnik upravnog tijela, odnosno osoba na koju je to pravo prenijeto, mora prije isplate provjeriti i potpisom potvrditi pravni temelj i visinu obveze koja proizlazi iz knjigovodstve</w:t>
      </w:r>
      <w:r w:rsidR="00BD43FC" w:rsidRPr="003C357E">
        <w:rPr>
          <w:rFonts w:asciiTheme="minorHAnsi" w:hAnsiTheme="minorHAnsi" w:cstheme="minorHAnsi"/>
          <w:lang w:val="hr-HR"/>
        </w:rPr>
        <w:t xml:space="preserve">ne isprave </w:t>
      </w:r>
      <w:r w:rsidRPr="003C357E">
        <w:rPr>
          <w:rFonts w:asciiTheme="minorHAnsi" w:hAnsiTheme="minorHAnsi" w:cstheme="minorHAnsi"/>
          <w:lang w:val="hr-HR"/>
        </w:rPr>
        <w:t xml:space="preserve">te navesti </w:t>
      </w:r>
      <w:r w:rsidR="00BD43FC" w:rsidRPr="003C357E">
        <w:rPr>
          <w:rFonts w:asciiTheme="minorHAnsi" w:hAnsiTheme="minorHAnsi" w:cstheme="minorHAnsi"/>
          <w:lang w:val="hr-HR"/>
        </w:rPr>
        <w:t xml:space="preserve">rashodovnu stavku </w:t>
      </w:r>
      <w:r w:rsidRPr="003C357E">
        <w:rPr>
          <w:rFonts w:asciiTheme="minorHAnsi" w:hAnsiTheme="minorHAnsi" w:cstheme="minorHAnsi"/>
          <w:lang w:val="hr-HR"/>
        </w:rPr>
        <w:t xml:space="preserve">Proračuna  </w:t>
      </w:r>
      <w:r w:rsidR="00BD43FC" w:rsidRPr="003C357E">
        <w:rPr>
          <w:rFonts w:asciiTheme="minorHAnsi" w:hAnsiTheme="minorHAnsi" w:cstheme="minorHAnsi"/>
          <w:lang w:val="hr-HR"/>
        </w:rPr>
        <w:t xml:space="preserve">koju navedena isprava tereti. </w:t>
      </w:r>
      <w:r w:rsidRPr="003C357E">
        <w:rPr>
          <w:rFonts w:asciiTheme="minorHAnsi" w:hAnsiTheme="minorHAnsi" w:cstheme="minorHAnsi"/>
          <w:lang w:val="hr-HR"/>
        </w:rPr>
        <w:t xml:space="preserve"> </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Pročelnici uprav</w:t>
      </w:r>
      <w:r w:rsidR="000C43D0" w:rsidRPr="003C357E">
        <w:rPr>
          <w:rFonts w:asciiTheme="minorHAnsi" w:hAnsiTheme="minorHAnsi" w:cstheme="minorHAnsi"/>
          <w:lang w:val="hr-HR"/>
        </w:rPr>
        <w:t>n</w:t>
      </w:r>
      <w:r w:rsidRPr="003C357E">
        <w:rPr>
          <w:rFonts w:asciiTheme="minorHAnsi" w:hAnsiTheme="minorHAnsi" w:cstheme="minorHAnsi"/>
          <w:lang w:val="hr-HR"/>
        </w:rPr>
        <w:t>ih tijela, odgovorna osoba proračunskog ili izvanproračunskog korisnika obavezni su provjeriti zakonito i namjensko korištenje sredstava isplaćenih temeljem posebnih propisa.</w:t>
      </w:r>
    </w:p>
    <w:p w:rsidR="0082772A" w:rsidRPr="003C357E" w:rsidRDefault="0082772A" w:rsidP="0082772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BD43FC" w:rsidRPr="003C357E">
        <w:rPr>
          <w:rFonts w:asciiTheme="minorHAnsi" w:hAnsiTheme="minorHAnsi" w:cstheme="minorHAnsi"/>
          <w:lang w:val="hr-HR"/>
        </w:rPr>
        <w:t>Naredbodavatelj</w:t>
      </w:r>
      <w:r w:rsidRPr="003C357E">
        <w:rPr>
          <w:rFonts w:asciiTheme="minorHAnsi" w:hAnsiTheme="minorHAnsi" w:cstheme="minorHAnsi"/>
          <w:lang w:val="hr-HR"/>
        </w:rPr>
        <w:t xml:space="preserve"> za sve isplate na teret proračunskih sredstava je Župan, odnosno zamjenik župana, sukladno propisima i danim ovlaštenjima.</w:t>
      </w:r>
    </w:p>
    <w:p w:rsidR="0082772A" w:rsidRPr="003C357E" w:rsidRDefault="0082772A" w:rsidP="008E1076">
      <w:pPr>
        <w:widowControl w:val="0"/>
        <w:autoSpaceDE w:val="0"/>
        <w:autoSpaceDN w:val="0"/>
        <w:adjustRightInd w:val="0"/>
        <w:ind w:firstLine="720"/>
        <w:jc w:val="both"/>
        <w:rPr>
          <w:rFonts w:asciiTheme="minorHAnsi" w:hAnsiTheme="minorHAnsi" w:cstheme="minorHAnsi"/>
          <w:lang w:val="hr-HR"/>
        </w:rPr>
      </w:pPr>
    </w:p>
    <w:p w:rsidR="00214B4E" w:rsidRPr="003C357E" w:rsidRDefault="00214B4E" w:rsidP="00214B4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 xml:space="preserve">Članak </w:t>
      </w:r>
      <w:r w:rsidR="00727AEB" w:rsidRPr="003C357E">
        <w:rPr>
          <w:rFonts w:asciiTheme="minorHAnsi" w:hAnsiTheme="minorHAnsi" w:cstheme="minorHAnsi"/>
          <w:lang w:val="hr-HR"/>
        </w:rPr>
        <w:t>9</w:t>
      </w:r>
      <w:r w:rsidR="00633ECA" w:rsidRPr="003C357E">
        <w:rPr>
          <w:rFonts w:asciiTheme="minorHAnsi" w:hAnsiTheme="minorHAnsi" w:cstheme="minorHAnsi"/>
          <w:lang w:val="hr-HR"/>
        </w:rPr>
        <w:t>.</w:t>
      </w:r>
    </w:p>
    <w:p w:rsidR="00786207" w:rsidRPr="003C357E" w:rsidRDefault="00786207" w:rsidP="008E1076">
      <w:pPr>
        <w:widowControl w:val="0"/>
        <w:autoSpaceDE w:val="0"/>
        <w:autoSpaceDN w:val="0"/>
        <w:adjustRightInd w:val="0"/>
        <w:ind w:firstLine="720"/>
        <w:jc w:val="both"/>
        <w:rPr>
          <w:rFonts w:asciiTheme="minorHAnsi" w:hAnsiTheme="minorHAnsi" w:cstheme="minorHAnsi"/>
          <w:lang w:val="hr-HR"/>
        </w:rPr>
      </w:pPr>
    </w:p>
    <w:p w:rsidR="008F4D85" w:rsidRPr="003C357E" w:rsidRDefault="0082772A" w:rsidP="006C5E3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EE62F2" w:rsidRDefault="00EE62F2" w:rsidP="00181C51">
      <w:pPr>
        <w:widowControl w:val="0"/>
        <w:autoSpaceDE w:val="0"/>
        <w:autoSpaceDN w:val="0"/>
        <w:adjustRightInd w:val="0"/>
        <w:jc w:val="both"/>
        <w:rPr>
          <w:rFonts w:asciiTheme="minorHAnsi" w:hAnsiTheme="minorHAnsi" w:cstheme="minorHAnsi"/>
          <w:sz w:val="22"/>
          <w:szCs w:val="22"/>
          <w:lang w:val="hr-HR"/>
        </w:rPr>
      </w:pPr>
    </w:p>
    <w:p w:rsidR="006C5E3D" w:rsidRDefault="006C5E3D" w:rsidP="006C5E3D">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8720B2">
        <w:rPr>
          <w:rFonts w:asciiTheme="minorHAnsi" w:hAnsiTheme="minorHAnsi" w:cstheme="minorHAnsi"/>
          <w:sz w:val="22"/>
          <w:szCs w:val="22"/>
          <w:lang w:val="hr-HR"/>
        </w:rPr>
        <w:t>Proračun se izvršava u skladu s raspoloživim sredstvima i dospjelim obvezama.</w:t>
      </w:r>
      <w:r>
        <w:rPr>
          <w:rFonts w:asciiTheme="minorHAnsi" w:hAnsiTheme="minorHAnsi" w:cstheme="minorHAnsi"/>
          <w:sz w:val="22"/>
          <w:szCs w:val="22"/>
          <w:lang w:val="hr-HR"/>
        </w:rPr>
        <w:t xml:space="preserve"> </w:t>
      </w:r>
      <w:r w:rsidRPr="008720B2">
        <w:rPr>
          <w:rFonts w:asciiTheme="minorHAnsi" w:hAnsiTheme="minorHAnsi" w:cstheme="minorHAnsi"/>
          <w:sz w:val="22"/>
          <w:szCs w:val="22"/>
          <w:lang w:val="hr-HR"/>
        </w:rPr>
        <w:t>Preuzimanje i izvršavanje obveza na teret Proračuna odobrava župan, odnosno zamjenik župana, sukladno propisima i danim ovlaštenjima.</w:t>
      </w:r>
      <w:r>
        <w:rPr>
          <w:rFonts w:asciiTheme="minorHAnsi" w:hAnsiTheme="minorHAnsi" w:cstheme="minorHAnsi"/>
          <w:sz w:val="22"/>
          <w:szCs w:val="22"/>
          <w:lang w:val="hr-HR"/>
        </w:rPr>
        <w:t xml:space="preserve"> </w:t>
      </w:r>
    </w:p>
    <w:p w:rsidR="00181C51" w:rsidRPr="008720B2" w:rsidRDefault="006C5E3D" w:rsidP="006C5E3D">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8720B2">
        <w:rPr>
          <w:rFonts w:asciiTheme="minorHAnsi" w:hAnsiTheme="minorHAnsi" w:cstheme="minorHAnsi"/>
          <w:sz w:val="22"/>
          <w:szCs w:val="22"/>
          <w:lang w:val="hr-HR"/>
        </w:rPr>
        <w:t>Projekti koji nisu izvršeni do kraja tekuće godine mogu se prenijeti i izvršavati u sljedećoj godini ako su ispunjeni preduvjeti:</w:t>
      </w:r>
    </w:p>
    <w:p w:rsidR="00181C51" w:rsidRPr="008720B2" w:rsidRDefault="00181C51" w:rsidP="00181C51">
      <w:pPr>
        <w:widowControl w:val="0"/>
        <w:numPr>
          <w:ilvl w:val="0"/>
          <w:numId w:val="4"/>
        </w:numPr>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Proračunska sredstva osigurana u Proračunu za tekuću godinu za projekt koji se prenosi moraju ostati na kraju tekuće godine neizvršena ili izvršena u iznosu manjem od planiranog.</w:t>
      </w:r>
    </w:p>
    <w:p w:rsidR="006C5E3D" w:rsidRPr="006C5E3D" w:rsidRDefault="00181C51" w:rsidP="006C5E3D">
      <w:pPr>
        <w:widowControl w:val="0"/>
        <w:numPr>
          <w:ilvl w:val="0"/>
          <w:numId w:val="4"/>
        </w:numPr>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Preneseni projekti mogu se izvršavati u sljedećoj proračunskoj godini uz uvjet da su planirani.</w:t>
      </w:r>
    </w:p>
    <w:p w:rsidR="00181C51" w:rsidRPr="008720B2" w:rsidRDefault="006C5E3D" w:rsidP="00181C51">
      <w:pPr>
        <w:widowControl w:val="0"/>
        <w:autoSpaceDE w:val="0"/>
        <w:autoSpaceDN w:val="0"/>
        <w:adjustRightInd w:val="0"/>
        <w:jc w:val="both"/>
        <w:rPr>
          <w:rFonts w:asciiTheme="minorHAnsi" w:hAnsiTheme="minorHAnsi" w:cstheme="minorHAnsi"/>
          <w:sz w:val="22"/>
          <w:szCs w:val="22"/>
          <w:lang w:val="hr-HR"/>
        </w:rPr>
      </w:pPr>
      <w:r>
        <w:rPr>
          <w:rFonts w:asciiTheme="minorHAnsi" w:hAnsiTheme="minorHAnsi" w:cstheme="minorHAnsi"/>
          <w:sz w:val="22"/>
          <w:szCs w:val="22"/>
          <w:lang w:val="hr-HR"/>
        </w:rPr>
        <w:tab/>
      </w:r>
      <w:r w:rsidR="00181C51" w:rsidRPr="006C5E3D">
        <w:rPr>
          <w:rFonts w:asciiTheme="minorHAnsi" w:hAnsiTheme="minorHAnsi" w:cstheme="minorHAnsi"/>
          <w:sz w:val="22"/>
          <w:szCs w:val="22"/>
          <w:lang w:val="hr-HR"/>
        </w:rPr>
        <w:t>Sredstva se u Proračunu osiguravaju proračunskim korisnicima koji su u njegovu Posebnom dijelu određeni za nositelje sredstava raspoređenih po programima (aktivnostima i projektima) i po ekonomskoj klasifikaciji rashoda i izdataka.</w:t>
      </w:r>
      <w:r>
        <w:rPr>
          <w:rFonts w:asciiTheme="minorHAnsi" w:hAnsiTheme="minorHAnsi" w:cstheme="minorHAnsi"/>
          <w:sz w:val="22"/>
          <w:szCs w:val="22"/>
          <w:lang w:val="hr-HR"/>
        </w:rPr>
        <w:t xml:space="preserve"> </w:t>
      </w:r>
      <w:r w:rsidR="00181C51" w:rsidRPr="008720B2">
        <w:rPr>
          <w:rFonts w:asciiTheme="minorHAnsi" w:hAnsiTheme="minorHAnsi" w:cstheme="minorHAnsi"/>
          <w:sz w:val="22"/>
          <w:szCs w:val="22"/>
          <w:lang w:val="hr-HR"/>
        </w:rPr>
        <w:t>Proračunska sredstva smiju se koristiti samo za namjene koje su iskazane u Proračunu i to do visine utvrđene u njegovom Posebnom dijelu.</w:t>
      </w:r>
    </w:p>
    <w:p w:rsidR="00181C51" w:rsidRPr="00523F14" w:rsidRDefault="00181C51" w:rsidP="00181C51">
      <w:pPr>
        <w:widowControl w:val="0"/>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ab/>
      </w:r>
      <w:r w:rsidRPr="00523F14">
        <w:rPr>
          <w:rFonts w:asciiTheme="minorHAnsi" w:hAnsiTheme="minorHAnsi" w:cstheme="minorHAnsi"/>
          <w:sz w:val="22"/>
          <w:szCs w:val="22"/>
          <w:lang w:val="hr-HR"/>
        </w:rPr>
        <w:t xml:space="preserve">Korisnici su dužni neutrošena sredstva doznačena iz Proračuna do 31. prosinca 2021. vratiti na račun </w:t>
      </w:r>
      <w:r w:rsidR="00523F14">
        <w:rPr>
          <w:rFonts w:asciiTheme="minorHAnsi" w:hAnsiTheme="minorHAnsi" w:cstheme="minorHAnsi"/>
          <w:sz w:val="22"/>
          <w:szCs w:val="22"/>
          <w:lang w:val="hr-HR"/>
        </w:rPr>
        <w:t xml:space="preserve">Proračuna, odnosno ne mogu ista koristiti u sljedećoj proračunskoj godini. </w:t>
      </w:r>
      <w:r w:rsidRPr="00523F14">
        <w:rPr>
          <w:rFonts w:asciiTheme="minorHAnsi" w:hAnsiTheme="minorHAnsi" w:cstheme="minorHAnsi"/>
          <w:sz w:val="22"/>
          <w:szCs w:val="22"/>
          <w:lang w:val="hr-HR"/>
        </w:rPr>
        <w:t>Uputu o načinu i roku povrata neutrošenih sredstava daje pročelnik Upravnog odjela za financije, proračun i javnu nabavu.</w:t>
      </w:r>
    </w:p>
    <w:p w:rsidR="00181C51" w:rsidRPr="008720B2" w:rsidRDefault="00181C51" w:rsidP="00181C51">
      <w:pPr>
        <w:widowControl w:val="0"/>
        <w:autoSpaceDE w:val="0"/>
        <w:autoSpaceDN w:val="0"/>
        <w:adjustRightInd w:val="0"/>
        <w:ind w:firstLine="72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Za planiranje i izvršavanje Proračuna odgovoran je župan.</w:t>
      </w:r>
    </w:p>
    <w:p w:rsidR="00181C51" w:rsidRPr="008720B2" w:rsidRDefault="00181C51" w:rsidP="00181C51">
      <w:pPr>
        <w:widowControl w:val="0"/>
        <w:autoSpaceDE w:val="0"/>
        <w:autoSpaceDN w:val="0"/>
        <w:adjustRightInd w:val="0"/>
        <w:jc w:val="both"/>
        <w:rPr>
          <w:rFonts w:asciiTheme="minorHAnsi" w:hAnsiTheme="minorHAnsi" w:cstheme="minorHAnsi"/>
          <w:sz w:val="22"/>
          <w:szCs w:val="22"/>
          <w:lang w:val="hr-HR"/>
        </w:rPr>
      </w:pPr>
      <w:r w:rsidRPr="008720B2">
        <w:rPr>
          <w:rFonts w:asciiTheme="minorHAnsi" w:hAnsiTheme="minorHAnsi" w:cstheme="minorHAnsi"/>
          <w:sz w:val="22"/>
          <w:szCs w:val="22"/>
          <w:lang w:val="hr-HR"/>
        </w:rPr>
        <w:tab/>
      </w:r>
    </w:p>
    <w:p w:rsidR="00151D58" w:rsidRPr="003C357E" w:rsidRDefault="00151D58">
      <w:pPr>
        <w:widowControl w:val="0"/>
        <w:autoSpaceDE w:val="0"/>
        <w:autoSpaceDN w:val="0"/>
        <w:adjustRightInd w:val="0"/>
        <w:jc w:val="both"/>
        <w:rPr>
          <w:rFonts w:asciiTheme="minorHAnsi" w:hAnsiTheme="minorHAnsi" w:cstheme="minorHAnsi"/>
          <w:lang w:val="hr-HR"/>
        </w:rPr>
      </w:pPr>
    </w:p>
    <w:p w:rsidR="008F4D85" w:rsidRPr="003C357E" w:rsidRDefault="00DC6E6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10</w:t>
      </w:r>
      <w:r w:rsidR="008F4D85" w:rsidRPr="003C357E">
        <w:rPr>
          <w:rFonts w:asciiTheme="minorHAnsi" w:hAnsiTheme="minorHAnsi" w:cstheme="minorHAnsi"/>
          <w:lang w:val="hr-HR"/>
        </w:rPr>
        <w:t>.</w:t>
      </w:r>
    </w:p>
    <w:p w:rsidR="00564255" w:rsidRPr="003C357E" w:rsidRDefault="00564255">
      <w:pPr>
        <w:widowControl w:val="0"/>
        <w:autoSpaceDE w:val="0"/>
        <w:autoSpaceDN w:val="0"/>
        <w:adjustRightInd w:val="0"/>
        <w:jc w:val="both"/>
        <w:rPr>
          <w:rFonts w:asciiTheme="minorHAnsi" w:hAnsiTheme="minorHAnsi" w:cstheme="minorHAnsi"/>
          <w:lang w:val="hr-HR"/>
        </w:rPr>
      </w:pPr>
    </w:p>
    <w:p w:rsidR="002C7B6A" w:rsidRPr="003C357E" w:rsidRDefault="007750A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Upravni odjel za financije</w:t>
      </w:r>
      <w:r w:rsidR="00356D76" w:rsidRPr="003C357E">
        <w:rPr>
          <w:rFonts w:asciiTheme="minorHAnsi" w:hAnsiTheme="minorHAnsi" w:cstheme="minorHAnsi"/>
          <w:lang w:val="hr-HR"/>
        </w:rPr>
        <w:t>,</w:t>
      </w:r>
      <w:r w:rsidRPr="003C357E">
        <w:rPr>
          <w:rFonts w:asciiTheme="minorHAnsi" w:hAnsiTheme="minorHAnsi" w:cstheme="minorHAnsi"/>
          <w:lang w:val="hr-HR"/>
        </w:rPr>
        <w:t xml:space="preserve"> proračun</w:t>
      </w:r>
      <w:r w:rsidR="00356D76" w:rsidRPr="003C357E">
        <w:rPr>
          <w:rFonts w:asciiTheme="minorHAnsi" w:hAnsiTheme="minorHAnsi" w:cstheme="minorHAnsi"/>
          <w:lang w:val="hr-HR"/>
        </w:rPr>
        <w:t xml:space="preserve"> i javnu nabavu</w:t>
      </w:r>
      <w:r w:rsidRPr="003C357E">
        <w:rPr>
          <w:rFonts w:asciiTheme="minorHAnsi" w:hAnsiTheme="minorHAnsi" w:cstheme="minorHAnsi"/>
          <w:lang w:val="hr-HR"/>
        </w:rPr>
        <w:t xml:space="preserve"> izvršavat će pojedine rashode </w:t>
      </w:r>
      <w:r w:rsidR="00CF7D6F" w:rsidRPr="003C357E">
        <w:rPr>
          <w:rFonts w:asciiTheme="minorHAnsi" w:hAnsiTheme="minorHAnsi" w:cstheme="minorHAnsi"/>
          <w:lang w:val="hr-HR"/>
        </w:rPr>
        <w:t>na temelju zaključenih ugovora</w:t>
      </w:r>
      <w:r w:rsidR="00002734" w:rsidRPr="003C357E">
        <w:rPr>
          <w:rFonts w:asciiTheme="minorHAnsi" w:hAnsiTheme="minorHAnsi" w:cstheme="minorHAnsi"/>
          <w:lang w:val="hr-HR"/>
        </w:rPr>
        <w:t xml:space="preserve">, </w:t>
      </w:r>
      <w:r w:rsidRPr="003C357E">
        <w:rPr>
          <w:rFonts w:asciiTheme="minorHAnsi" w:hAnsiTheme="minorHAnsi" w:cstheme="minorHAnsi"/>
          <w:lang w:val="hr-HR"/>
        </w:rPr>
        <w:t>računa i druge potrebne dokumentacije,</w:t>
      </w:r>
      <w:r w:rsidR="003C52F0" w:rsidRPr="003C357E">
        <w:rPr>
          <w:rFonts w:asciiTheme="minorHAnsi" w:hAnsiTheme="minorHAnsi" w:cstheme="minorHAnsi"/>
          <w:lang w:val="hr-HR"/>
        </w:rPr>
        <w:t xml:space="preserve"> </w:t>
      </w:r>
      <w:r w:rsidR="00E349B3" w:rsidRPr="003C357E">
        <w:rPr>
          <w:rFonts w:asciiTheme="minorHAnsi" w:hAnsiTheme="minorHAnsi" w:cstheme="minorHAnsi"/>
          <w:lang w:val="hr-HR"/>
        </w:rPr>
        <w:t xml:space="preserve">zaključaka </w:t>
      </w:r>
      <w:r w:rsidR="003C52F0" w:rsidRPr="003C357E">
        <w:rPr>
          <w:rFonts w:asciiTheme="minorHAnsi" w:hAnsiTheme="minorHAnsi" w:cstheme="minorHAnsi"/>
          <w:lang w:val="hr-HR"/>
        </w:rPr>
        <w:t>te</w:t>
      </w:r>
      <w:r w:rsidRPr="003C357E">
        <w:rPr>
          <w:rFonts w:asciiTheme="minorHAnsi" w:hAnsiTheme="minorHAnsi" w:cstheme="minorHAnsi"/>
          <w:lang w:val="hr-HR"/>
        </w:rPr>
        <w:t xml:space="preserve"> rješenja župana kojim se </w:t>
      </w:r>
      <w:r w:rsidR="00002734" w:rsidRPr="003C357E">
        <w:rPr>
          <w:rFonts w:asciiTheme="minorHAnsi" w:hAnsiTheme="minorHAnsi" w:cstheme="minorHAnsi"/>
          <w:lang w:val="hr-HR"/>
        </w:rPr>
        <w:t>utvrđuje korisnik sredstava, namjena i iznos sredstava (subvencije, donacije</w:t>
      </w:r>
      <w:r w:rsidR="00E349B3" w:rsidRPr="003C357E">
        <w:rPr>
          <w:rFonts w:asciiTheme="minorHAnsi" w:hAnsiTheme="minorHAnsi" w:cstheme="minorHAnsi"/>
          <w:lang w:val="hr-HR"/>
        </w:rPr>
        <w:t>, pomoći</w:t>
      </w:r>
      <w:r w:rsidR="00002734" w:rsidRPr="003C357E">
        <w:rPr>
          <w:rFonts w:asciiTheme="minorHAnsi" w:hAnsiTheme="minorHAnsi" w:cstheme="minorHAnsi"/>
          <w:lang w:val="hr-HR"/>
        </w:rPr>
        <w:t xml:space="preserve"> i sl.).</w:t>
      </w:r>
    </w:p>
    <w:p w:rsidR="00633ECA" w:rsidRPr="003C357E" w:rsidRDefault="00633ECA">
      <w:pPr>
        <w:widowControl w:val="0"/>
        <w:autoSpaceDE w:val="0"/>
        <w:autoSpaceDN w:val="0"/>
        <w:adjustRightInd w:val="0"/>
        <w:jc w:val="center"/>
        <w:rPr>
          <w:rFonts w:asciiTheme="minorHAnsi" w:hAnsiTheme="minorHAnsi" w:cstheme="minorHAnsi"/>
          <w:lang w:val="hr-HR"/>
        </w:rPr>
      </w:pPr>
    </w:p>
    <w:p w:rsidR="008F4D85" w:rsidRPr="003C357E" w:rsidRDefault="00DC6E6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w:t>
      </w:r>
      <w:r w:rsidR="00727AEB" w:rsidRPr="003C357E">
        <w:rPr>
          <w:rFonts w:asciiTheme="minorHAnsi" w:hAnsiTheme="minorHAnsi" w:cstheme="minorHAnsi"/>
          <w:lang w:val="hr-HR"/>
        </w:rPr>
        <w:t xml:space="preserve"> 11</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both"/>
        <w:rPr>
          <w:rFonts w:asciiTheme="minorHAnsi" w:hAnsiTheme="minorHAnsi" w:cstheme="minorHAnsi"/>
          <w:lang w:val="hr-HR"/>
        </w:rPr>
      </w:pPr>
    </w:p>
    <w:p w:rsidR="007B035D" w:rsidRPr="003C357E" w:rsidRDefault="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w:t>
      </w:r>
      <w:r w:rsidR="007B035D" w:rsidRPr="003C357E">
        <w:rPr>
          <w:rFonts w:asciiTheme="minorHAnsi" w:hAnsiTheme="minorHAnsi" w:cstheme="minorHAnsi"/>
          <w:lang w:val="hr-HR"/>
        </w:rPr>
        <w:t>ci upravnih tijela</w:t>
      </w:r>
      <w:r w:rsidR="00775E2D" w:rsidRPr="003C357E">
        <w:rPr>
          <w:rFonts w:asciiTheme="minorHAnsi" w:hAnsiTheme="minorHAnsi" w:cstheme="minorHAnsi"/>
          <w:lang w:val="hr-HR"/>
        </w:rPr>
        <w:t xml:space="preserve"> </w:t>
      </w:r>
      <w:r w:rsidR="00E51C7C" w:rsidRPr="003C357E">
        <w:rPr>
          <w:rFonts w:asciiTheme="minorHAnsi" w:hAnsiTheme="minorHAnsi" w:cstheme="minorHAnsi"/>
          <w:lang w:val="hr-HR"/>
        </w:rPr>
        <w:t>Županije</w:t>
      </w:r>
      <w:r w:rsidR="007B035D" w:rsidRPr="003C357E">
        <w:rPr>
          <w:rFonts w:asciiTheme="minorHAnsi" w:hAnsiTheme="minorHAnsi" w:cstheme="minorHAnsi"/>
          <w:lang w:val="hr-HR"/>
        </w:rPr>
        <w:t xml:space="preserve"> odgovorni su </w:t>
      </w:r>
      <w:r w:rsidR="00542F99" w:rsidRPr="003C357E">
        <w:rPr>
          <w:rFonts w:asciiTheme="minorHAnsi" w:hAnsiTheme="minorHAnsi" w:cstheme="minorHAnsi"/>
          <w:lang w:val="hr-HR"/>
        </w:rPr>
        <w:t xml:space="preserve">za </w:t>
      </w:r>
      <w:r w:rsidR="008B205E" w:rsidRPr="003C357E">
        <w:rPr>
          <w:rFonts w:asciiTheme="minorHAnsi" w:hAnsiTheme="minorHAnsi" w:cstheme="minorHAnsi"/>
          <w:lang w:val="hr-HR"/>
        </w:rPr>
        <w:t xml:space="preserve">planiranje i </w:t>
      </w:r>
      <w:r w:rsidR="00542F99" w:rsidRPr="003C357E">
        <w:rPr>
          <w:rFonts w:asciiTheme="minorHAnsi" w:hAnsiTheme="minorHAnsi" w:cstheme="minorHAnsi"/>
          <w:lang w:val="hr-HR"/>
        </w:rPr>
        <w:t>izvršavanje Proračuna u dijelu koji se odnosi na djelokrug upravnog tijela kojim upravljaju.</w:t>
      </w:r>
    </w:p>
    <w:p w:rsidR="00633ECA" w:rsidRPr="003C357E" w:rsidRDefault="00542F9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Rukovoditelj proračunskog kori</w:t>
      </w:r>
      <w:r w:rsidR="007B035D" w:rsidRPr="003C357E">
        <w:rPr>
          <w:rFonts w:asciiTheme="minorHAnsi" w:hAnsiTheme="minorHAnsi" w:cstheme="minorHAnsi"/>
          <w:lang w:val="hr-HR"/>
        </w:rPr>
        <w:t xml:space="preserve">snika odgovoran je za zakonito, </w:t>
      </w:r>
      <w:r w:rsidRPr="003C357E">
        <w:rPr>
          <w:rFonts w:asciiTheme="minorHAnsi" w:hAnsiTheme="minorHAnsi" w:cstheme="minorHAnsi"/>
          <w:lang w:val="hr-HR"/>
        </w:rPr>
        <w:t>učinkovito i ekonomično raspolaganje sredstvima Proračuna</w:t>
      </w:r>
      <w:r w:rsidR="00AF528D" w:rsidRPr="003C357E">
        <w:rPr>
          <w:rFonts w:asciiTheme="minorHAnsi" w:hAnsiTheme="minorHAnsi" w:cstheme="minorHAnsi"/>
          <w:lang w:val="hr-HR"/>
        </w:rPr>
        <w:t xml:space="preserve"> raspoređenim za tog korisnika.</w:t>
      </w:r>
    </w:p>
    <w:p w:rsidR="00633ECA" w:rsidRPr="003C357E" w:rsidRDefault="00AF528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Pročelnik upravnog tijela</w:t>
      </w:r>
      <w:r w:rsidR="00457E4D" w:rsidRPr="003C357E">
        <w:rPr>
          <w:rFonts w:asciiTheme="minorHAnsi" w:hAnsiTheme="minorHAnsi" w:cstheme="minorHAnsi"/>
          <w:lang w:val="hr-HR"/>
        </w:rPr>
        <w:t xml:space="preserve"> </w:t>
      </w:r>
      <w:r w:rsidR="00E51C7C" w:rsidRPr="003C357E">
        <w:rPr>
          <w:rFonts w:asciiTheme="minorHAnsi" w:hAnsiTheme="minorHAnsi" w:cstheme="minorHAnsi"/>
          <w:lang w:val="hr-HR"/>
        </w:rPr>
        <w:t>Županije</w:t>
      </w:r>
      <w:r w:rsidRPr="003C357E">
        <w:rPr>
          <w:rFonts w:asciiTheme="minorHAnsi" w:hAnsiTheme="minorHAnsi" w:cstheme="minorHAnsi"/>
          <w:lang w:val="hr-HR"/>
        </w:rPr>
        <w:t xml:space="preserve"> ima pravo i obvezu nadzirati namjensko korištenje sredstava kod proračunskog korisnika koji obavlja djelatnost iz djelokruga upravnog tijela.</w:t>
      </w:r>
    </w:p>
    <w:p w:rsidR="00BF3E36" w:rsidRPr="003C357E" w:rsidRDefault="00BF3E36">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6F283B" w:rsidRPr="003C357E">
        <w:rPr>
          <w:rFonts w:asciiTheme="minorHAnsi" w:hAnsiTheme="minorHAnsi" w:cstheme="minorHAnsi"/>
          <w:lang w:val="hr-HR"/>
        </w:rPr>
        <w:t xml:space="preserve">Proračunski korisnici prema Registru proračunskih i izvanproračunskih korisnika </w:t>
      </w:r>
      <w:r w:rsidR="00AD4DC0" w:rsidRPr="003C357E">
        <w:rPr>
          <w:rFonts w:asciiTheme="minorHAnsi" w:hAnsiTheme="minorHAnsi" w:cstheme="minorHAnsi"/>
          <w:lang w:val="hr-HR"/>
        </w:rPr>
        <w:t>kojeg vodi Ministarstvo financija</w:t>
      </w:r>
      <w:r w:rsidR="006F283B" w:rsidRPr="003C357E">
        <w:rPr>
          <w:rFonts w:asciiTheme="minorHAnsi" w:hAnsiTheme="minorHAnsi" w:cstheme="minorHAnsi"/>
          <w:lang w:val="hr-HR"/>
        </w:rPr>
        <w:t xml:space="preserve"> i drugi korisnici proračunskih sredstava </w:t>
      </w:r>
      <w:r w:rsidR="00886693" w:rsidRPr="003C357E">
        <w:rPr>
          <w:rFonts w:asciiTheme="minorHAnsi" w:hAnsiTheme="minorHAnsi" w:cstheme="minorHAnsi"/>
          <w:lang w:val="hr-HR"/>
        </w:rPr>
        <w:t xml:space="preserve">(u daljnjem tekstu: korisnici) </w:t>
      </w:r>
      <w:r w:rsidRPr="003C357E">
        <w:rPr>
          <w:rFonts w:asciiTheme="minorHAnsi" w:hAnsiTheme="minorHAnsi" w:cstheme="minorHAnsi"/>
          <w:lang w:val="hr-HR"/>
        </w:rPr>
        <w:t>obvezni su u postupku nadzora dati sve podatke, isprave i izvješća koja se od njih zatraže.</w:t>
      </w:r>
    </w:p>
    <w:p w:rsidR="001F180E" w:rsidRPr="003C357E" w:rsidRDefault="001F180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Ako se u tijeku</w:t>
      </w:r>
      <w:r w:rsidR="00BD6877" w:rsidRPr="003C357E">
        <w:rPr>
          <w:rFonts w:asciiTheme="minorHAnsi" w:hAnsiTheme="minorHAnsi" w:cstheme="minorHAnsi"/>
          <w:lang w:val="hr-HR"/>
        </w:rPr>
        <w:t xml:space="preserve"> kontrole iz stavka 4. ovog članka o</w:t>
      </w:r>
      <w:r w:rsidRPr="003C357E">
        <w:rPr>
          <w:rFonts w:asciiTheme="minorHAnsi" w:hAnsiTheme="minorHAnsi" w:cstheme="minorHAnsi"/>
          <w:lang w:val="hr-HR"/>
        </w:rPr>
        <w:t xml:space="preserve"> izvršavanj</w:t>
      </w:r>
      <w:r w:rsidR="00BD6877" w:rsidRPr="003C357E">
        <w:rPr>
          <w:rFonts w:asciiTheme="minorHAnsi" w:hAnsiTheme="minorHAnsi" w:cstheme="minorHAnsi"/>
          <w:lang w:val="hr-HR"/>
        </w:rPr>
        <w:t>u</w:t>
      </w:r>
      <w:r w:rsidRPr="003C357E">
        <w:rPr>
          <w:rFonts w:asciiTheme="minorHAnsi" w:hAnsiTheme="minorHAnsi" w:cstheme="minorHAnsi"/>
          <w:lang w:val="hr-HR"/>
        </w:rPr>
        <w:t xml:space="preserve"> Proračuna utvrdi da su sredstva Proračuna nepravilno korištena, korisniku će se umanjiti sredstva u visini nenamjenskog korištenja sredstava ili će se privremeno obustaviti isplata sredstava na stavkama s kojih su sredstva bila nenamjenski utrošena.</w:t>
      </w:r>
    </w:p>
    <w:p w:rsidR="001F180E" w:rsidRPr="003C357E" w:rsidRDefault="001F180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Odluku o umanjenju i obustavi doznake sredstava donijet će Župan, na prijedlog </w:t>
      </w:r>
      <w:r w:rsidRPr="003C357E">
        <w:rPr>
          <w:rFonts w:asciiTheme="minorHAnsi" w:hAnsiTheme="minorHAnsi" w:cstheme="minorHAnsi"/>
          <w:lang w:val="hr-HR"/>
        </w:rPr>
        <w:lastRenderedPageBreak/>
        <w:t>nadležnog upravnog tijela.</w:t>
      </w:r>
    </w:p>
    <w:p w:rsidR="002D30F0" w:rsidRPr="003C357E" w:rsidRDefault="002D30F0" w:rsidP="00CF66CE">
      <w:pPr>
        <w:widowControl w:val="0"/>
        <w:autoSpaceDE w:val="0"/>
        <w:autoSpaceDN w:val="0"/>
        <w:adjustRightInd w:val="0"/>
        <w:jc w:val="center"/>
        <w:rPr>
          <w:rFonts w:asciiTheme="minorHAnsi" w:hAnsiTheme="minorHAnsi" w:cstheme="minorHAnsi"/>
          <w:lang w:val="hr-HR"/>
        </w:rPr>
      </w:pPr>
    </w:p>
    <w:p w:rsidR="002D30F0" w:rsidRPr="003C357E" w:rsidRDefault="002D30F0" w:rsidP="00CF66CE">
      <w:pPr>
        <w:widowControl w:val="0"/>
        <w:autoSpaceDE w:val="0"/>
        <w:autoSpaceDN w:val="0"/>
        <w:adjustRightInd w:val="0"/>
        <w:jc w:val="center"/>
        <w:rPr>
          <w:rFonts w:asciiTheme="minorHAnsi" w:hAnsiTheme="minorHAnsi" w:cstheme="minorHAnsi"/>
          <w:lang w:val="hr-HR"/>
        </w:rPr>
      </w:pPr>
    </w:p>
    <w:p w:rsidR="000F2AD2" w:rsidRPr="003C357E" w:rsidRDefault="000F2AD2" w:rsidP="00CF66CE">
      <w:pPr>
        <w:widowControl w:val="0"/>
        <w:autoSpaceDE w:val="0"/>
        <w:autoSpaceDN w:val="0"/>
        <w:adjustRightInd w:val="0"/>
        <w:jc w:val="center"/>
        <w:rPr>
          <w:rFonts w:asciiTheme="minorHAnsi" w:hAnsiTheme="minorHAnsi" w:cstheme="minorHAnsi"/>
          <w:lang w:val="hr-HR"/>
        </w:rPr>
      </w:pPr>
    </w:p>
    <w:p w:rsidR="000F2AD2" w:rsidRPr="003C357E" w:rsidRDefault="000F2AD2" w:rsidP="00CF66CE">
      <w:pPr>
        <w:widowControl w:val="0"/>
        <w:autoSpaceDE w:val="0"/>
        <w:autoSpaceDN w:val="0"/>
        <w:adjustRightInd w:val="0"/>
        <w:jc w:val="center"/>
        <w:rPr>
          <w:rFonts w:asciiTheme="minorHAnsi" w:hAnsiTheme="minorHAnsi" w:cstheme="minorHAnsi"/>
          <w:lang w:val="hr-HR"/>
        </w:rPr>
      </w:pPr>
    </w:p>
    <w:p w:rsidR="002D30F0" w:rsidRPr="003C357E" w:rsidRDefault="002D30F0"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12</w:t>
      </w:r>
      <w:r w:rsidRPr="003C357E">
        <w:rPr>
          <w:rFonts w:asciiTheme="minorHAnsi" w:hAnsiTheme="minorHAnsi" w:cstheme="minorHAnsi"/>
          <w:lang w:val="hr-HR"/>
        </w:rPr>
        <w:t>.</w:t>
      </w:r>
    </w:p>
    <w:p w:rsidR="00CF66CE" w:rsidRPr="003C357E" w:rsidRDefault="00CF66CE"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za plaće, naknade i druga materijalna prava zaposlenih isplaćivat će se u skladu s donesenim aktima u okviru proračunskih mogućnosti i u skladu s propisima.</w:t>
      </w:r>
    </w:p>
    <w:p w:rsidR="00CF66CE" w:rsidRPr="003C357E" w:rsidRDefault="00CF66CE" w:rsidP="00CF66CE">
      <w:pPr>
        <w:widowControl w:val="0"/>
        <w:autoSpaceDE w:val="0"/>
        <w:autoSpaceDN w:val="0"/>
        <w:adjustRightInd w:val="0"/>
        <w:jc w:val="both"/>
        <w:rPr>
          <w:rFonts w:asciiTheme="minorHAnsi" w:hAnsiTheme="minorHAnsi" w:cstheme="minorHAnsi"/>
          <w:lang w:val="hr-HR"/>
        </w:rPr>
      </w:pPr>
    </w:p>
    <w:p w:rsidR="00CF66CE" w:rsidRPr="003C357E" w:rsidRDefault="00CF66CE" w:rsidP="00CF66C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727AEB" w:rsidRPr="003C357E">
        <w:rPr>
          <w:rFonts w:asciiTheme="minorHAnsi" w:hAnsiTheme="minorHAnsi" w:cstheme="minorHAnsi"/>
          <w:lang w:val="hr-HR"/>
        </w:rPr>
        <w:t>13</w:t>
      </w:r>
      <w:r w:rsidRPr="003C357E">
        <w:rPr>
          <w:rFonts w:asciiTheme="minorHAnsi" w:hAnsiTheme="minorHAnsi" w:cstheme="minorHAnsi"/>
          <w:lang w:val="hr-HR"/>
        </w:rPr>
        <w:t>.</w:t>
      </w:r>
    </w:p>
    <w:p w:rsidR="00CF66CE" w:rsidRPr="003C357E" w:rsidRDefault="00CF66CE" w:rsidP="00CF66CE">
      <w:pPr>
        <w:widowControl w:val="0"/>
        <w:autoSpaceDE w:val="0"/>
        <w:autoSpaceDN w:val="0"/>
        <w:adjustRightInd w:val="0"/>
        <w:jc w:val="center"/>
        <w:rPr>
          <w:rFonts w:asciiTheme="minorHAnsi" w:hAnsiTheme="minorHAnsi" w:cstheme="minorHAnsi"/>
          <w:lang w:val="hr-HR"/>
        </w:rPr>
      </w:pPr>
    </w:p>
    <w:p w:rsidR="00CF66CE" w:rsidRPr="003C357E" w:rsidRDefault="00CF66CE" w:rsidP="00CF66C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Instrumenti osiguranja plaćanja primljeni od pravnih osoba kao sredstvo osiguranja naplate potraživanja ili izvođenja radova i usluga, dostavljaju se Upravnom odjelu za financije</w:t>
      </w:r>
      <w:r w:rsidR="00356D76" w:rsidRPr="003C357E">
        <w:rPr>
          <w:rFonts w:asciiTheme="minorHAnsi" w:hAnsiTheme="minorHAnsi" w:cstheme="minorHAnsi"/>
          <w:lang w:val="hr-HR"/>
        </w:rPr>
        <w:t xml:space="preserve">, </w:t>
      </w:r>
      <w:r w:rsidRPr="003C357E">
        <w:rPr>
          <w:rFonts w:asciiTheme="minorHAnsi" w:hAnsiTheme="minorHAnsi" w:cstheme="minorHAnsi"/>
          <w:lang w:val="hr-HR"/>
        </w:rPr>
        <w:t>proračun</w:t>
      </w:r>
      <w:r w:rsidR="00356D76" w:rsidRPr="003C357E">
        <w:rPr>
          <w:rFonts w:asciiTheme="minorHAnsi" w:hAnsiTheme="minorHAnsi" w:cstheme="minorHAnsi"/>
          <w:lang w:val="hr-HR"/>
        </w:rPr>
        <w:t xml:space="preserve"> i javnu nabavu</w:t>
      </w:r>
      <w:r w:rsidRPr="003C357E">
        <w:rPr>
          <w:rFonts w:asciiTheme="minorHAnsi" w:hAnsiTheme="minorHAnsi" w:cstheme="minorHAnsi"/>
          <w:lang w:val="hr-HR"/>
        </w:rPr>
        <w:t>, koji vodi evidenciju izdanih i primljenih instrumenata osiguranja plaćanja.</w:t>
      </w:r>
    </w:p>
    <w:p w:rsidR="008C5CC2" w:rsidRPr="003C357E" w:rsidRDefault="008C5CC2" w:rsidP="00CF66CE">
      <w:pPr>
        <w:widowControl w:val="0"/>
        <w:autoSpaceDE w:val="0"/>
        <w:autoSpaceDN w:val="0"/>
        <w:adjustRightInd w:val="0"/>
        <w:jc w:val="both"/>
        <w:rPr>
          <w:rFonts w:asciiTheme="minorHAnsi" w:hAnsiTheme="minorHAnsi" w:cstheme="minorHAnsi"/>
          <w:lang w:val="hr-HR"/>
        </w:rPr>
      </w:pPr>
    </w:p>
    <w:p w:rsidR="00FB4F71" w:rsidRPr="003C357E" w:rsidRDefault="00727AEB" w:rsidP="00FB4F71">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14</w:t>
      </w:r>
      <w:r w:rsidR="00FB4F71" w:rsidRPr="003C357E">
        <w:rPr>
          <w:rFonts w:asciiTheme="minorHAnsi" w:hAnsiTheme="minorHAnsi" w:cstheme="minorHAnsi"/>
          <w:lang w:val="hr-HR"/>
        </w:rPr>
        <w:t>.</w:t>
      </w:r>
    </w:p>
    <w:p w:rsidR="00FB4F71" w:rsidRPr="003C357E" w:rsidRDefault="00FB4F71" w:rsidP="00FB4F71">
      <w:pPr>
        <w:widowControl w:val="0"/>
        <w:autoSpaceDE w:val="0"/>
        <w:autoSpaceDN w:val="0"/>
        <w:adjustRightInd w:val="0"/>
        <w:jc w:val="center"/>
        <w:rPr>
          <w:rFonts w:asciiTheme="minorHAnsi" w:hAnsiTheme="minorHAnsi" w:cstheme="minorHAnsi"/>
          <w:lang w:val="hr-HR"/>
        </w:rPr>
      </w:pPr>
    </w:p>
    <w:p w:rsidR="00FB4F71" w:rsidRPr="003C357E" w:rsidRDefault="00FB4F71" w:rsidP="00FB4F7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proračunske zalihe koriste se za hitne, nepredviđene i druge namjene utvrđene člankom 56. Zakona o proračunu.</w:t>
      </w:r>
    </w:p>
    <w:p w:rsidR="00FB4F71" w:rsidRPr="003C357E" w:rsidRDefault="00FB4F71" w:rsidP="00FB4F71">
      <w:pPr>
        <w:spacing w:beforeLines="40" w:before="96" w:afterLines="40" w:after="96"/>
        <w:jc w:val="both"/>
        <w:rPr>
          <w:rFonts w:asciiTheme="minorHAnsi" w:hAnsiTheme="minorHAnsi" w:cstheme="minorHAnsi"/>
          <w:lang w:val="hr-HR"/>
        </w:rPr>
      </w:pPr>
      <w:r w:rsidRPr="003C357E">
        <w:rPr>
          <w:rFonts w:asciiTheme="minorHAnsi" w:hAnsiTheme="minorHAnsi" w:cstheme="minorHAnsi"/>
          <w:lang w:val="hr-HR"/>
        </w:rPr>
        <w:tab/>
        <w:t>Sreds</w:t>
      </w:r>
      <w:r w:rsidR="00EE62F2">
        <w:rPr>
          <w:rFonts w:asciiTheme="minorHAnsi" w:hAnsiTheme="minorHAnsi" w:cstheme="minorHAnsi"/>
          <w:lang w:val="hr-HR"/>
        </w:rPr>
        <w:t xml:space="preserve">tva proračunske zalihe iznose </w:t>
      </w:r>
      <w:r w:rsidR="009B0C74">
        <w:rPr>
          <w:rFonts w:asciiTheme="minorHAnsi" w:hAnsiTheme="minorHAnsi" w:cstheme="minorHAnsi"/>
          <w:lang w:val="hr-HR"/>
        </w:rPr>
        <w:t>30</w:t>
      </w:r>
      <w:r w:rsidR="00A55F48" w:rsidRPr="003C357E">
        <w:rPr>
          <w:rFonts w:asciiTheme="minorHAnsi" w:hAnsiTheme="minorHAnsi" w:cstheme="minorHAnsi"/>
          <w:lang w:val="hr-HR"/>
        </w:rPr>
        <w:t>0</w:t>
      </w:r>
      <w:r w:rsidRPr="003C357E">
        <w:rPr>
          <w:rFonts w:asciiTheme="minorHAnsi" w:hAnsiTheme="minorHAnsi" w:cstheme="minorHAnsi"/>
          <w:lang w:val="hr-HR"/>
        </w:rPr>
        <w:t>.000,00 kuna.</w:t>
      </w:r>
    </w:p>
    <w:p w:rsidR="00FB4F71" w:rsidRPr="003C357E" w:rsidRDefault="00FB4F71" w:rsidP="00FB4F71">
      <w:pPr>
        <w:widowControl w:val="0"/>
        <w:autoSpaceDE w:val="0"/>
        <w:autoSpaceDN w:val="0"/>
        <w:adjustRightInd w:val="0"/>
        <w:jc w:val="both"/>
        <w:rPr>
          <w:rFonts w:asciiTheme="minorHAnsi" w:hAnsiTheme="minorHAnsi" w:cstheme="minorHAnsi"/>
          <w:lang w:val="hr-HR"/>
        </w:rPr>
      </w:pPr>
    </w:p>
    <w:p w:rsidR="00FB4F71" w:rsidRPr="003C357E" w:rsidRDefault="00727AEB" w:rsidP="00FB4F71">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15</w:t>
      </w:r>
      <w:r w:rsidR="00FB4F71" w:rsidRPr="003C357E">
        <w:rPr>
          <w:rFonts w:asciiTheme="minorHAnsi" w:hAnsiTheme="minorHAnsi" w:cstheme="minorHAnsi"/>
          <w:lang w:val="hr-HR"/>
        </w:rPr>
        <w:t>.</w:t>
      </w:r>
    </w:p>
    <w:p w:rsidR="00FB4F71" w:rsidRPr="003C357E" w:rsidRDefault="00FB4F71" w:rsidP="00FB4F71">
      <w:pPr>
        <w:widowControl w:val="0"/>
        <w:autoSpaceDE w:val="0"/>
        <w:autoSpaceDN w:val="0"/>
        <w:adjustRightInd w:val="0"/>
        <w:rPr>
          <w:rFonts w:asciiTheme="minorHAnsi" w:hAnsiTheme="minorHAnsi" w:cstheme="minorHAnsi"/>
          <w:lang w:val="hr-HR"/>
        </w:rPr>
      </w:pPr>
    </w:p>
    <w:p w:rsidR="00FB4F71" w:rsidRPr="003C357E" w:rsidRDefault="00FB4F71" w:rsidP="00FB4F7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Sredstva proračunske zalihe raspoređuje Župan. </w:t>
      </w:r>
    </w:p>
    <w:p w:rsidR="00FB4F71" w:rsidRPr="003C357E" w:rsidRDefault="00FB4F71" w:rsidP="00FB4F71">
      <w:pPr>
        <w:spacing w:beforeLines="40" w:before="96" w:afterLines="40" w:after="96"/>
        <w:ind w:firstLine="720"/>
        <w:jc w:val="both"/>
        <w:rPr>
          <w:rFonts w:asciiTheme="minorHAnsi" w:hAnsiTheme="minorHAnsi" w:cstheme="minorHAnsi"/>
          <w:lang w:val="hr-HR"/>
        </w:rPr>
      </w:pPr>
      <w:r w:rsidRPr="003C357E">
        <w:rPr>
          <w:rFonts w:asciiTheme="minorHAnsi" w:hAnsiTheme="minorHAnsi" w:cstheme="minorHAnsi"/>
          <w:lang w:val="hr-HR"/>
        </w:rPr>
        <w:t>Sredstva</w:t>
      </w:r>
      <w:r w:rsidR="00727AEB" w:rsidRPr="003C357E">
        <w:rPr>
          <w:rFonts w:asciiTheme="minorHAnsi" w:hAnsiTheme="minorHAnsi" w:cstheme="minorHAnsi"/>
          <w:lang w:val="hr-HR"/>
        </w:rPr>
        <w:t xml:space="preserve"> proračunske zalihe iz članka 14</w:t>
      </w:r>
      <w:r w:rsidRPr="003C357E">
        <w:rPr>
          <w:rFonts w:asciiTheme="minorHAnsi" w:hAnsiTheme="minorHAnsi" w:cstheme="minorHAnsi"/>
          <w:lang w:val="hr-HR"/>
        </w:rPr>
        <w:t xml:space="preserve">. ove Odluke mogu se koristiti u visini do </w:t>
      </w:r>
      <w:r w:rsidR="000C43D0" w:rsidRPr="003C357E">
        <w:rPr>
          <w:rFonts w:asciiTheme="minorHAnsi" w:hAnsiTheme="minorHAnsi" w:cstheme="minorHAnsi"/>
          <w:lang w:val="hr-HR"/>
        </w:rPr>
        <w:t>10</w:t>
      </w:r>
      <w:r w:rsidR="00AB1FBD" w:rsidRPr="003C357E">
        <w:rPr>
          <w:rFonts w:asciiTheme="minorHAnsi" w:hAnsiTheme="minorHAnsi" w:cstheme="minorHAnsi"/>
          <w:lang w:val="hr-HR"/>
        </w:rPr>
        <w:t xml:space="preserve">.000,00 </w:t>
      </w:r>
      <w:r w:rsidRPr="003C357E">
        <w:rPr>
          <w:rFonts w:asciiTheme="minorHAnsi" w:hAnsiTheme="minorHAnsi" w:cstheme="minorHAnsi"/>
          <w:lang w:val="hr-HR"/>
        </w:rPr>
        <w:t xml:space="preserve">kuna, odnosno i više ukoliko se radi o hitnim i izvanrednim situacijama navedenim u članku 56. Zakona o proračunu. </w:t>
      </w:r>
    </w:p>
    <w:p w:rsidR="00FB4F71" w:rsidRPr="003C357E" w:rsidRDefault="00FB4F71" w:rsidP="00FB4F71">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Upravni odjel za financije, proračun i javnu nabavu dužan je mjesečno izvijestiti Župana, a Župan Županijsku skupštinu o korištenju proračunske zalihe iz članka 1</w:t>
      </w:r>
      <w:r w:rsidR="00727AEB" w:rsidRPr="003C357E">
        <w:rPr>
          <w:rFonts w:asciiTheme="minorHAnsi" w:hAnsiTheme="minorHAnsi" w:cstheme="minorHAnsi"/>
          <w:lang w:val="hr-HR"/>
        </w:rPr>
        <w:t>4</w:t>
      </w:r>
      <w:r w:rsidRPr="003C357E">
        <w:rPr>
          <w:rFonts w:asciiTheme="minorHAnsi" w:hAnsiTheme="minorHAnsi" w:cstheme="minorHAnsi"/>
          <w:lang w:val="hr-HR"/>
        </w:rPr>
        <w:t xml:space="preserve">. ove Odluke. Izvještaj o korištenju proračunske zalihe sastavni je dio polugodišnjeg i godišnjeg izvještaja o izvršenju proračuna. </w:t>
      </w:r>
    </w:p>
    <w:p w:rsidR="008936D4" w:rsidRPr="003C357E" w:rsidRDefault="008936D4" w:rsidP="00657CEC">
      <w:pPr>
        <w:widowControl w:val="0"/>
        <w:autoSpaceDE w:val="0"/>
        <w:autoSpaceDN w:val="0"/>
        <w:adjustRightInd w:val="0"/>
        <w:rPr>
          <w:rFonts w:asciiTheme="minorHAnsi" w:hAnsiTheme="minorHAnsi" w:cstheme="minorHAnsi"/>
          <w:lang w:val="hr-HR"/>
        </w:rPr>
      </w:pPr>
    </w:p>
    <w:p w:rsidR="002C7B6A" w:rsidRPr="003C357E" w:rsidRDefault="002C7B6A" w:rsidP="007C210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6</w:t>
      </w:r>
      <w:r w:rsidRPr="003C357E">
        <w:rPr>
          <w:rFonts w:asciiTheme="minorHAnsi" w:hAnsiTheme="minorHAnsi" w:cstheme="minorHAnsi"/>
          <w:lang w:val="hr-HR"/>
        </w:rPr>
        <w:t>.</w:t>
      </w:r>
    </w:p>
    <w:p w:rsidR="00B0793A" w:rsidRPr="003C357E" w:rsidRDefault="00B0793A" w:rsidP="00B0793A">
      <w:pPr>
        <w:widowControl w:val="0"/>
        <w:autoSpaceDE w:val="0"/>
        <w:autoSpaceDN w:val="0"/>
        <w:adjustRightInd w:val="0"/>
        <w:ind w:left="2160"/>
        <w:jc w:val="center"/>
        <w:rPr>
          <w:rFonts w:asciiTheme="minorHAnsi" w:hAnsiTheme="minorHAnsi" w:cstheme="minorHAnsi"/>
          <w:lang w:val="hr-HR"/>
        </w:rPr>
      </w:pPr>
    </w:p>
    <w:p w:rsidR="00B0793A" w:rsidRPr="003C357E" w:rsidRDefault="00B0793A" w:rsidP="00B0793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Pogrešno ili više uplaćeni prihodi u Proračun, na temelju dokumentiranog zahtjeva vraćaju se uplatiteljima na teret tih prihoda.</w:t>
      </w:r>
    </w:p>
    <w:p w:rsidR="00DB621F" w:rsidRPr="003C357E" w:rsidRDefault="00B0793A" w:rsidP="00B0793A">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DB621F" w:rsidRPr="003C357E" w:rsidRDefault="00DB621F" w:rsidP="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7</w:t>
      </w:r>
      <w:r w:rsidRPr="003C357E">
        <w:rPr>
          <w:rFonts w:asciiTheme="minorHAnsi" w:hAnsiTheme="minorHAnsi" w:cstheme="minorHAnsi"/>
          <w:lang w:val="hr-HR"/>
        </w:rPr>
        <w:t>.</w:t>
      </w:r>
    </w:p>
    <w:p w:rsidR="00DB621F" w:rsidRPr="003C357E" w:rsidRDefault="00DB621F" w:rsidP="00DB621F">
      <w:pPr>
        <w:widowControl w:val="0"/>
        <w:autoSpaceDE w:val="0"/>
        <w:autoSpaceDN w:val="0"/>
        <w:adjustRightInd w:val="0"/>
        <w:jc w:val="center"/>
        <w:rPr>
          <w:rFonts w:asciiTheme="minorHAnsi" w:hAnsiTheme="minorHAnsi" w:cstheme="minorHAnsi"/>
          <w:lang w:val="hr-HR"/>
        </w:rPr>
      </w:pPr>
    </w:p>
    <w:p w:rsidR="003010E4" w:rsidRPr="003C357E" w:rsidRDefault="00DB621F" w:rsidP="003010E4">
      <w:pPr>
        <w:autoSpaceDE w:val="0"/>
        <w:autoSpaceDN w:val="0"/>
        <w:jc w:val="both"/>
        <w:rPr>
          <w:rFonts w:asciiTheme="minorHAnsi" w:hAnsiTheme="minorHAnsi" w:cstheme="minorHAnsi"/>
          <w:lang w:val="hr-HR"/>
        </w:rPr>
      </w:pPr>
      <w:r w:rsidRPr="003C357E">
        <w:rPr>
          <w:rFonts w:asciiTheme="minorHAnsi" w:hAnsiTheme="minorHAnsi" w:cstheme="minorHAnsi"/>
          <w:lang w:val="hr-HR"/>
        </w:rPr>
        <w:tab/>
      </w:r>
      <w:r w:rsidR="003010E4" w:rsidRPr="003C357E">
        <w:rPr>
          <w:rFonts w:asciiTheme="minorHAnsi" w:hAnsiTheme="minorHAnsi" w:cstheme="minorHAnsi"/>
        </w:rPr>
        <w:t>Sklapanje ugovora o javnoj nabavi roba, radova i usluga obavlja se u skladu s propisima o javnoj nabavi i ostalim propisima.</w:t>
      </w:r>
    </w:p>
    <w:p w:rsidR="003F6CD3" w:rsidRPr="003C357E" w:rsidRDefault="003010E4" w:rsidP="00496C53">
      <w:pPr>
        <w:autoSpaceDE w:val="0"/>
        <w:autoSpaceDN w:val="0"/>
        <w:jc w:val="both"/>
        <w:rPr>
          <w:rFonts w:asciiTheme="minorHAnsi" w:hAnsiTheme="minorHAnsi" w:cstheme="minorHAnsi"/>
        </w:rPr>
      </w:pPr>
      <w:r w:rsidRPr="003C357E">
        <w:rPr>
          <w:rFonts w:asciiTheme="minorHAnsi" w:hAnsiTheme="minorHAnsi" w:cstheme="minorHAnsi"/>
        </w:rPr>
        <w:t>            Sklapanje ugovora procijenjene vrijednosti do 200.000,00 kuna (bez PDV</w:t>
      </w:r>
      <w:r w:rsidR="00D4620E" w:rsidRPr="003C357E">
        <w:rPr>
          <w:rFonts w:asciiTheme="minorHAnsi" w:hAnsiTheme="minorHAnsi" w:cstheme="minorHAnsi"/>
        </w:rPr>
        <w:t>-</w:t>
      </w:r>
      <w:r w:rsidRPr="003C357E">
        <w:rPr>
          <w:rFonts w:asciiTheme="minorHAnsi" w:hAnsiTheme="minorHAnsi" w:cstheme="minorHAnsi"/>
        </w:rPr>
        <w:t>a) za robe i usluge, odnosno za nabavu radova do 500.000,00 kuna (bez PDV-a), obavlja se po načelu dobrog domaćina, po postupku koji svojim akto</w:t>
      </w:r>
      <w:r w:rsidR="009B0C74">
        <w:rPr>
          <w:rFonts w:asciiTheme="minorHAnsi" w:hAnsiTheme="minorHAnsi" w:cstheme="minorHAnsi"/>
        </w:rPr>
        <w:t>m propisuje Župan</w:t>
      </w:r>
      <w:r w:rsidRPr="003C357E">
        <w:rPr>
          <w:rFonts w:asciiTheme="minorHAnsi" w:hAnsiTheme="minorHAnsi" w:cstheme="minorHAnsi"/>
        </w:rPr>
        <w:t xml:space="preserve">. </w:t>
      </w:r>
    </w:p>
    <w:p w:rsidR="00A374DE" w:rsidRPr="003C357E" w:rsidRDefault="00A374DE" w:rsidP="009B0C7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Proračunski korisnici za nabave pojedinačne vrijednosti preko 500.000 kuna </w:t>
      </w:r>
      <w:r w:rsidRPr="003C357E">
        <w:rPr>
          <w:rFonts w:asciiTheme="minorHAnsi" w:hAnsiTheme="minorHAnsi" w:cstheme="minorHAnsi"/>
          <w:lang w:val="hr-HR"/>
        </w:rPr>
        <w:lastRenderedPageBreak/>
        <w:t>moraju dobiti suglasnost Osnivača.</w:t>
      </w:r>
    </w:p>
    <w:p w:rsidR="003F6CD3" w:rsidRPr="003C357E" w:rsidRDefault="003F6CD3" w:rsidP="00496C53">
      <w:pPr>
        <w:autoSpaceDE w:val="0"/>
        <w:autoSpaceDN w:val="0"/>
        <w:jc w:val="both"/>
        <w:rPr>
          <w:rFonts w:asciiTheme="minorHAnsi" w:hAnsiTheme="minorHAnsi" w:cstheme="minorHAnsi"/>
        </w:rPr>
      </w:pPr>
    </w:p>
    <w:p w:rsidR="00BB4A99" w:rsidRPr="003C357E" w:rsidRDefault="00BB4A99" w:rsidP="00B1552E">
      <w:pPr>
        <w:widowControl w:val="0"/>
        <w:autoSpaceDE w:val="0"/>
        <w:autoSpaceDN w:val="0"/>
        <w:adjustRightInd w:val="0"/>
        <w:jc w:val="center"/>
        <w:rPr>
          <w:rFonts w:asciiTheme="minorHAnsi" w:hAnsiTheme="minorHAnsi" w:cstheme="minorHAnsi"/>
          <w:lang w:val="hr-HR"/>
        </w:rPr>
      </w:pPr>
    </w:p>
    <w:p w:rsidR="00BB4A99" w:rsidRPr="003C357E" w:rsidRDefault="00BB4A99" w:rsidP="00B1552E">
      <w:pPr>
        <w:widowControl w:val="0"/>
        <w:autoSpaceDE w:val="0"/>
        <w:autoSpaceDN w:val="0"/>
        <w:adjustRightInd w:val="0"/>
        <w:jc w:val="center"/>
        <w:rPr>
          <w:rFonts w:asciiTheme="minorHAnsi" w:hAnsiTheme="minorHAnsi" w:cstheme="minorHAnsi"/>
          <w:lang w:val="hr-HR"/>
        </w:rPr>
      </w:pPr>
    </w:p>
    <w:p w:rsidR="00BB4A99" w:rsidRPr="003C357E" w:rsidRDefault="00BB4A99" w:rsidP="00B1552E">
      <w:pPr>
        <w:widowControl w:val="0"/>
        <w:autoSpaceDE w:val="0"/>
        <w:autoSpaceDN w:val="0"/>
        <w:adjustRightInd w:val="0"/>
        <w:jc w:val="center"/>
        <w:rPr>
          <w:rFonts w:asciiTheme="minorHAnsi" w:hAnsiTheme="minorHAnsi" w:cstheme="minorHAnsi"/>
          <w:lang w:val="hr-HR"/>
        </w:rPr>
      </w:pPr>
    </w:p>
    <w:p w:rsidR="00B1552E" w:rsidRPr="003C357E" w:rsidRDefault="00727AEB" w:rsidP="00B1552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18</w:t>
      </w:r>
      <w:r w:rsidR="00B1552E" w:rsidRPr="003C357E">
        <w:rPr>
          <w:rFonts w:asciiTheme="minorHAnsi" w:hAnsiTheme="minorHAnsi" w:cstheme="minorHAnsi"/>
          <w:lang w:val="hr-HR"/>
        </w:rPr>
        <w:t>.</w:t>
      </w:r>
    </w:p>
    <w:p w:rsidR="00B1552E" w:rsidRPr="003C357E" w:rsidRDefault="00B1552E" w:rsidP="00B1552E">
      <w:pPr>
        <w:widowControl w:val="0"/>
        <w:autoSpaceDE w:val="0"/>
        <w:autoSpaceDN w:val="0"/>
        <w:adjustRightInd w:val="0"/>
        <w:jc w:val="center"/>
        <w:rPr>
          <w:rFonts w:asciiTheme="minorHAnsi" w:hAnsiTheme="minorHAnsi" w:cstheme="minorHAnsi"/>
          <w:lang w:val="hr-HR"/>
        </w:rPr>
      </w:pPr>
    </w:p>
    <w:p w:rsidR="00727DC8" w:rsidRPr="003C357E" w:rsidRDefault="00B1552E" w:rsidP="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Rashodi i izdaci Proračuna koji se financiraju iz namjenskih prihoda i primitaka, </w:t>
      </w:r>
      <w:r w:rsidR="001022E4" w:rsidRPr="003C357E">
        <w:rPr>
          <w:rFonts w:asciiTheme="minorHAnsi" w:hAnsiTheme="minorHAnsi" w:cstheme="minorHAnsi"/>
          <w:lang w:val="hr-HR"/>
        </w:rPr>
        <w:t xml:space="preserve">te iz vlastitih prihoda </w:t>
      </w:r>
      <w:r w:rsidRPr="003C357E">
        <w:rPr>
          <w:rFonts w:asciiTheme="minorHAnsi" w:hAnsiTheme="minorHAnsi" w:cstheme="minorHAnsi"/>
          <w:lang w:val="hr-HR"/>
        </w:rPr>
        <w:t>izvršavaju se do iznosa naplaćenih prihoda i primitaka za te namjene.</w:t>
      </w:r>
    </w:p>
    <w:p w:rsidR="00B1552E" w:rsidRPr="003C357E" w:rsidRDefault="00B1552E" w:rsidP="00727DC8">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Iznimno od odredbe stavka 1. ovog članka, </w:t>
      </w:r>
      <w:r w:rsidR="009A5EEA" w:rsidRPr="003C357E">
        <w:rPr>
          <w:rFonts w:asciiTheme="minorHAnsi" w:hAnsiTheme="minorHAnsi" w:cstheme="minorHAnsi"/>
          <w:lang w:val="hr-HR"/>
        </w:rPr>
        <w:t>Ž</w:t>
      </w:r>
      <w:r w:rsidRPr="003C357E">
        <w:rPr>
          <w:rFonts w:asciiTheme="minorHAnsi" w:hAnsiTheme="minorHAnsi" w:cstheme="minorHAnsi"/>
          <w:lang w:val="hr-HR"/>
        </w:rPr>
        <w:t>upan može odlučiti da se pojedini rashodi i izdaci pokriju i na teret ostalih proračunskih prihoda, a najv</w:t>
      </w:r>
      <w:r w:rsidR="00477029" w:rsidRPr="003C357E">
        <w:rPr>
          <w:rFonts w:asciiTheme="minorHAnsi" w:hAnsiTheme="minorHAnsi" w:cstheme="minorHAnsi"/>
          <w:lang w:val="hr-HR"/>
        </w:rPr>
        <w:t>iše do visine planiranih iznosa</w:t>
      </w:r>
      <w:r w:rsidR="00C478FE">
        <w:rPr>
          <w:rFonts w:asciiTheme="minorHAnsi" w:hAnsiTheme="minorHAnsi" w:cstheme="minorHAnsi"/>
          <w:lang w:val="hr-HR"/>
        </w:rPr>
        <w:t>.</w:t>
      </w:r>
    </w:p>
    <w:p w:rsidR="00B1552E" w:rsidRPr="003C357E" w:rsidRDefault="00B1552E" w:rsidP="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 izvršenim izmje</w:t>
      </w:r>
      <w:r w:rsidR="002D4838" w:rsidRPr="003C357E">
        <w:rPr>
          <w:rFonts w:asciiTheme="minorHAnsi" w:hAnsiTheme="minorHAnsi" w:cstheme="minorHAnsi"/>
          <w:lang w:val="hr-HR"/>
        </w:rPr>
        <w:t xml:space="preserve">nama iz stavka 2. ovog članka, </w:t>
      </w:r>
      <w:r w:rsidR="009A5EEA" w:rsidRPr="003C357E">
        <w:rPr>
          <w:rFonts w:asciiTheme="minorHAnsi" w:hAnsiTheme="minorHAnsi" w:cstheme="minorHAnsi"/>
          <w:lang w:val="hr-HR"/>
        </w:rPr>
        <w:t>Ž</w:t>
      </w:r>
      <w:r w:rsidRPr="003C357E">
        <w:rPr>
          <w:rFonts w:asciiTheme="minorHAnsi" w:hAnsiTheme="minorHAnsi" w:cstheme="minorHAnsi"/>
          <w:lang w:val="hr-HR"/>
        </w:rPr>
        <w:t>upan će izv</w:t>
      </w:r>
      <w:r w:rsidR="00CC0F43" w:rsidRPr="003C357E">
        <w:rPr>
          <w:rFonts w:asciiTheme="minorHAnsi" w:hAnsiTheme="minorHAnsi" w:cstheme="minorHAnsi"/>
          <w:lang w:val="hr-HR"/>
        </w:rPr>
        <w:t>i</w:t>
      </w:r>
      <w:r w:rsidRPr="003C357E">
        <w:rPr>
          <w:rFonts w:asciiTheme="minorHAnsi" w:hAnsiTheme="minorHAnsi" w:cstheme="minorHAnsi"/>
          <w:lang w:val="hr-HR"/>
        </w:rPr>
        <w:t>jestiti Županijsku skupštinu prilikom podnošenja godišnjeg izvještaja o izvršenju proračuna.</w:t>
      </w:r>
    </w:p>
    <w:p w:rsidR="008F4D85" w:rsidRPr="003C357E" w:rsidRDefault="00B1552E">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p>
    <w:p w:rsidR="008F4D85" w:rsidRPr="003C357E" w:rsidRDefault="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1</w:t>
      </w:r>
      <w:r w:rsidR="00727AEB" w:rsidRPr="003C357E">
        <w:rPr>
          <w:rFonts w:asciiTheme="minorHAnsi" w:hAnsiTheme="minorHAnsi" w:cstheme="minorHAnsi"/>
          <w:lang w:val="hr-HR"/>
        </w:rPr>
        <w:t>9</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center"/>
        <w:rPr>
          <w:rFonts w:asciiTheme="minorHAnsi" w:hAnsiTheme="minorHAnsi" w:cstheme="minorHAnsi"/>
          <w:lang w:val="hr-HR"/>
        </w:rPr>
      </w:pPr>
    </w:p>
    <w:p w:rsidR="00AF528D" w:rsidRPr="003C357E" w:rsidRDefault="008F4D85" w:rsidP="009C53F3">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Na temelju iznosa planiranih Proračunom, proračunski korisnik mora izraditi </w:t>
      </w:r>
      <w:r w:rsidR="009C53F3" w:rsidRPr="003C357E">
        <w:rPr>
          <w:rFonts w:asciiTheme="minorHAnsi" w:hAnsiTheme="minorHAnsi" w:cstheme="minorHAnsi"/>
          <w:lang w:val="hr-HR"/>
        </w:rPr>
        <w:t xml:space="preserve">i uskladiti svoj </w:t>
      </w:r>
      <w:r w:rsidRPr="003C357E">
        <w:rPr>
          <w:rFonts w:asciiTheme="minorHAnsi" w:hAnsiTheme="minorHAnsi" w:cstheme="minorHAnsi"/>
          <w:lang w:val="hr-HR"/>
        </w:rPr>
        <w:t xml:space="preserve">financijski plan za </w:t>
      </w:r>
      <w:r w:rsidR="00E3512B" w:rsidRPr="003C357E">
        <w:rPr>
          <w:rFonts w:asciiTheme="minorHAnsi" w:hAnsiTheme="minorHAnsi" w:cstheme="minorHAnsi"/>
          <w:lang w:val="hr-HR"/>
        </w:rPr>
        <w:t>202</w:t>
      </w:r>
      <w:r w:rsidR="00181C51">
        <w:rPr>
          <w:rFonts w:asciiTheme="minorHAnsi" w:hAnsiTheme="minorHAnsi" w:cstheme="minorHAnsi"/>
          <w:lang w:val="hr-HR"/>
        </w:rPr>
        <w:t>1</w:t>
      </w:r>
      <w:r w:rsidR="002153F3" w:rsidRPr="003C357E">
        <w:rPr>
          <w:rFonts w:asciiTheme="minorHAnsi" w:hAnsiTheme="minorHAnsi" w:cstheme="minorHAnsi"/>
          <w:lang w:val="hr-HR"/>
        </w:rPr>
        <w:t>. godin</w:t>
      </w:r>
      <w:r w:rsidR="00181C51">
        <w:rPr>
          <w:rFonts w:asciiTheme="minorHAnsi" w:hAnsiTheme="minorHAnsi" w:cstheme="minorHAnsi"/>
          <w:lang w:val="hr-HR"/>
        </w:rPr>
        <w:t>u i projekcije za 2022. i 2023</w:t>
      </w:r>
      <w:r w:rsidR="00BD3633" w:rsidRPr="003C357E">
        <w:rPr>
          <w:rFonts w:asciiTheme="minorHAnsi" w:hAnsiTheme="minorHAnsi" w:cstheme="minorHAnsi"/>
          <w:lang w:val="hr-HR"/>
        </w:rPr>
        <w:t>. godinu.</w:t>
      </w:r>
    </w:p>
    <w:p w:rsidR="00A374DE" w:rsidRPr="003C357E" w:rsidRDefault="00A374DE" w:rsidP="009C53F3">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Svi proračunski korisnici posluju putem jedinstvenog računa riznice. U okviru jedinstvenog računa riznice svaki proračunski korisnik ima svoj podračun putem kojeg u riznicu uplaćuje sve vlastite i namjenske prihode.</w:t>
      </w:r>
    </w:p>
    <w:p w:rsidR="00A374DE" w:rsidRPr="003C357E" w:rsidRDefault="00A374DE" w:rsidP="009C53F3">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Od uplate u riznicu izuzeta su sredstva fondova EU koja proračunski korisnici koriste za sufinanciranje dobivenih projekata ukoliko je to projektnim pravilima planirano i ugovoreno.</w:t>
      </w:r>
    </w:p>
    <w:p w:rsidR="00A374DE" w:rsidRPr="003C357E" w:rsidRDefault="00A374DE" w:rsidP="00A374DE">
      <w:pPr>
        <w:widowControl w:val="0"/>
        <w:autoSpaceDE w:val="0"/>
        <w:autoSpaceDN w:val="0"/>
        <w:adjustRightInd w:val="0"/>
        <w:ind w:firstLine="708"/>
        <w:jc w:val="both"/>
        <w:rPr>
          <w:rFonts w:asciiTheme="minorHAnsi" w:hAnsiTheme="minorHAnsi" w:cstheme="minorHAnsi"/>
          <w:highlight w:val="green"/>
          <w:lang w:val="hr-HR"/>
        </w:rPr>
      </w:pPr>
      <w:r w:rsidRPr="003C357E">
        <w:rPr>
          <w:rFonts w:asciiTheme="minorHAnsi" w:hAnsiTheme="minorHAnsi" w:cstheme="minorHAnsi"/>
          <w:lang w:val="hr-HR"/>
        </w:rPr>
        <w:t>Svi proračunski korisnici koji imaju preneseni višak iz prethodne godine ili su  ostvarili manjak dužni su dostaviti dokumentaciju Upravnom odjelu za financije, proračun i javnu nabavu iz koje se vidi struktura prenesenog viška</w:t>
      </w:r>
      <w:r w:rsidR="00657CEC" w:rsidRPr="003C357E">
        <w:rPr>
          <w:rFonts w:asciiTheme="minorHAnsi" w:hAnsiTheme="minorHAnsi" w:cstheme="minorHAnsi"/>
          <w:lang w:val="hr-HR"/>
        </w:rPr>
        <w:t xml:space="preserve"> ili manjka</w:t>
      </w:r>
      <w:r w:rsidRPr="003C357E">
        <w:rPr>
          <w:rFonts w:asciiTheme="minorHAnsi" w:hAnsiTheme="minorHAnsi" w:cstheme="minorHAnsi"/>
          <w:lang w:val="hr-HR"/>
        </w:rPr>
        <w:t xml:space="preserve"> prihoda po izvorima po izrađenom godišnjem</w:t>
      </w:r>
      <w:r w:rsidR="00C478FE">
        <w:rPr>
          <w:rFonts w:asciiTheme="minorHAnsi" w:hAnsiTheme="minorHAnsi" w:cstheme="minorHAnsi"/>
          <w:lang w:val="hr-HR"/>
        </w:rPr>
        <w:t xml:space="preserve"> financijskom izvještaju za 2020</w:t>
      </w:r>
      <w:r w:rsidRPr="003C357E">
        <w:rPr>
          <w:rFonts w:asciiTheme="minorHAnsi" w:hAnsiTheme="minorHAnsi" w:cstheme="minorHAnsi"/>
          <w:lang w:val="hr-HR"/>
        </w:rPr>
        <w:t>. godin</w:t>
      </w:r>
      <w:r w:rsidR="00657CEC" w:rsidRPr="003C357E">
        <w:rPr>
          <w:rFonts w:asciiTheme="minorHAnsi" w:hAnsiTheme="minorHAnsi" w:cstheme="minorHAnsi"/>
          <w:lang w:val="hr-HR"/>
        </w:rPr>
        <w:t xml:space="preserve">u. </w:t>
      </w:r>
      <w:r w:rsidRPr="003C357E">
        <w:rPr>
          <w:rFonts w:asciiTheme="minorHAnsi" w:hAnsiTheme="minorHAnsi" w:cstheme="minorHAnsi"/>
          <w:lang w:val="hr-HR"/>
        </w:rPr>
        <w:t xml:space="preserve">Odluku o načinu korištenja </w:t>
      </w:r>
      <w:r w:rsidR="00657CEC" w:rsidRPr="003C357E">
        <w:rPr>
          <w:rFonts w:asciiTheme="minorHAnsi" w:hAnsiTheme="minorHAnsi" w:cstheme="minorHAnsi"/>
          <w:lang w:val="hr-HR"/>
        </w:rPr>
        <w:t>viška</w:t>
      </w:r>
      <w:r w:rsidRPr="003C357E">
        <w:rPr>
          <w:rFonts w:asciiTheme="minorHAnsi" w:hAnsiTheme="minorHAnsi" w:cstheme="minorHAnsi"/>
          <w:lang w:val="hr-HR"/>
        </w:rPr>
        <w:t>, odnosno struktura manjka i način njegovog pokrića</w:t>
      </w:r>
      <w:r w:rsidR="00657CEC" w:rsidRPr="003C357E">
        <w:rPr>
          <w:rFonts w:asciiTheme="minorHAnsi" w:hAnsiTheme="minorHAnsi" w:cstheme="minorHAnsi"/>
          <w:lang w:val="hr-HR"/>
        </w:rPr>
        <w:t xml:space="preserve"> dužni su uskladiti sa odlukom </w:t>
      </w:r>
      <w:r w:rsidR="00294CBC" w:rsidRPr="003C357E">
        <w:rPr>
          <w:rFonts w:asciiTheme="minorHAnsi" w:hAnsiTheme="minorHAnsi" w:cstheme="minorHAnsi"/>
          <w:lang w:val="hr-HR"/>
        </w:rPr>
        <w:t>propisanom u čl. 23.</w:t>
      </w:r>
      <w:r w:rsidR="00657CEC" w:rsidRPr="003C357E">
        <w:rPr>
          <w:rFonts w:asciiTheme="minorHAnsi" w:hAnsiTheme="minorHAnsi" w:cstheme="minorHAnsi"/>
          <w:lang w:val="hr-HR"/>
        </w:rPr>
        <w:t xml:space="preserve"> ove Odluke.</w:t>
      </w:r>
    </w:p>
    <w:p w:rsidR="00A374DE" w:rsidRPr="003C357E" w:rsidRDefault="00FE426E" w:rsidP="00A374DE">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Proračunski korisnici koji </w:t>
      </w:r>
      <w:r w:rsidR="00A374DE" w:rsidRPr="003C357E">
        <w:rPr>
          <w:rFonts w:asciiTheme="minorHAnsi" w:hAnsiTheme="minorHAnsi" w:cstheme="minorHAnsi"/>
          <w:lang w:val="hr-HR"/>
        </w:rPr>
        <w:t>ostvaruju vlastite prihode obavljanjem osnovnih poslova vlastite djelatnosti i druge nenamjenske prihode  koriste iste za pokriće rashoda nastalih obavljanjem tih poslova, a ostatak prihoda koriste z</w:t>
      </w:r>
      <w:r w:rsidRPr="003C357E">
        <w:rPr>
          <w:rFonts w:asciiTheme="minorHAnsi" w:hAnsiTheme="minorHAnsi" w:cstheme="minorHAnsi"/>
          <w:lang w:val="hr-HR"/>
        </w:rPr>
        <w:t>a nabavu nefinancijske imovine.</w:t>
      </w:r>
    </w:p>
    <w:p w:rsidR="00B765D9" w:rsidRPr="003C357E" w:rsidRDefault="00B765D9" w:rsidP="003F57BD">
      <w:pPr>
        <w:widowControl w:val="0"/>
        <w:autoSpaceDE w:val="0"/>
        <w:autoSpaceDN w:val="0"/>
        <w:adjustRightInd w:val="0"/>
        <w:ind w:firstLine="720"/>
        <w:jc w:val="both"/>
        <w:rPr>
          <w:rFonts w:asciiTheme="minorHAnsi" w:hAnsiTheme="minorHAnsi" w:cstheme="minorHAnsi"/>
          <w:lang w:val="hr-HR"/>
        </w:rPr>
      </w:pPr>
    </w:p>
    <w:p w:rsidR="00DA0587" w:rsidRPr="003C357E" w:rsidRDefault="00DA0587">
      <w:pPr>
        <w:widowControl w:val="0"/>
        <w:autoSpaceDE w:val="0"/>
        <w:autoSpaceDN w:val="0"/>
        <w:adjustRightInd w:val="0"/>
        <w:jc w:val="both"/>
        <w:rPr>
          <w:rFonts w:asciiTheme="minorHAnsi" w:hAnsiTheme="minorHAnsi" w:cstheme="minorHAnsi"/>
          <w:lang w:val="hr-HR"/>
        </w:rPr>
      </w:pPr>
    </w:p>
    <w:p w:rsidR="00FF3ADC" w:rsidRPr="003C357E" w:rsidRDefault="00FF3ADC" w:rsidP="00CF7D6F">
      <w:pPr>
        <w:widowControl w:val="0"/>
        <w:autoSpaceDE w:val="0"/>
        <w:autoSpaceDN w:val="0"/>
        <w:adjustRightInd w:val="0"/>
        <w:ind w:firstLine="720"/>
        <w:jc w:val="both"/>
        <w:rPr>
          <w:rFonts w:asciiTheme="minorHAnsi" w:hAnsiTheme="minorHAnsi" w:cstheme="minorHAnsi"/>
          <w:b/>
          <w:lang w:val="hr-HR"/>
        </w:rPr>
      </w:pPr>
      <w:r w:rsidRPr="003C357E">
        <w:rPr>
          <w:rFonts w:asciiTheme="minorHAnsi" w:hAnsiTheme="minorHAnsi" w:cstheme="minorHAnsi"/>
          <w:b/>
          <w:lang w:val="hr-HR"/>
        </w:rPr>
        <w:t>IV. URAVNOTEŽENJE PRORAČUNA</w:t>
      </w:r>
    </w:p>
    <w:p w:rsidR="00FF3ADC" w:rsidRPr="003C357E" w:rsidRDefault="00FF3ADC" w:rsidP="00CF7D6F">
      <w:pPr>
        <w:widowControl w:val="0"/>
        <w:autoSpaceDE w:val="0"/>
        <w:autoSpaceDN w:val="0"/>
        <w:adjustRightInd w:val="0"/>
        <w:ind w:firstLine="720"/>
        <w:jc w:val="both"/>
        <w:rPr>
          <w:rFonts w:asciiTheme="minorHAnsi" w:hAnsiTheme="minorHAnsi" w:cstheme="minorHAnsi"/>
          <w:lang w:val="hr-HR"/>
        </w:rPr>
      </w:pPr>
    </w:p>
    <w:p w:rsidR="00FF3ADC" w:rsidRPr="003C357E" w:rsidRDefault="00FF3ADC" w:rsidP="00294CB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 xml:space="preserve">Članak </w:t>
      </w:r>
      <w:r w:rsidR="00383242" w:rsidRPr="003C357E">
        <w:rPr>
          <w:rFonts w:asciiTheme="minorHAnsi" w:hAnsiTheme="minorHAnsi" w:cstheme="minorHAnsi"/>
          <w:lang w:val="hr-HR"/>
        </w:rPr>
        <w:t>20</w:t>
      </w:r>
      <w:r w:rsidRPr="003C357E">
        <w:rPr>
          <w:rFonts w:asciiTheme="minorHAnsi" w:hAnsiTheme="minorHAnsi" w:cstheme="minorHAnsi"/>
          <w:lang w:val="hr-HR"/>
        </w:rPr>
        <w:t>.</w:t>
      </w:r>
    </w:p>
    <w:p w:rsidR="00FF3ADC" w:rsidRPr="003C357E" w:rsidRDefault="00FF3ADC" w:rsidP="00FF3ADC">
      <w:pPr>
        <w:widowControl w:val="0"/>
        <w:autoSpaceDE w:val="0"/>
        <w:autoSpaceDN w:val="0"/>
        <w:adjustRightInd w:val="0"/>
        <w:ind w:firstLine="720"/>
        <w:jc w:val="center"/>
        <w:rPr>
          <w:rFonts w:asciiTheme="minorHAnsi" w:hAnsiTheme="minorHAnsi" w:cstheme="minorHAnsi"/>
          <w:lang w:val="hr-HR"/>
        </w:rPr>
      </w:pPr>
    </w:p>
    <w:p w:rsidR="00FF3ADC" w:rsidRPr="003C357E" w:rsidRDefault="00FF3ADC" w:rsidP="00FF3AD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Ukoliko tijekom godine dođe do znatnije neusklađenos</w:t>
      </w:r>
      <w:r w:rsidR="00E5736A" w:rsidRPr="003C357E">
        <w:rPr>
          <w:rFonts w:asciiTheme="minorHAnsi" w:hAnsiTheme="minorHAnsi" w:cstheme="minorHAnsi"/>
          <w:lang w:val="hr-HR"/>
        </w:rPr>
        <w:t>ti planiranih prihoda i/ili prim</w:t>
      </w:r>
      <w:r w:rsidRPr="003C357E">
        <w:rPr>
          <w:rFonts w:asciiTheme="minorHAnsi" w:hAnsiTheme="minorHAnsi" w:cstheme="minorHAnsi"/>
          <w:lang w:val="hr-HR"/>
        </w:rPr>
        <w:t xml:space="preserve">itaka i rashoda i/ili izdataka Proračuna, </w:t>
      </w:r>
      <w:r w:rsidR="00080DC1" w:rsidRPr="003C357E">
        <w:rPr>
          <w:rFonts w:asciiTheme="minorHAnsi" w:hAnsiTheme="minorHAnsi" w:cstheme="minorHAnsi"/>
          <w:lang w:val="hr-HR"/>
        </w:rPr>
        <w:t>Ž</w:t>
      </w:r>
      <w:r w:rsidRPr="003C357E">
        <w:rPr>
          <w:rFonts w:asciiTheme="minorHAnsi" w:hAnsiTheme="minorHAnsi" w:cstheme="minorHAnsi"/>
          <w:lang w:val="hr-HR"/>
        </w:rPr>
        <w:t>upan može poduzeti mjere za uravnoteženje, u skladu sa Zakonom o proračunu.</w:t>
      </w:r>
    </w:p>
    <w:p w:rsidR="00FF3ADC" w:rsidRPr="003C357E" w:rsidRDefault="00FF3ADC" w:rsidP="00FF3AD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Ako se primjenom privremenih mjera ne uravnoteži Proračun, njegovo uravnoteženje, odnosno preraspodjelu sredstava između proračunskih korisnika utvrdit će</w:t>
      </w:r>
      <w:r w:rsidR="006A5098" w:rsidRPr="003C357E">
        <w:rPr>
          <w:rFonts w:asciiTheme="minorHAnsi" w:hAnsiTheme="minorHAnsi" w:cstheme="minorHAnsi"/>
          <w:lang w:val="hr-HR"/>
        </w:rPr>
        <w:t>, na prijedlog Župana,</w:t>
      </w:r>
      <w:r w:rsidRPr="003C357E">
        <w:rPr>
          <w:rFonts w:asciiTheme="minorHAnsi" w:hAnsiTheme="minorHAnsi" w:cstheme="minorHAnsi"/>
          <w:lang w:val="hr-HR"/>
        </w:rPr>
        <w:t xml:space="preserve"> Županijska skupština izmjenama i dopunama Proračuna.</w:t>
      </w:r>
    </w:p>
    <w:p w:rsidR="005D1790" w:rsidRDefault="005D1790" w:rsidP="00FF3ADC">
      <w:pPr>
        <w:widowControl w:val="0"/>
        <w:autoSpaceDE w:val="0"/>
        <w:autoSpaceDN w:val="0"/>
        <w:adjustRightInd w:val="0"/>
        <w:ind w:firstLine="720"/>
        <w:jc w:val="both"/>
        <w:rPr>
          <w:rFonts w:asciiTheme="minorHAnsi" w:hAnsiTheme="minorHAnsi" w:cstheme="minorHAnsi"/>
          <w:lang w:val="hr-HR"/>
        </w:rPr>
      </w:pPr>
    </w:p>
    <w:p w:rsidR="00C478FE" w:rsidRDefault="00C478FE" w:rsidP="00FF3ADC">
      <w:pPr>
        <w:widowControl w:val="0"/>
        <w:autoSpaceDE w:val="0"/>
        <w:autoSpaceDN w:val="0"/>
        <w:adjustRightInd w:val="0"/>
        <w:ind w:firstLine="720"/>
        <w:jc w:val="both"/>
        <w:rPr>
          <w:rFonts w:asciiTheme="minorHAnsi" w:hAnsiTheme="minorHAnsi" w:cstheme="minorHAnsi"/>
          <w:lang w:val="hr-HR"/>
        </w:rPr>
      </w:pPr>
    </w:p>
    <w:p w:rsidR="00C478FE" w:rsidRPr="003C357E" w:rsidRDefault="00C478FE" w:rsidP="00FF3ADC">
      <w:pPr>
        <w:widowControl w:val="0"/>
        <w:autoSpaceDE w:val="0"/>
        <w:autoSpaceDN w:val="0"/>
        <w:adjustRightInd w:val="0"/>
        <w:ind w:firstLine="720"/>
        <w:jc w:val="both"/>
        <w:rPr>
          <w:rFonts w:asciiTheme="minorHAnsi" w:hAnsiTheme="minorHAnsi" w:cstheme="minorHAnsi"/>
          <w:lang w:val="hr-HR"/>
        </w:rPr>
      </w:pPr>
    </w:p>
    <w:p w:rsidR="000C2675" w:rsidRPr="003C357E" w:rsidRDefault="000C2675">
      <w:pPr>
        <w:widowControl w:val="0"/>
        <w:autoSpaceDE w:val="0"/>
        <w:autoSpaceDN w:val="0"/>
        <w:adjustRightInd w:val="0"/>
        <w:jc w:val="both"/>
        <w:rPr>
          <w:rFonts w:asciiTheme="minorHAnsi" w:hAnsiTheme="minorHAnsi" w:cstheme="minorHAnsi"/>
          <w:lang w:val="hr-HR"/>
        </w:rPr>
      </w:pPr>
    </w:p>
    <w:p w:rsidR="00477029" w:rsidRPr="003C357E" w:rsidRDefault="00657CEC" w:rsidP="00294CB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21</w:t>
      </w:r>
      <w:r w:rsidR="006C3384" w:rsidRPr="003C357E">
        <w:rPr>
          <w:rFonts w:asciiTheme="minorHAnsi" w:hAnsiTheme="minorHAnsi" w:cstheme="minorHAnsi"/>
          <w:lang w:val="hr-HR"/>
        </w:rPr>
        <w:t>.</w:t>
      </w:r>
    </w:p>
    <w:p w:rsidR="006C3384" w:rsidRPr="003C357E" w:rsidRDefault="006C3384" w:rsidP="00477029">
      <w:pPr>
        <w:widowControl w:val="0"/>
        <w:autoSpaceDE w:val="0"/>
        <w:autoSpaceDN w:val="0"/>
        <w:adjustRightInd w:val="0"/>
        <w:ind w:firstLine="708"/>
        <w:jc w:val="center"/>
        <w:rPr>
          <w:rFonts w:asciiTheme="minorHAnsi" w:hAnsiTheme="minorHAnsi" w:cstheme="minorHAnsi"/>
          <w:lang w:val="hr-HR"/>
        </w:rPr>
      </w:pP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Izmjenama i dopunama Proračuna uravnotežuju se prihodi i primici, odnosno rashodi i izdaci Proračuna.</w:t>
      </w: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Izmjene i dopune Proračuna provode se na način i po postupku propisanom za donošenje Proračuna.</w:t>
      </w:r>
    </w:p>
    <w:p w:rsidR="00F55957" w:rsidRPr="003C357E" w:rsidRDefault="00F55957" w:rsidP="006C3384">
      <w:pPr>
        <w:widowControl w:val="0"/>
        <w:autoSpaceDE w:val="0"/>
        <w:autoSpaceDN w:val="0"/>
        <w:adjustRightInd w:val="0"/>
        <w:ind w:firstLine="708"/>
        <w:jc w:val="both"/>
        <w:rPr>
          <w:rFonts w:asciiTheme="minorHAnsi" w:hAnsiTheme="minorHAnsi" w:cstheme="minorHAnsi"/>
          <w:lang w:val="hr-HR"/>
        </w:rPr>
      </w:pP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Proračunski korisnici mogu u dijelu vlastitih i namjenskih prihoda i rashoda koji se iz istih financiraju izvršiti izmjene i dopune u financijskom planu, uz prethodnu suglasnost  Župana, a na prijedlog pročelnika Upravnog odjela za financije, proračun i javnu nabavu.</w:t>
      </w:r>
    </w:p>
    <w:p w:rsidR="006C3384" w:rsidRPr="003C357E" w:rsidRDefault="006C3384" w:rsidP="006C3384">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 xml:space="preserve">Odobrene promjene dužni su provesti u prvim izmjenama i dopunama Proračuna koje slijede nakon toga. </w:t>
      </w:r>
    </w:p>
    <w:p w:rsidR="006C3384" w:rsidRPr="003C357E" w:rsidRDefault="006C3384" w:rsidP="006C3384">
      <w:pPr>
        <w:widowControl w:val="0"/>
        <w:autoSpaceDE w:val="0"/>
        <w:autoSpaceDN w:val="0"/>
        <w:adjustRightInd w:val="0"/>
        <w:ind w:firstLine="708"/>
        <w:jc w:val="both"/>
        <w:rPr>
          <w:lang w:val="hr-HR"/>
        </w:rPr>
      </w:pPr>
      <w:r w:rsidRPr="003C357E">
        <w:rPr>
          <w:rFonts w:asciiTheme="minorHAnsi" w:hAnsiTheme="minorHAnsi" w:cstheme="minorHAnsi"/>
          <w:lang w:val="hr-HR"/>
        </w:rPr>
        <w:t xml:space="preserve">Nakon posljednjih izmjena i dopuna Proračuna, proračunski korisnici ne mogu donositi izmjene i dopune financijskog plana </w:t>
      </w:r>
      <w:r w:rsidR="005066BF" w:rsidRPr="003C357E">
        <w:rPr>
          <w:rFonts w:asciiTheme="minorHAnsi" w:hAnsiTheme="minorHAnsi" w:cstheme="minorHAnsi"/>
          <w:lang w:val="hr-HR"/>
        </w:rPr>
        <w:t>iz stavka 3. ovog članka.</w:t>
      </w:r>
    </w:p>
    <w:p w:rsidR="00477029" w:rsidRPr="003C357E" w:rsidRDefault="00477029">
      <w:pPr>
        <w:widowControl w:val="0"/>
        <w:autoSpaceDE w:val="0"/>
        <w:autoSpaceDN w:val="0"/>
        <w:adjustRightInd w:val="0"/>
        <w:jc w:val="center"/>
        <w:rPr>
          <w:rFonts w:asciiTheme="minorHAnsi" w:hAnsiTheme="minorHAnsi" w:cstheme="minorHAnsi"/>
          <w:lang w:val="hr-HR"/>
        </w:rPr>
      </w:pPr>
    </w:p>
    <w:p w:rsidR="00BB4A99" w:rsidRPr="003C357E" w:rsidRDefault="00BB4A99">
      <w:pPr>
        <w:widowControl w:val="0"/>
        <w:autoSpaceDE w:val="0"/>
        <w:autoSpaceDN w:val="0"/>
        <w:adjustRightInd w:val="0"/>
        <w:jc w:val="center"/>
        <w:rPr>
          <w:rFonts w:asciiTheme="minorHAnsi" w:hAnsiTheme="minorHAnsi" w:cstheme="minorHAnsi"/>
          <w:lang w:val="hr-HR"/>
        </w:rPr>
      </w:pPr>
    </w:p>
    <w:p w:rsidR="008F4D85" w:rsidRPr="003C357E" w:rsidRDefault="00DB621F">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w:t>
      </w:r>
      <w:r w:rsidR="005066BF" w:rsidRPr="003C357E">
        <w:rPr>
          <w:rFonts w:asciiTheme="minorHAnsi" w:hAnsiTheme="minorHAnsi" w:cstheme="minorHAnsi"/>
          <w:lang w:val="hr-HR"/>
        </w:rPr>
        <w:t>lanak 22</w:t>
      </w:r>
      <w:r w:rsidR="008F4D85" w:rsidRPr="003C357E">
        <w:rPr>
          <w:rFonts w:asciiTheme="minorHAnsi" w:hAnsiTheme="minorHAnsi" w:cstheme="minorHAnsi"/>
          <w:lang w:val="hr-HR"/>
        </w:rPr>
        <w:t>.</w:t>
      </w:r>
    </w:p>
    <w:p w:rsidR="008F4D85" w:rsidRPr="003C357E" w:rsidRDefault="008F4D85">
      <w:pPr>
        <w:widowControl w:val="0"/>
        <w:autoSpaceDE w:val="0"/>
        <w:autoSpaceDN w:val="0"/>
        <w:adjustRightInd w:val="0"/>
        <w:jc w:val="center"/>
        <w:rPr>
          <w:rFonts w:asciiTheme="minorHAnsi" w:hAnsiTheme="minorHAnsi" w:cstheme="minorHAnsi"/>
          <w:lang w:val="hr-HR"/>
        </w:rPr>
      </w:pPr>
    </w:p>
    <w:p w:rsidR="008F4D85" w:rsidRPr="003C357E" w:rsidRDefault="008F4D85">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E5736A" w:rsidRPr="003C357E">
        <w:rPr>
          <w:rFonts w:asciiTheme="minorHAnsi" w:hAnsiTheme="minorHAnsi" w:cstheme="minorHAnsi"/>
          <w:lang w:val="hr-HR"/>
        </w:rPr>
        <w:t xml:space="preserve">Na prijedlog </w:t>
      </w:r>
      <w:r w:rsidR="00242024" w:rsidRPr="003C357E">
        <w:rPr>
          <w:rFonts w:asciiTheme="minorHAnsi" w:hAnsiTheme="minorHAnsi" w:cstheme="minorHAnsi"/>
          <w:lang w:val="hr-HR"/>
        </w:rPr>
        <w:t xml:space="preserve">pročelnika </w:t>
      </w:r>
      <w:r w:rsidR="00E8287C" w:rsidRPr="003C357E">
        <w:rPr>
          <w:rFonts w:asciiTheme="minorHAnsi" w:hAnsiTheme="minorHAnsi" w:cstheme="minorHAnsi"/>
          <w:lang w:val="hr-HR"/>
        </w:rPr>
        <w:t>Upravnog odjela za financije, proračun i javnu nabavu</w:t>
      </w:r>
      <w:r w:rsidR="000C2675" w:rsidRPr="003C357E">
        <w:rPr>
          <w:rFonts w:asciiTheme="minorHAnsi" w:hAnsiTheme="minorHAnsi" w:cstheme="minorHAnsi"/>
          <w:lang w:val="hr-HR"/>
        </w:rPr>
        <w:t xml:space="preserve">, </w:t>
      </w:r>
      <w:r w:rsidR="00080DC1" w:rsidRPr="003C357E">
        <w:rPr>
          <w:rFonts w:asciiTheme="minorHAnsi" w:hAnsiTheme="minorHAnsi" w:cstheme="minorHAnsi"/>
          <w:lang w:val="hr-HR"/>
        </w:rPr>
        <w:t>Ž</w:t>
      </w:r>
      <w:r w:rsidR="00242024" w:rsidRPr="003C357E">
        <w:rPr>
          <w:rFonts w:asciiTheme="minorHAnsi" w:hAnsiTheme="minorHAnsi" w:cstheme="minorHAnsi"/>
          <w:lang w:val="hr-HR"/>
        </w:rPr>
        <w:t xml:space="preserve">upan može </w:t>
      </w:r>
      <w:r w:rsidR="00E8287C" w:rsidRPr="003C357E">
        <w:rPr>
          <w:rFonts w:asciiTheme="minorHAnsi" w:hAnsiTheme="minorHAnsi" w:cstheme="minorHAnsi"/>
          <w:lang w:val="hr-HR"/>
        </w:rPr>
        <w:t>izvršiti</w:t>
      </w:r>
      <w:r w:rsidR="00242024" w:rsidRPr="003C357E">
        <w:rPr>
          <w:rFonts w:asciiTheme="minorHAnsi" w:hAnsiTheme="minorHAnsi" w:cstheme="minorHAnsi"/>
          <w:lang w:val="hr-HR"/>
        </w:rPr>
        <w:t xml:space="preserve"> preraspodjelu sredstava un</w:t>
      </w:r>
      <w:r w:rsidR="00E5736A" w:rsidRPr="003C357E">
        <w:rPr>
          <w:rFonts w:asciiTheme="minorHAnsi" w:hAnsiTheme="minorHAnsi" w:cstheme="minorHAnsi"/>
          <w:lang w:val="hr-HR"/>
        </w:rPr>
        <w:t>utar pojedinog ra</w:t>
      </w:r>
      <w:r w:rsidR="00242024" w:rsidRPr="003C357E">
        <w:rPr>
          <w:rFonts w:asciiTheme="minorHAnsi" w:hAnsiTheme="minorHAnsi" w:cstheme="minorHAnsi"/>
          <w:lang w:val="hr-HR"/>
        </w:rPr>
        <w:t>zdjela i između pojedinih razdjela, s time da umanjenje pojedine stavke rashoda i izdataka ne m</w:t>
      </w:r>
      <w:r w:rsidR="008247D1" w:rsidRPr="003C357E">
        <w:rPr>
          <w:rFonts w:asciiTheme="minorHAnsi" w:hAnsiTheme="minorHAnsi" w:cstheme="minorHAnsi"/>
          <w:lang w:val="hr-HR"/>
        </w:rPr>
        <w:t>o</w:t>
      </w:r>
      <w:r w:rsidR="00C478FE">
        <w:rPr>
          <w:rFonts w:asciiTheme="minorHAnsi" w:hAnsiTheme="minorHAnsi" w:cstheme="minorHAnsi"/>
          <w:lang w:val="hr-HR"/>
        </w:rPr>
        <w:t>že</w:t>
      </w:r>
      <w:r w:rsidR="008247D1" w:rsidRPr="003C357E">
        <w:rPr>
          <w:rFonts w:asciiTheme="minorHAnsi" w:hAnsiTheme="minorHAnsi" w:cstheme="minorHAnsi"/>
          <w:lang w:val="hr-HR"/>
        </w:rPr>
        <w:t xml:space="preserve"> biti veće od 5% sredstava </w:t>
      </w:r>
      <w:r w:rsidR="00053201" w:rsidRPr="003C357E">
        <w:rPr>
          <w:rFonts w:asciiTheme="minorHAnsi" w:hAnsiTheme="minorHAnsi" w:cstheme="minorHAnsi"/>
          <w:lang w:val="hr-HR"/>
        </w:rPr>
        <w:t xml:space="preserve">utvrđenih na </w:t>
      </w:r>
      <w:r w:rsidR="00242024" w:rsidRPr="003C357E">
        <w:rPr>
          <w:rFonts w:asciiTheme="minorHAnsi" w:hAnsiTheme="minorHAnsi" w:cstheme="minorHAnsi"/>
          <w:lang w:val="hr-HR"/>
        </w:rPr>
        <w:t>stavci</w:t>
      </w:r>
      <w:r w:rsidR="00053201" w:rsidRPr="003C357E">
        <w:rPr>
          <w:rFonts w:asciiTheme="minorHAnsi" w:hAnsiTheme="minorHAnsi" w:cstheme="minorHAnsi"/>
          <w:lang w:val="hr-HR"/>
        </w:rPr>
        <w:t xml:space="preserve"> koja se umanjuje, a koja je donesena od strane Županijske skupštine</w:t>
      </w:r>
      <w:r w:rsidR="00242024" w:rsidRPr="003C357E">
        <w:rPr>
          <w:rFonts w:asciiTheme="minorHAnsi" w:hAnsiTheme="minorHAnsi" w:cstheme="minorHAnsi"/>
          <w:lang w:val="hr-HR"/>
        </w:rPr>
        <w:t>.</w:t>
      </w:r>
    </w:p>
    <w:p w:rsidR="00360FA7" w:rsidRPr="003C357E" w:rsidRDefault="00F05161" w:rsidP="00360FA7">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360FA7" w:rsidRPr="003C357E">
        <w:rPr>
          <w:rFonts w:asciiTheme="minorHAnsi" w:hAnsiTheme="minorHAnsi" w:cstheme="minorHAnsi"/>
          <w:lang w:val="hr-HR"/>
        </w:rPr>
        <w:t xml:space="preserve">Iznimno od stavka 1. ovoga članka, preraspodjela sredstava može se izvršiti najviše do 15% ako se time osigurava povećanje sredstava nacionalnog učešća planiranih u </w:t>
      </w:r>
      <w:r w:rsidR="0029142A" w:rsidRPr="003C357E">
        <w:rPr>
          <w:rFonts w:asciiTheme="minorHAnsi" w:hAnsiTheme="minorHAnsi" w:cstheme="minorHAnsi"/>
          <w:lang w:val="hr-HR"/>
        </w:rPr>
        <w:t>P</w:t>
      </w:r>
      <w:r w:rsidR="00360FA7" w:rsidRPr="003C357E">
        <w:rPr>
          <w:rFonts w:asciiTheme="minorHAnsi" w:hAnsiTheme="minorHAnsi" w:cstheme="minorHAnsi"/>
          <w:lang w:val="hr-HR"/>
        </w:rPr>
        <w:t>roračunu za financiranje projekata koji se sufinancira</w:t>
      </w:r>
      <w:r w:rsidR="00C478FE">
        <w:rPr>
          <w:rFonts w:asciiTheme="minorHAnsi" w:hAnsiTheme="minorHAnsi" w:cstheme="minorHAnsi"/>
          <w:lang w:val="hr-HR"/>
        </w:rPr>
        <w:t>ju iz sredstava Europske unije.</w:t>
      </w:r>
    </w:p>
    <w:p w:rsidR="00151D58" w:rsidRPr="003C357E" w:rsidRDefault="00151D58" w:rsidP="00151D58">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Odluku o preraspodjeli sredstava iz stavka 1. </w:t>
      </w:r>
      <w:r w:rsidR="00C478FE">
        <w:rPr>
          <w:rFonts w:asciiTheme="minorHAnsi" w:hAnsiTheme="minorHAnsi" w:cstheme="minorHAnsi"/>
          <w:lang w:val="hr-HR"/>
        </w:rPr>
        <w:t xml:space="preserve">i 2. </w:t>
      </w:r>
      <w:r w:rsidRPr="003C357E">
        <w:rPr>
          <w:rFonts w:asciiTheme="minorHAnsi" w:hAnsiTheme="minorHAnsi" w:cstheme="minorHAnsi"/>
          <w:lang w:val="hr-HR"/>
        </w:rPr>
        <w:t>ovog članka donosi Župan.</w:t>
      </w:r>
    </w:p>
    <w:p w:rsidR="00360FA7" w:rsidRPr="003C357E" w:rsidRDefault="006815E1" w:rsidP="00360FA7">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w:t>
      </w:r>
      <w:r w:rsidR="00360FA7" w:rsidRPr="003C357E">
        <w:rPr>
          <w:rFonts w:asciiTheme="minorHAnsi" w:hAnsiTheme="minorHAnsi" w:cstheme="minorHAnsi"/>
          <w:lang w:val="hr-HR"/>
        </w:rPr>
        <w:t xml:space="preserve">roračunski korisnik </w:t>
      </w:r>
      <w:r w:rsidR="0029142A" w:rsidRPr="003C357E">
        <w:rPr>
          <w:rFonts w:asciiTheme="minorHAnsi" w:hAnsiTheme="minorHAnsi" w:cstheme="minorHAnsi"/>
          <w:lang w:val="hr-HR"/>
        </w:rPr>
        <w:t>Županije</w:t>
      </w:r>
      <w:r w:rsidR="00360FA7" w:rsidRPr="003C357E">
        <w:rPr>
          <w:rFonts w:asciiTheme="minorHAnsi" w:hAnsiTheme="minorHAnsi" w:cstheme="minorHAnsi"/>
          <w:lang w:val="hr-HR"/>
        </w:rPr>
        <w:t xml:space="preserve"> mora priložiti odgovarajuću dokumentaciju na temelju koje se Upravnom odjelu za financije, proračun i javnu nabavu daju na uvid razlozi potrebe za dodatnim sredstvima na proračunskoj stavci koja se povećava do kraja godine, odnosno razlozi za smanjenje odobrenih proračunskih stavki.</w:t>
      </w:r>
    </w:p>
    <w:p w:rsidR="00940049" w:rsidRPr="003C357E" w:rsidRDefault="00F05161" w:rsidP="008C5CC2">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w:t>
      </w:r>
      <w:r w:rsidR="00242024" w:rsidRPr="003C357E">
        <w:rPr>
          <w:rFonts w:asciiTheme="minorHAnsi" w:hAnsiTheme="minorHAnsi" w:cstheme="minorHAnsi"/>
          <w:lang w:val="hr-HR"/>
        </w:rPr>
        <w:t xml:space="preserve"> izvješćuje</w:t>
      </w:r>
      <w:r w:rsidR="008F4D85" w:rsidRPr="003C357E">
        <w:rPr>
          <w:rFonts w:asciiTheme="minorHAnsi" w:hAnsiTheme="minorHAnsi" w:cstheme="minorHAnsi"/>
          <w:lang w:val="hr-HR"/>
        </w:rPr>
        <w:t xml:space="preserve"> Županijsku skupštinu o </w:t>
      </w:r>
      <w:r w:rsidR="00242024" w:rsidRPr="003C357E">
        <w:rPr>
          <w:rFonts w:asciiTheme="minorHAnsi" w:hAnsiTheme="minorHAnsi" w:cstheme="minorHAnsi"/>
          <w:lang w:val="hr-HR"/>
        </w:rPr>
        <w:t>izvršenim preraspodjelama pril</w:t>
      </w:r>
      <w:r w:rsidR="00390D4B" w:rsidRPr="003C357E">
        <w:rPr>
          <w:rFonts w:asciiTheme="minorHAnsi" w:hAnsiTheme="minorHAnsi" w:cstheme="minorHAnsi"/>
          <w:lang w:val="hr-HR"/>
        </w:rPr>
        <w:t xml:space="preserve">ikom podnošenja </w:t>
      </w:r>
      <w:r w:rsidR="00114527" w:rsidRPr="003C357E">
        <w:rPr>
          <w:rFonts w:asciiTheme="minorHAnsi" w:hAnsiTheme="minorHAnsi" w:cstheme="minorHAnsi"/>
          <w:lang w:val="hr-HR"/>
        </w:rPr>
        <w:t xml:space="preserve">polugodišnjeg i </w:t>
      </w:r>
      <w:r w:rsidR="00242024" w:rsidRPr="003C357E">
        <w:rPr>
          <w:rFonts w:asciiTheme="minorHAnsi" w:hAnsiTheme="minorHAnsi" w:cstheme="minorHAnsi"/>
          <w:lang w:val="hr-HR"/>
        </w:rPr>
        <w:t>godišnjeg izvještaja o izvršenju proračuna.</w:t>
      </w:r>
    </w:p>
    <w:p w:rsidR="00A15DA8" w:rsidRPr="003C357E" w:rsidRDefault="00A15DA8">
      <w:pPr>
        <w:widowControl w:val="0"/>
        <w:autoSpaceDE w:val="0"/>
        <w:autoSpaceDN w:val="0"/>
        <w:adjustRightInd w:val="0"/>
        <w:jc w:val="both"/>
        <w:rPr>
          <w:rFonts w:asciiTheme="minorHAnsi" w:hAnsiTheme="minorHAnsi" w:cstheme="minorHAnsi"/>
          <w:lang w:val="hr-HR"/>
        </w:rPr>
      </w:pPr>
    </w:p>
    <w:p w:rsidR="00940049" w:rsidRPr="003C357E" w:rsidRDefault="00940049" w:rsidP="00940049">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5066BF" w:rsidRPr="003C357E">
        <w:rPr>
          <w:rFonts w:asciiTheme="minorHAnsi" w:hAnsiTheme="minorHAnsi" w:cstheme="minorHAnsi"/>
          <w:lang w:val="hr-HR"/>
        </w:rPr>
        <w:t>3</w:t>
      </w:r>
      <w:r w:rsidRPr="003C357E">
        <w:rPr>
          <w:rFonts w:asciiTheme="minorHAnsi" w:hAnsiTheme="minorHAnsi" w:cstheme="minorHAnsi"/>
          <w:lang w:val="hr-HR"/>
        </w:rPr>
        <w:t>.</w:t>
      </w:r>
    </w:p>
    <w:p w:rsidR="00940049" w:rsidRPr="003C357E" w:rsidRDefault="00940049" w:rsidP="00940049">
      <w:pPr>
        <w:widowControl w:val="0"/>
        <w:autoSpaceDE w:val="0"/>
        <w:autoSpaceDN w:val="0"/>
        <w:adjustRightInd w:val="0"/>
        <w:jc w:val="center"/>
        <w:rPr>
          <w:rFonts w:asciiTheme="minorHAnsi" w:hAnsiTheme="minorHAnsi" w:cstheme="minorHAnsi"/>
          <w:lang w:val="hr-HR"/>
        </w:rPr>
      </w:pPr>
    </w:p>
    <w:p w:rsidR="009371FD" w:rsidRPr="003C357E" w:rsidRDefault="00940049"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Višak prihoda </w:t>
      </w:r>
      <w:r w:rsidR="00294CBC" w:rsidRPr="003C357E">
        <w:rPr>
          <w:rFonts w:asciiTheme="minorHAnsi" w:hAnsiTheme="minorHAnsi" w:cstheme="minorHAnsi"/>
          <w:lang w:val="hr-HR"/>
        </w:rPr>
        <w:t>odnosno manjak</w:t>
      </w:r>
      <w:r w:rsidRPr="003C357E">
        <w:rPr>
          <w:rFonts w:asciiTheme="minorHAnsi" w:hAnsiTheme="minorHAnsi" w:cstheme="minorHAnsi"/>
          <w:lang w:val="hr-HR"/>
        </w:rPr>
        <w:t>,</w:t>
      </w:r>
      <w:r w:rsidR="00294CBC" w:rsidRPr="003C357E">
        <w:rPr>
          <w:rFonts w:asciiTheme="minorHAnsi" w:hAnsiTheme="minorHAnsi" w:cstheme="minorHAnsi"/>
          <w:lang w:val="hr-HR"/>
        </w:rPr>
        <w:t xml:space="preserve"> utvrđen po godišnjem obračunu, odnosno financijskom izvještaju</w:t>
      </w:r>
      <w:r w:rsidR="00B15CBC" w:rsidRPr="003C357E">
        <w:rPr>
          <w:rFonts w:asciiTheme="minorHAnsi" w:hAnsiTheme="minorHAnsi" w:cstheme="minorHAnsi"/>
          <w:lang w:val="hr-HR"/>
        </w:rPr>
        <w:t xml:space="preserve"> proračuna i proračunskog korisnika </w:t>
      </w:r>
      <w:r w:rsidRPr="003C357E">
        <w:rPr>
          <w:rFonts w:asciiTheme="minorHAnsi" w:hAnsiTheme="minorHAnsi" w:cstheme="minorHAnsi"/>
          <w:lang w:val="hr-HR"/>
        </w:rPr>
        <w:t xml:space="preserve"> rasporedit će se</w:t>
      </w:r>
      <w:r w:rsidR="00B15CBC" w:rsidRPr="003C357E">
        <w:rPr>
          <w:rFonts w:asciiTheme="minorHAnsi" w:hAnsiTheme="minorHAnsi" w:cstheme="minorHAnsi"/>
          <w:lang w:val="hr-HR"/>
        </w:rPr>
        <w:t xml:space="preserve">, odnosno pokriti </w:t>
      </w:r>
      <w:r w:rsidR="0029142A" w:rsidRPr="003C357E">
        <w:rPr>
          <w:rFonts w:asciiTheme="minorHAnsi" w:hAnsiTheme="minorHAnsi" w:cstheme="minorHAnsi"/>
          <w:lang w:val="hr-HR"/>
        </w:rPr>
        <w:t xml:space="preserve"> u narednoj proračunskoj godini</w:t>
      </w:r>
      <w:r w:rsidR="00B15CBC" w:rsidRPr="003C357E">
        <w:rPr>
          <w:rFonts w:asciiTheme="minorHAnsi" w:hAnsiTheme="minorHAnsi" w:cstheme="minorHAnsi"/>
          <w:lang w:val="hr-HR"/>
        </w:rPr>
        <w:t xml:space="preserve"> na osnovi Odluke o načinu korištenja viškova i načinu pokrića manjkova proračuna i proračunskih korisnika</w:t>
      </w:r>
      <w:r w:rsidR="009371FD" w:rsidRPr="003C357E">
        <w:rPr>
          <w:rFonts w:asciiTheme="minorHAnsi" w:hAnsiTheme="minorHAnsi" w:cstheme="minorHAnsi"/>
          <w:lang w:val="hr-HR"/>
        </w:rPr>
        <w:t xml:space="preserve">. </w:t>
      </w:r>
      <w:r w:rsidR="0029142A" w:rsidRPr="003C357E">
        <w:rPr>
          <w:rFonts w:asciiTheme="minorHAnsi" w:hAnsiTheme="minorHAnsi" w:cstheme="minorHAnsi"/>
          <w:lang w:val="hr-HR"/>
        </w:rPr>
        <w:t xml:space="preserve"> </w:t>
      </w:r>
    </w:p>
    <w:p w:rsidR="00940049" w:rsidRPr="003C357E" w:rsidRDefault="009371FD"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5066BF" w:rsidRPr="003C357E">
        <w:rPr>
          <w:rFonts w:asciiTheme="minorHAnsi" w:hAnsiTheme="minorHAnsi" w:cstheme="minorHAnsi"/>
          <w:lang w:val="hr-HR"/>
        </w:rPr>
        <w:t xml:space="preserve">Odluku </w:t>
      </w:r>
      <w:r w:rsidR="0029142A" w:rsidRPr="003C357E">
        <w:rPr>
          <w:rFonts w:asciiTheme="minorHAnsi" w:hAnsiTheme="minorHAnsi" w:cstheme="minorHAnsi"/>
          <w:lang w:val="hr-HR"/>
        </w:rPr>
        <w:t xml:space="preserve"> </w:t>
      </w:r>
      <w:r w:rsidR="005066BF" w:rsidRPr="003C357E">
        <w:rPr>
          <w:rFonts w:asciiTheme="minorHAnsi" w:hAnsiTheme="minorHAnsi" w:cstheme="minorHAnsi"/>
          <w:lang w:val="hr-HR"/>
        </w:rPr>
        <w:t>o načinu korištenja viškova i načinu pokrića manjkova donosi Županijska skupština</w:t>
      </w:r>
      <w:r w:rsidR="0029142A" w:rsidRPr="003C357E">
        <w:rPr>
          <w:rFonts w:asciiTheme="minorHAnsi" w:hAnsiTheme="minorHAnsi" w:cstheme="minorHAnsi"/>
          <w:lang w:val="hr-HR"/>
        </w:rPr>
        <w:t>.</w:t>
      </w:r>
    </w:p>
    <w:p w:rsidR="00AF5D35" w:rsidRPr="003C357E" w:rsidRDefault="00AF5D35" w:rsidP="009371F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Ostvareni rezultat na dan 31. prosinca  prethodne godine mora se uključiti u izmjene i dopune Proračuna tekuće godine.</w:t>
      </w:r>
    </w:p>
    <w:p w:rsidR="009371FD" w:rsidRPr="003C357E" w:rsidRDefault="009371FD" w:rsidP="009371FD">
      <w:pPr>
        <w:widowControl w:val="0"/>
        <w:autoSpaceDE w:val="0"/>
        <w:autoSpaceDN w:val="0"/>
        <w:adjustRightInd w:val="0"/>
        <w:jc w:val="both"/>
        <w:rPr>
          <w:rFonts w:asciiTheme="minorHAnsi" w:hAnsiTheme="minorHAnsi" w:cstheme="minorHAnsi"/>
          <w:lang w:val="hr-HR"/>
        </w:rPr>
      </w:pPr>
    </w:p>
    <w:p w:rsidR="00940049" w:rsidRPr="003C357E" w:rsidRDefault="00940049" w:rsidP="00940049">
      <w:pPr>
        <w:widowControl w:val="0"/>
        <w:autoSpaceDE w:val="0"/>
        <w:autoSpaceDN w:val="0"/>
        <w:adjustRightInd w:val="0"/>
        <w:jc w:val="both"/>
        <w:rPr>
          <w:rFonts w:asciiTheme="minorHAnsi" w:hAnsiTheme="minorHAnsi" w:cstheme="minorHAnsi"/>
          <w:lang w:val="hr-HR"/>
        </w:rPr>
      </w:pPr>
    </w:p>
    <w:p w:rsidR="007D433C" w:rsidRPr="003C357E" w:rsidRDefault="007D433C" w:rsidP="007D433C">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b/>
          <w:bCs/>
          <w:lang w:val="hr-HR"/>
        </w:rPr>
        <w:tab/>
      </w:r>
      <w:r w:rsidRPr="003C357E">
        <w:rPr>
          <w:rFonts w:asciiTheme="minorHAnsi" w:hAnsiTheme="minorHAnsi" w:cstheme="minorHAnsi"/>
          <w:b/>
          <w:lang w:val="hr-HR"/>
        </w:rPr>
        <w:t>V. ZADUŽIVANJE I DAVANJE JAMSTVA</w:t>
      </w:r>
    </w:p>
    <w:p w:rsidR="007D433C" w:rsidRPr="003C357E" w:rsidRDefault="007D433C" w:rsidP="007D433C">
      <w:pPr>
        <w:widowControl w:val="0"/>
        <w:autoSpaceDE w:val="0"/>
        <w:autoSpaceDN w:val="0"/>
        <w:adjustRightInd w:val="0"/>
        <w:jc w:val="both"/>
        <w:rPr>
          <w:rFonts w:asciiTheme="minorHAnsi" w:hAnsiTheme="minorHAnsi" w:cstheme="minorHAnsi"/>
          <w:lang w:val="hr-HR"/>
        </w:rPr>
      </w:pPr>
    </w:p>
    <w:p w:rsidR="007D433C" w:rsidRPr="003C357E" w:rsidRDefault="007D433C" w:rsidP="007D433C">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lastRenderedPageBreak/>
        <w:t>Članak 2</w:t>
      </w:r>
      <w:r w:rsidR="00B15CBC" w:rsidRPr="003C357E">
        <w:rPr>
          <w:rFonts w:asciiTheme="minorHAnsi" w:hAnsiTheme="minorHAnsi" w:cstheme="minorHAnsi"/>
          <w:lang w:val="hr-HR"/>
        </w:rPr>
        <w:t>4</w:t>
      </w:r>
      <w:r w:rsidRPr="003C357E">
        <w:rPr>
          <w:rFonts w:asciiTheme="minorHAnsi" w:hAnsiTheme="minorHAnsi" w:cstheme="minorHAnsi"/>
          <w:lang w:val="hr-HR"/>
        </w:rPr>
        <w:t>.</w:t>
      </w:r>
    </w:p>
    <w:p w:rsidR="007D433C" w:rsidRPr="003C357E" w:rsidRDefault="007D433C" w:rsidP="007D433C">
      <w:pPr>
        <w:widowControl w:val="0"/>
        <w:autoSpaceDE w:val="0"/>
        <w:autoSpaceDN w:val="0"/>
        <w:adjustRightInd w:val="0"/>
        <w:jc w:val="center"/>
        <w:rPr>
          <w:rFonts w:asciiTheme="minorHAnsi" w:hAnsiTheme="minorHAnsi" w:cstheme="minorHAnsi"/>
          <w:lang w:val="hr-HR"/>
        </w:rPr>
      </w:pPr>
    </w:p>
    <w:p w:rsidR="007D433C" w:rsidRPr="003C357E" w:rsidRDefault="007D433C" w:rsidP="00F666D0">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Županija se može zaduživati za kapitalna ulaganja, u skladu sa Zakonom o proračunu i </w:t>
      </w:r>
      <w:r w:rsidR="00F666D0" w:rsidRPr="003C357E">
        <w:rPr>
          <w:rFonts w:asciiTheme="minorHAnsi" w:hAnsiTheme="minorHAnsi" w:cstheme="minorHAnsi"/>
          <w:lang w:val="hr-HR"/>
        </w:rPr>
        <w:t>Pravilnikom o postupku zaduživanja te davanja jamstava i suglasnosti jedinica lokalne i područne (regionalne) samouprave.</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Županija se može kratkoročno zadužiti najduže do 12 mjeseci, bez mogućnosti daljnj</w:t>
      </w:r>
      <w:r w:rsidR="006815E1" w:rsidRPr="003C357E">
        <w:rPr>
          <w:rFonts w:asciiTheme="minorHAnsi" w:hAnsiTheme="minorHAnsi" w:cstheme="minorHAnsi"/>
          <w:lang w:val="hr-HR"/>
        </w:rPr>
        <w:t>eg reprogramiranja</w:t>
      </w:r>
      <w:r w:rsidRPr="003C357E">
        <w:rPr>
          <w:rFonts w:asciiTheme="minorHAnsi" w:hAnsiTheme="minorHAnsi" w:cstheme="minorHAnsi"/>
          <w:lang w:val="hr-HR"/>
        </w:rPr>
        <w:t xml:space="preserve"> ili zatvaranja postojećih obveza po kratkoročnim kreditima ili zajmovima uzimanjem novih kratkoročnih kredita ili zajmova.</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Županija se može kratkoročno zadužiti sukladno stavku 3. ovoga članka za premošćivanje jaza nastalog zbog različite dinamike priljeva sredstava i dospijeća obveza.</w:t>
      </w:r>
    </w:p>
    <w:p w:rsidR="007D433C" w:rsidRPr="003C357E" w:rsidRDefault="007D433C" w:rsidP="003920DA">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 donosi odluku o  kratkoročnom zaduživanju Županije do iznosa utvrđenog posebnim propisom, a preko tog iznosa odluku o kratkoročnom zaduživanju donosi Županijska skupština na prijedlog župana.</w:t>
      </w:r>
    </w:p>
    <w:p w:rsidR="007D433C" w:rsidRPr="003C357E" w:rsidRDefault="007D433C" w:rsidP="003920DA">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Županijska skupština može, izvanproračunskom korisniku Proračuna, na njegov zahtjev i uz prijedlog župana, izdati suglasnost za kratkoročno zaduživanje za premošćivanje jaza nastalog zbog različite dinamike priljeva sredstava i dospijeća obveza.</w:t>
      </w:r>
    </w:p>
    <w:p w:rsidR="00F666D0" w:rsidRPr="003C357E" w:rsidRDefault="00F666D0" w:rsidP="003920DA">
      <w:pPr>
        <w:widowControl w:val="0"/>
        <w:autoSpaceDE w:val="0"/>
        <w:autoSpaceDN w:val="0"/>
        <w:adjustRightInd w:val="0"/>
        <w:ind w:firstLine="708"/>
        <w:jc w:val="both"/>
        <w:rPr>
          <w:rFonts w:asciiTheme="minorHAnsi" w:hAnsiTheme="minorHAnsi" w:cstheme="minorHAnsi"/>
          <w:lang w:val="hr-HR"/>
        </w:rPr>
      </w:pPr>
      <w:r w:rsidRPr="003C357E">
        <w:rPr>
          <w:rFonts w:asciiTheme="minorHAnsi" w:hAnsiTheme="minorHAnsi" w:cstheme="minorHAnsi"/>
          <w:lang w:val="hr-HR"/>
        </w:rPr>
        <w:t>Odluku o zaduživanju Županije i davanju jamstva donosi Županijska skupština,  po postupku propisanom Zakonom o proračunu.</w:t>
      </w:r>
    </w:p>
    <w:p w:rsidR="007634BC" w:rsidRPr="003C357E" w:rsidRDefault="007634BC" w:rsidP="007634B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Očekivana kreditna zadužen</w:t>
      </w:r>
      <w:r w:rsidR="00181C51">
        <w:rPr>
          <w:rFonts w:asciiTheme="minorHAnsi" w:hAnsiTheme="minorHAnsi" w:cstheme="minorHAnsi"/>
          <w:lang w:val="hr-HR"/>
        </w:rPr>
        <w:t>ost Županije na dan 31. 12. 2021</w:t>
      </w:r>
      <w:r w:rsidRPr="003C357E">
        <w:rPr>
          <w:rFonts w:asciiTheme="minorHAnsi" w:hAnsiTheme="minorHAnsi" w:cstheme="minorHAnsi"/>
          <w:lang w:val="hr-HR"/>
        </w:rPr>
        <w:t xml:space="preserve">. biti </w:t>
      </w:r>
      <w:r w:rsidRPr="00C478FE">
        <w:rPr>
          <w:rFonts w:asciiTheme="minorHAnsi" w:hAnsiTheme="minorHAnsi" w:cstheme="minorHAnsi"/>
          <w:lang w:val="hr-HR"/>
        </w:rPr>
        <w:t>će 35.000.000</w:t>
      </w:r>
      <w:r w:rsidRPr="003C357E">
        <w:rPr>
          <w:rFonts w:asciiTheme="minorHAnsi" w:hAnsiTheme="minorHAnsi" w:cstheme="minorHAnsi"/>
          <w:lang w:val="hr-HR"/>
        </w:rPr>
        <w:t xml:space="preserve"> kuna</w:t>
      </w:r>
      <w:r w:rsidR="00C478FE">
        <w:rPr>
          <w:rFonts w:asciiTheme="minorHAnsi" w:hAnsiTheme="minorHAnsi" w:cstheme="minorHAnsi"/>
          <w:lang w:val="hr-HR"/>
        </w:rPr>
        <w:t>.</w:t>
      </w:r>
      <w:r w:rsidRPr="003C357E">
        <w:rPr>
          <w:rFonts w:asciiTheme="minorHAnsi" w:hAnsiTheme="minorHAnsi" w:cstheme="minorHAnsi"/>
          <w:lang w:val="hr-HR"/>
        </w:rPr>
        <w:t xml:space="preserve"> </w:t>
      </w:r>
    </w:p>
    <w:p w:rsidR="007634BC" w:rsidRPr="003C357E" w:rsidRDefault="007634BC" w:rsidP="003920DA">
      <w:pPr>
        <w:widowControl w:val="0"/>
        <w:autoSpaceDE w:val="0"/>
        <w:autoSpaceDN w:val="0"/>
        <w:adjustRightInd w:val="0"/>
        <w:ind w:firstLine="708"/>
        <w:jc w:val="both"/>
        <w:rPr>
          <w:rFonts w:asciiTheme="minorHAnsi" w:hAnsiTheme="minorHAnsi" w:cstheme="minorHAnsi"/>
          <w:lang w:val="hr-HR"/>
        </w:rPr>
      </w:pPr>
    </w:p>
    <w:p w:rsidR="007D433C" w:rsidRPr="003C357E" w:rsidRDefault="007D433C" w:rsidP="000A5970">
      <w:pPr>
        <w:widowControl w:val="0"/>
        <w:autoSpaceDE w:val="0"/>
        <w:autoSpaceDN w:val="0"/>
        <w:adjustRightInd w:val="0"/>
        <w:jc w:val="both"/>
        <w:rPr>
          <w:rFonts w:asciiTheme="minorHAnsi" w:hAnsiTheme="minorHAnsi" w:cstheme="minorHAnsi"/>
          <w:lang w:val="hr-HR"/>
        </w:rPr>
      </w:pPr>
    </w:p>
    <w:p w:rsidR="002D30F0" w:rsidRPr="003C357E" w:rsidRDefault="00390D4B" w:rsidP="007D433C">
      <w:pPr>
        <w:widowControl w:val="0"/>
        <w:autoSpaceDE w:val="0"/>
        <w:autoSpaceDN w:val="0"/>
        <w:adjustRightInd w:val="0"/>
        <w:ind w:firstLine="708"/>
        <w:jc w:val="both"/>
        <w:rPr>
          <w:rFonts w:asciiTheme="minorHAnsi" w:hAnsiTheme="minorHAnsi" w:cstheme="minorHAnsi"/>
          <w:b/>
          <w:lang w:val="hr-HR"/>
        </w:rPr>
      </w:pPr>
      <w:r w:rsidRPr="003C357E">
        <w:rPr>
          <w:rFonts w:asciiTheme="minorHAnsi" w:hAnsiTheme="minorHAnsi" w:cstheme="minorHAnsi"/>
          <w:b/>
          <w:lang w:val="hr-HR"/>
        </w:rPr>
        <w:t>V</w:t>
      </w:r>
      <w:r w:rsidR="007D433C" w:rsidRPr="003C357E">
        <w:rPr>
          <w:rFonts w:asciiTheme="minorHAnsi" w:hAnsiTheme="minorHAnsi" w:cstheme="minorHAnsi"/>
          <w:b/>
          <w:lang w:val="hr-HR"/>
        </w:rPr>
        <w:t>I</w:t>
      </w:r>
      <w:r w:rsidR="00E5736A" w:rsidRPr="003C357E">
        <w:rPr>
          <w:rFonts w:asciiTheme="minorHAnsi" w:hAnsiTheme="minorHAnsi" w:cstheme="minorHAnsi"/>
          <w:b/>
          <w:lang w:val="hr-HR"/>
        </w:rPr>
        <w:t xml:space="preserve">. </w:t>
      </w:r>
      <w:r w:rsidRPr="003C357E">
        <w:rPr>
          <w:rFonts w:asciiTheme="minorHAnsi" w:hAnsiTheme="minorHAnsi" w:cstheme="minorHAnsi"/>
          <w:b/>
          <w:lang w:val="hr-HR"/>
        </w:rPr>
        <w:t>UPRAVLJANJE</w:t>
      </w:r>
      <w:r w:rsidR="007D433C" w:rsidRPr="003C357E">
        <w:rPr>
          <w:rFonts w:asciiTheme="minorHAnsi" w:hAnsiTheme="minorHAnsi" w:cstheme="minorHAnsi"/>
          <w:b/>
          <w:lang w:val="hr-HR"/>
        </w:rPr>
        <w:t xml:space="preserve"> JAVNIM DUGOM TE</w:t>
      </w:r>
      <w:r w:rsidRPr="003C357E">
        <w:rPr>
          <w:rFonts w:asciiTheme="minorHAnsi" w:hAnsiTheme="minorHAnsi" w:cstheme="minorHAnsi"/>
          <w:b/>
          <w:lang w:val="hr-HR"/>
        </w:rPr>
        <w:t xml:space="preserve"> FINANCIJSKOM </w:t>
      </w:r>
    </w:p>
    <w:p w:rsidR="00940049" w:rsidRPr="003C357E" w:rsidRDefault="002D30F0" w:rsidP="007D433C">
      <w:pPr>
        <w:widowControl w:val="0"/>
        <w:autoSpaceDE w:val="0"/>
        <w:autoSpaceDN w:val="0"/>
        <w:adjustRightInd w:val="0"/>
        <w:ind w:firstLine="708"/>
        <w:jc w:val="both"/>
        <w:rPr>
          <w:rFonts w:asciiTheme="minorHAnsi" w:hAnsiTheme="minorHAnsi" w:cstheme="minorHAnsi"/>
          <w:b/>
          <w:lang w:val="hr-HR"/>
        </w:rPr>
      </w:pPr>
      <w:r w:rsidRPr="003C357E">
        <w:rPr>
          <w:rFonts w:asciiTheme="minorHAnsi" w:hAnsiTheme="minorHAnsi" w:cstheme="minorHAnsi"/>
          <w:b/>
          <w:lang w:val="hr-HR"/>
        </w:rPr>
        <w:t xml:space="preserve">      </w:t>
      </w:r>
      <w:r w:rsidR="00390D4B" w:rsidRPr="003C357E">
        <w:rPr>
          <w:rFonts w:asciiTheme="minorHAnsi" w:hAnsiTheme="minorHAnsi" w:cstheme="minorHAnsi"/>
          <w:b/>
          <w:lang w:val="hr-HR"/>
        </w:rPr>
        <w:t>I NEFINANCIJSKOM IMOVINOM</w:t>
      </w:r>
    </w:p>
    <w:p w:rsidR="00390D4B" w:rsidRPr="003C357E" w:rsidRDefault="00390D4B" w:rsidP="00390D4B">
      <w:pPr>
        <w:widowControl w:val="0"/>
        <w:autoSpaceDE w:val="0"/>
        <w:autoSpaceDN w:val="0"/>
        <w:adjustRightInd w:val="0"/>
        <w:ind w:firstLine="720"/>
        <w:jc w:val="both"/>
        <w:rPr>
          <w:rFonts w:asciiTheme="minorHAnsi" w:hAnsiTheme="minorHAnsi" w:cstheme="minorHAnsi"/>
          <w:lang w:val="hr-HR"/>
        </w:rPr>
      </w:pPr>
    </w:p>
    <w:p w:rsidR="00390D4B" w:rsidRPr="003C357E" w:rsidRDefault="00390D4B" w:rsidP="000A7FE4">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5</w:t>
      </w:r>
      <w:r w:rsidRPr="003C357E">
        <w:rPr>
          <w:rFonts w:asciiTheme="minorHAnsi" w:hAnsiTheme="minorHAnsi" w:cstheme="minorHAnsi"/>
          <w:lang w:val="hr-HR"/>
        </w:rPr>
        <w:t>.</w:t>
      </w:r>
    </w:p>
    <w:p w:rsidR="00390D4B" w:rsidRPr="003C357E" w:rsidRDefault="00390D4B" w:rsidP="00390D4B">
      <w:pPr>
        <w:widowControl w:val="0"/>
        <w:autoSpaceDE w:val="0"/>
        <w:autoSpaceDN w:val="0"/>
        <w:adjustRightInd w:val="0"/>
        <w:ind w:firstLine="720"/>
        <w:jc w:val="center"/>
        <w:rPr>
          <w:rFonts w:asciiTheme="minorHAnsi" w:hAnsiTheme="minorHAnsi" w:cstheme="minorHAnsi"/>
          <w:lang w:val="hr-HR"/>
        </w:rPr>
      </w:pPr>
    </w:p>
    <w:p w:rsidR="00390D4B" w:rsidRPr="003C357E" w:rsidRDefault="00120B06" w:rsidP="00390D4B">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Imovinu Županije</w:t>
      </w:r>
      <w:r w:rsidR="00390D4B" w:rsidRPr="003C357E">
        <w:rPr>
          <w:rFonts w:asciiTheme="minorHAnsi" w:hAnsiTheme="minorHAnsi" w:cstheme="minorHAnsi"/>
          <w:lang w:val="hr-HR"/>
        </w:rPr>
        <w:t xml:space="preserve"> </w:t>
      </w:r>
      <w:r w:rsidR="00E15459" w:rsidRPr="003C357E">
        <w:rPr>
          <w:rFonts w:asciiTheme="minorHAnsi" w:hAnsiTheme="minorHAnsi" w:cstheme="minorHAnsi"/>
          <w:lang w:val="hr-HR"/>
        </w:rPr>
        <w:t>čini s</w:t>
      </w:r>
      <w:r w:rsidR="00E5736A" w:rsidRPr="003C357E">
        <w:rPr>
          <w:rFonts w:asciiTheme="minorHAnsi" w:hAnsiTheme="minorHAnsi" w:cstheme="minorHAnsi"/>
          <w:lang w:val="hr-HR"/>
        </w:rPr>
        <w:t xml:space="preserve">va financijska i nefinancijska </w:t>
      </w:r>
      <w:r w:rsidR="00E15459" w:rsidRPr="003C357E">
        <w:rPr>
          <w:rFonts w:asciiTheme="minorHAnsi" w:hAnsiTheme="minorHAnsi" w:cstheme="minorHAnsi"/>
          <w:lang w:val="hr-HR"/>
        </w:rPr>
        <w:t>imovina</w:t>
      </w:r>
      <w:r w:rsidRPr="003C357E">
        <w:rPr>
          <w:rFonts w:asciiTheme="minorHAnsi" w:hAnsiTheme="minorHAnsi" w:cstheme="minorHAnsi"/>
          <w:lang w:val="hr-HR"/>
        </w:rPr>
        <w:t xml:space="preserve"> u županijskom vlasništvu</w:t>
      </w:r>
      <w:r w:rsidR="00E15459" w:rsidRPr="003C357E">
        <w:rPr>
          <w:rFonts w:asciiTheme="minorHAnsi" w:hAnsiTheme="minorHAnsi" w:cstheme="minorHAnsi"/>
          <w:lang w:val="hr-HR"/>
        </w:rPr>
        <w:t>, a upravljanje imovinom u vlasništvu Županije obavlja se u skladu s odredbama zakona.</w:t>
      </w:r>
    </w:p>
    <w:p w:rsidR="00E15459" w:rsidRPr="003C357E" w:rsidRDefault="00E15459" w:rsidP="00390D4B">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Stanje financijske i nefinancijske imovine i obveza utvrđuje se godišnjim popisom.</w:t>
      </w:r>
    </w:p>
    <w:p w:rsidR="00B877ED" w:rsidRPr="003C357E" w:rsidRDefault="00B877ED">
      <w:pPr>
        <w:widowControl w:val="0"/>
        <w:autoSpaceDE w:val="0"/>
        <w:autoSpaceDN w:val="0"/>
        <w:adjustRightInd w:val="0"/>
        <w:jc w:val="both"/>
        <w:rPr>
          <w:rFonts w:asciiTheme="minorHAnsi" w:hAnsiTheme="minorHAnsi" w:cstheme="minorHAnsi"/>
          <w:lang w:val="hr-HR"/>
        </w:rPr>
      </w:pPr>
    </w:p>
    <w:p w:rsidR="00496C53" w:rsidRPr="003C357E" w:rsidRDefault="00496C53">
      <w:pPr>
        <w:widowControl w:val="0"/>
        <w:autoSpaceDE w:val="0"/>
        <w:autoSpaceDN w:val="0"/>
        <w:adjustRightInd w:val="0"/>
        <w:jc w:val="both"/>
        <w:rPr>
          <w:rFonts w:asciiTheme="minorHAnsi" w:hAnsiTheme="minorHAnsi" w:cstheme="minorHAnsi"/>
          <w:lang w:val="hr-HR"/>
        </w:rPr>
      </w:pPr>
    </w:p>
    <w:p w:rsidR="00B877ED" w:rsidRPr="003C357E" w:rsidRDefault="00E15459" w:rsidP="00B877E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6</w:t>
      </w:r>
      <w:r w:rsidR="00B877ED" w:rsidRPr="003C357E">
        <w:rPr>
          <w:rFonts w:asciiTheme="minorHAnsi" w:hAnsiTheme="minorHAnsi" w:cstheme="minorHAnsi"/>
          <w:lang w:val="hr-HR"/>
        </w:rPr>
        <w:t>.</w:t>
      </w:r>
    </w:p>
    <w:p w:rsidR="00B877ED" w:rsidRPr="003C357E" w:rsidRDefault="00B877ED" w:rsidP="00B877ED">
      <w:pPr>
        <w:widowControl w:val="0"/>
        <w:autoSpaceDE w:val="0"/>
        <w:autoSpaceDN w:val="0"/>
        <w:adjustRightInd w:val="0"/>
        <w:jc w:val="center"/>
        <w:rPr>
          <w:rFonts w:asciiTheme="minorHAnsi" w:hAnsiTheme="minorHAnsi" w:cstheme="minorHAnsi"/>
          <w:lang w:val="hr-HR"/>
        </w:rPr>
      </w:pPr>
    </w:p>
    <w:p w:rsidR="00B877ED" w:rsidRPr="003C357E" w:rsidRDefault="00B877ED"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Raspoloživim novčanim sredstvima na računu Proračuna upravlja </w:t>
      </w:r>
      <w:r w:rsidR="00E23034" w:rsidRPr="003C357E">
        <w:rPr>
          <w:rFonts w:asciiTheme="minorHAnsi" w:hAnsiTheme="minorHAnsi" w:cstheme="minorHAnsi"/>
          <w:lang w:val="hr-HR"/>
        </w:rPr>
        <w:t>Ž</w:t>
      </w:r>
      <w:r w:rsidRPr="003C357E">
        <w:rPr>
          <w:rFonts w:asciiTheme="minorHAnsi" w:hAnsiTheme="minorHAnsi" w:cstheme="minorHAnsi"/>
          <w:lang w:val="hr-HR"/>
        </w:rPr>
        <w:t>upan.</w:t>
      </w:r>
    </w:p>
    <w:p w:rsidR="00B877ED" w:rsidRPr="003C357E" w:rsidRDefault="00B877ED"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Slobodna novčana sredstva Proračuna mogu se oročavati kod poslovnih banaka poštujući načela sigurnosti i likvidnosti.</w:t>
      </w:r>
    </w:p>
    <w:p w:rsidR="00516BAE" w:rsidRPr="003C357E" w:rsidRDefault="00A64FA2"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516BAE" w:rsidRPr="003C357E">
        <w:rPr>
          <w:rFonts w:asciiTheme="minorHAnsi" w:hAnsiTheme="minorHAnsi" w:cstheme="minorHAnsi"/>
          <w:lang w:val="hr-HR"/>
        </w:rPr>
        <w:t>Županijska skupština, može odlučiti o kupnji dionica ili udjela u trgovačkom društvu ako su za kupnju osigurana sredstva u Proračunu i ako se time štiti javni interes, odnosno interes Županije.</w:t>
      </w:r>
    </w:p>
    <w:p w:rsidR="00516BAE" w:rsidRPr="003C357E" w:rsidRDefault="00516BAE"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U slučaju da prestane javni interes odnosno interes Županije za vlasništvom dionica ili udjela u kapitalu pravnih osoba, Županijska skupština može odlučiti da se dionice, odnosno udjeli u kapitalu prodaju, u skladu sa </w:t>
      </w:r>
      <w:r w:rsidR="00A17B13" w:rsidRPr="003C357E">
        <w:rPr>
          <w:rFonts w:asciiTheme="minorHAnsi" w:hAnsiTheme="minorHAnsi" w:cstheme="minorHAnsi"/>
          <w:lang w:val="hr-HR"/>
        </w:rPr>
        <w:t>zakonskim odredbama</w:t>
      </w:r>
      <w:r w:rsidRPr="003C357E">
        <w:rPr>
          <w:rFonts w:asciiTheme="minorHAnsi" w:hAnsiTheme="minorHAnsi" w:cstheme="minorHAnsi"/>
          <w:lang w:val="hr-HR"/>
        </w:rPr>
        <w:t>.</w:t>
      </w:r>
    </w:p>
    <w:p w:rsidR="00516BAE" w:rsidRPr="003C357E" w:rsidRDefault="00516BAE" w:rsidP="00B877ED">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Sredstva ostvarena prodajom dionica ili udjela u kapitalu, mogu se koristiti samo za otplatu duga ili za nabavu imovine Županije.</w:t>
      </w:r>
    </w:p>
    <w:p w:rsidR="00A64FA2" w:rsidRPr="003C357E" w:rsidRDefault="00DA5B8C" w:rsidP="00516BAE">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Župan može donijeti odluku o odgodi plaćanja ili obročnoj otplati duga ili odluku o otpisu/</w:t>
      </w:r>
      <w:r w:rsidR="00A94E48" w:rsidRPr="003C357E">
        <w:rPr>
          <w:rFonts w:asciiTheme="minorHAnsi" w:hAnsiTheme="minorHAnsi" w:cstheme="minorHAnsi"/>
          <w:lang w:val="hr-HR"/>
        </w:rPr>
        <w:t xml:space="preserve">djelomičnom otpisu potraživanja, </w:t>
      </w:r>
      <w:r w:rsidRPr="003C357E">
        <w:rPr>
          <w:rFonts w:asciiTheme="minorHAnsi" w:hAnsiTheme="minorHAnsi" w:cstheme="minorHAnsi"/>
          <w:lang w:val="hr-HR"/>
        </w:rPr>
        <w:t>n</w:t>
      </w:r>
      <w:r w:rsidR="00A64FA2" w:rsidRPr="003C357E">
        <w:rPr>
          <w:rFonts w:asciiTheme="minorHAnsi" w:hAnsiTheme="minorHAnsi" w:cstheme="minorHAnsi"/>
          <w:lang w:val="hr-HR"/>
        </w:rPr>
        <w:t>a temelju članka 68. Zakon</w:t>
      </w:r>
      <w:r w:rsidR="000405C4" w:rsidRPr="003C357E">
        <w:rPr>
          <w:rFonts w:asciiTheme="minorHAnsi" w:hAnsiTheme="minorHAnsi" w:cstheme="minorHAnsi"/>
          <w:lang w:val="hr-HR"/>
        </w:rPr>
        <w:t>a</w:t>
      </w:r>
      <w:r w:rsidR="00A64FA2" w:rsidRPr="003C357E">
        <w:rPr>
          <w:rFonts w:asciiTheme="minorHAnsi" w:hAnsiTheme="minorHAnsi" w:cstheme="minorHAnsi"/>
          <w:lang w:val="hr-HR"/>
        </w:rPr>
        <w:t xml:space="preserve"> o proračunu i u skladu</w:t>
      </w:r>
      <w:r w:rsidR="00C11CA4" w:rsidRPr="003C357E">
        <w:rPr>
          <w:rFonts w:asciiTheme="minorHAnsi" w:hAnsiTheme="minorHAnsi" w:cstheme="minorHAnsi"/>
          <w:lang w:val="hr-HR"/>
        </w:rPr>
        <w:t xml:space="preserve"> s</w:t>
      </w:r>
      <w:r w:rsidR="00A64FA2" w:rsidRPr="003C357E">
        <w:rPr>
          <w:rFonts w:asciiTheme="minorHAnsi" w:hAnsiTheme="minorHAnsi" w:cstheme="minorHAnsi"/>
          <w:lang w:val="hr-HR"/>
        </w:rPr>
        <w:t xml:space="preserve"> Uredb</w:t>
      </w:r>
      <w:r w:rsidR="00E102B9" w:rsidRPr="003C357E">
        <w:rPr>
          <w:rFonts w:asciiTheme="minorHAnsi" w:hAnsiTheme="minorHAnsi" w:cstheme="minorHAnsi"/>
          <w:lang w:val="hr-HR"/>
        </w:rPr>
        <w:t>om</w:t>
      </w:r>
      <w:r w:rsidR="00A64FA2" w:rsidRPr="003C357E">
        <w:rPr>
          <w:rFonts w:asciiTheme="minorHAnsi" w:hAnsiTheme="minorHAnsi" w:cstheme="minorHAnsi"/>
          <w:lang w:val="hr-HR"/>
        </w:rPr>
        <w:t xml:space="preserve"> o kriterijim</w:t>
      </w:r>
      <w:r w:rsidR="000405C4" w:rsidRPr="003C357E">
        <w:rPr>
          <w:rFonts w:asciiTheme="minorHAnsi" w:hAnsiTheme="minorHAnsi" w:cstheme="minorHAnsi"/>
          <w:lang w:val="hr-HR"/>
        </w:rPr>
        <w:t>a, mjerilima i postupku za odgod</w:t>
      </w:r>
      <w:r w:rsidR="00A64FA2" w:rsidRPr="003C357E">
        <w:rPr>
          <w:rFonts w:asciiTheme="minorHAnsi" w:hAnsiTheme="minorHAnsi" w:cstheme="minorHAnsi"/>
          <w:lang w:val="hr-HR"/>
        </w:rPr>
        <w:t xml:space="preserve">u plaćanja, obročnu otplatu </w:t>
      </w:r>
      <w:r w:rsidR="00A64FA2" w:rsidRPr="003C357E">
        <w:rPr>
          <w:rFonts w:asciiTheme="minorHAnsi" w:hAnsiTheme="minorHAnsi" w:cstheme="minorHAnsi"/>
          <w:lang w:val="hr-HR"/>
        </w:rPr>
        <w:lastRenderedPageBreak/>
        <w:t>duga te prodaju, otpis i</w:t>
      </w:r>
      <w:r w:rsidR="00A94E48" w:rsidRPr="003C357E">
        <w:rPr>
          <w:rFonts w:asciiTheme="minorHAnsi" w:hAnsiTheme="minorHAnsi" w:cstheme="minorHAnsi"/>
          <w:lang w:val="hr-HR"/>
        </w:rPr>
        <w:t xml:space="preserve">li djelomičan otpis potraživanja, </w:t>
      </w:r>
      <w:r w:rsidRPr="003C357E">
        <w:rPr>
          <w:rFonts w:asciiTheme="minorHAnsi" w:hAnsiTheme="minorHAnsi" w:cstheme="minorHAnsi"/>
          <w:lang w:val="hr-HR"/>
        </w:rPr>
        <w:t>čija pojedinačna vrijednost ne prelazi iznos utvrđen posebnim zakonom.</w:t>
      </w:r>
      <w:r w:rsidR="00A64FA2" w:rsidRPr="003C357E">
        <w:rPr>
          <w:rFonts w:asciiTheme="minorHAnsi" w:hAnsiTheme="minorHAnsi" w:cstheme="minorHAnsi"/>
          <w:lang w:val="hr-HR"/>
        </w:rPr>
        <w:t xml:space="preserve"> </w:t>
      </w:r>
    </w:p>
    <w:p w:rsidR="00E15459" w:rsidRPr="003C357E" w:rsidRDefault="00E15459" w:rsidP="00B877ED">
      <w:pPr>
        <w:widowControl w:val="0"/>
        <w:autoSpaceDE w:val="0"/>
        <w:autoSpaceDN w:val="0"/>
        <w:adjustRightInd w:val="0"/>
        <w:jc w:val="both"/>
        <w:rPr>
          <w:rFonts w:asciiTheme="minorHAnsi" w:hAnsiTheme="minorHAnsi" w:cstheme="minorHAnsi"/>
          <w:lang w:val="hr-HR"/>
        </w:rPr>
      </w:pPr>
    </w:p>
    <w:p w:rsidR="00E15459" w:rsidRPr="003C357E" w:rsidRDefault="00E15459" w:rsidP="00E15459">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7</w:t>
      </w:r>
      <w:r w:rsidRPr="003C357E">
        <w:rPr>
          <w:rFonts w:asciiTheme="minorHAnsi" w:hAnsiTheme="minorHAnsi" w:cstheme="minorHAnsi"/>
          <w:lang w:val="hr-HR"/>
        </w:rPr>
        <w:t>.</w:t>
      </w:r>
    </w:p>
    <w:p w:rsidR="00E15459" w:rsidRPr="003C357E" w:rsidRDefault="00E15459" w:rsidP="00E15459">
      <w:pPr>
        <w:widowControl w:val="0"/>
        <w:autoSpaceDE w:val="0"/>
        <w:autoSpaceDN w:val="0"/>
        <w:adjustRightInd w:val="0"/>
        <w:jc w:val="center"/>
        <w:rPr>
          <w:rFonts w:asciiTheme="minorHAnsi" w:hAnsiTheme="minorHAnsi" w:cstheme="minorHAnsi"/>
          <w:lang w:val="hr-HR"/>
        </w:rPr>
      </w:pPr>
    </w:p>
    <w:p w:rsidR="00E15459" w:rsidRPr="003C357E" w:rsidRDefault="00E15459"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Upravna tijela</w:t>
      </w:r>
      <w:r w:rsidR="00E80239" w:rsidRPr="003C357E">
        <w:rPr>
          <w:rFonts w:asciiTheme="minorHAnsi" w:hAnsiTheme="minorHAnsi" w:cstheme="minorHAnsi"/>
          <w:lang w:val="hr-HR"/>
        </w:rPr>
        <w:t xml:space="preserve"> </w:t>
      </w:r>
      <w:r w:rsidR="00E84CFD" w:rsidRPr="003C357E">
        <w:rPr>
          <w:rFonts w:asciiTheme="minorHAnsi" w:hAnsiTheme="minorHAnsi" w:cstheme="minorHAnsi"/>
          <w:lang w:val="hr-HR"/>
        </w:rPr>
        <w:t>Županije</w:t>
      </w:r>
      <w:r w:rsidRPr="003C357E">
        <w:rPr>
          <w:rFonts w:asciiTheme="minorHAnsi" w:hAnsiTheme="minorHAnsi" w:cstheme="minorHAnsi"/>
          <w:lang w:val="hr-HR"/>
        </w:rPr>
        <w:t xml:space="preserve"> nadležna za pojedine djelatnosti obvezna su nadzirati rad, brinuti se o racionalnom i zakonitom radu ustanova i trgovačkih društva kojima je Županija pretežiti vlasnik</w:t>
      </w:r>
      <w:r w:rsidR="007F72A2" w:rsidRPr="003C357E">
        <w:rPr>
          <w:rFonts w:asciiTheme="minorHAnsi" w:hAnsiTheme="minorHAnsi" w:cstheme="minorHAnsi"/>
          <w:lang w:val="hr-HR"/>
        </w:rPr>
        <w:t xml:space="preserve"> </w:t>
      </w:r>
      <w:r w:rsidRPr="003C357E">
        <w:rPr>
          <w:rFonts w:asciiTheme="minorHAnsi" w:hAnsiTheme="minorHAnsi" w:cstheme="minorHAnsi"/>
          <w:lang w:val="hr-HR"/>
        </w:rPr>
        <w:t>i osnivač</w:t>
      </w:r>
      <w:r w:rsidR="00E23034" w:rsidRPr="003C357E">
        <w:rPr>
          <w:rFonts w:asciiTheme="minorHAnsi" w:hAnsiTheme="minorHAnsi" w:cstheme="minorHAnsi"/>
          <w:lang w:val="hr-HR"/>
        </w:rPr>
        <w:t xml:space="preserve"> ili suosnivač</w:t>
      </w:r>
      <w:r w:rsidRPr="003C357E">
        <w:rPr>
          <w:rFonts w:asciiTheme="minorHAnsi" w:hAnsiTheme="minorHAnsi" w:cstheme="minorHAnsi"/>
          <w:lang w:val="hr-HR"/>
        </w:rPr>
        <w:t>.</w:t>
      </w:r>
    </w:p>
    <w:p w:rsidR="00E15459" w:rsidRPr="003C357E" w:rsidRDefault="00E80239"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Upravna tijela </w:t>
      </w:r>
      <w:r w:rsidR="00E84CFD" w:rsidRPr="003C357E">
        <w:rPr>
          <w:rFonts w:asciiTheme="minorHAnsi" w:hAnsiTheme="minorHAnsi" w:cstheme="minorHAnsi"/>
          <w:lang w:val="hr-HR"/>
        </w:rPr>
        <w:t>Županije</w:t>
      </w:r>
      <w:r w:rsidRPr="003C357E">
        <w:rPr>
          <w:rFonts w:asciiTheme="minorHAnsi" w:hAnsiTheme="minorHAnsi" w:cstheme="minorHAnsi"/>
          <w:lang w:val="hr-HR"/>
        </w:rPr>
        <w:t xml:space="preserve"> </w:t>
      </w:r>
      <w:r w:rsidR="00A94E48" w:rsidRPr="003C357E">
        <w:rPr>
          <w:rFonts w:asciiTheme="minorHAnsi" w:hAnsiTheme="minorHAnsi" w:cstheme="minorHAnsi"/>
          <w:lang w:val="hr-HR"/>
        </w:rPr>
        <w:t xml:space="preserve">obvezna su izvještavati </w:t>
      </w:r>
      <w:r w:rsidR="00E23034" w:rsidRPr="003C357E">
        <w:rPr>
          <w:rFonts w:asciiTheme="minorHAnsi" w:hAnsiTheme="minorHAnsi" w:cstheme="minorHAnsi"/>
          <w:lang w:val="hr-HR"/>
        </w:rPr>
        <w:t>Ž</w:t>
      </w:r>
      <w:r w:rsidR="00E15459" w:rsidRPr="003C357E">
        <w:rPr>
          <w:rFonts w:asciiTheme="minorHAnsi" w:hAnsiTheme="minorHAnsi" w:cstheme="minorHAnsi"/>
          <w:lang w:val="hr-HR"/>
        </w:rPr>
        <w:t>upana i Županijsku skupštinu o radu i poslovanju pravnih</w:t>
      </w:r>
      <w:r w:rsidR="00426F7C" w:rsidRPr="003C357E">
        <w:rPr>
          <w:rFonts w:asciiTheme="minorHAnsi" w:hAnsiTheme="minorHAnsi" w:cstheme="minorHAnsi"/>
          <w:lang w:val="hr-HR"/>
        </w:rPr>
        <w:t xml:space="preserve"> osoba iz stavka 1. ovog članka.</w:t>
      </w:r>
    </w:p>
    <w:p w:rsidR="00426F7C" w:rsidRPr="003C357E" w:rsidRDefault="00426F7C" w:rsidP="00E15459">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t xml:space="preserve">Služba za unutarnju reviziju, na zahtjev </w:t>
      </w:r>
      <w:r w:rsidR="00E23034" w:rsidRPr="003C357E">
        <w:rPr>
          <w:rFonts w:asciiTheme="minorHAnsi" w:hAnsiTheme="minorHAnsi" w:cstheme="minorHAnsi"/>
          <w:lang w:val="hr-HR"/>
        </w:rPr>
        <w:t>Ž</w:t>
      </w:r>
      <w:r w:rsidRPr="003C357E">
        <w:rPr>
          <w:rFonts w:asciiTheme="minorHAnsi" w:hAnsiTheme="minorHAnsi" w:cstheme="minorHAnsi"/>
          <w:lang w:val="hr-HR"/>
        </w:rPr>
        <w:t>upana, može obavljati nadzor pravnih osoba iz stavka 1. ovog članka.</w:t>
      </w:r>
    </w:p>
    <w:p w:rsidR="002D30F0" w:rsidRPr="003C357E" w:rsidRDefault="002D30F0">
      <w:pPr>
        <w:widowControl w:val="0"/>
        <w:autoSpaceDE w:val="0"/>
        <w:autoSpaceDN w:val="0"/>
        <w:adjustRightInd w:val="0"/>
        <w:jc w:val="both"/>
        <w:rPr>
          <w:rFonts w:asciiTheme="minorHAnsi" w:hAnsiTheme="minorHAnsi" w:cstheme="minorHAnsi"/>
          <w:lang w:val="hr-HR"/>
        </w:rPr>
      </w:pPr>
    </w:p>
    <w:p w:rsidR="008F4D85" w:rsidRPr="003C357E" w:rsidRDefault="003756BD">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8</w:t>
      </w:r>
      <w:r w:rsidR="008F4D85" w:rsidRPr="003C357E">
        <w:rPr>
          <w:rFonts w:asciiTheme="minorHAnsi" w:hAnsiTheme="minorHAnsi" w:cstheme="minorHAnsi"/>
          <w:lang w:val="hr-HR"/>
        </w:rPr>
        <w:t>.</w:t>
      </w:r>
    </w:p>
    <w:p w:rsidR="007750AE" w:rsidRPr="003C357E" w:rsidRDefault="007750AE" w:rsidP="005238CB">
      <w:pPr>
        <w:widowControl w:val="0"/>
        <w:autoSpaceDE w:val="0"/>
        <w:autoSpaceDN w:val="0"/>
        <w:adjustRightInd w:val="0"/>
        <w:rPr>
          <w:rFonts w:asciiTheme="minorHAnsi" w:hAnsiTheme="minorHAnsi" w:cstheme="minorHAnsi"/>
          <w:lang w:val="hr-HR"/>
        </w:rPr>
      </w:pPr>
    </w:p>
    <w:p w:rsidR="007B7602" w:rsidRPr="003C357E" w:rsidRDefault="00DC6E6D" w:rsidP="007B7602">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251CF8" w:rsidRPr="003C357E">
        <w:rPr>
          <w:rFonts w:asciiTheme="minorHAnsi" w:hAnsiTheme="minorHAnsi" w:cstheme="minorHAnsi"/>
          <w:lang w:val="hr-HR"/>
        </w:rPr>
        <w:t>Korisnici, m</w:t>
      </w:r>
      <w:r w:rsidR="007B7602" w:rsidRPr="003C357E">
        <w:rPr>
          <w:rFonts w:asciiTheme="minorHAnsi" w:hAnsiTheme="minorHAnsi" w:cstheme="minorHAnsi"/>
          <w:lang w:val="hr-HR"/>
        </w:rPr>
        <w:t>jerila i kriterij</w:t>
      </w:r>
      <w:r w:rsidR="00657095" w:rsidRPr="003C357E">
        <w:rPr>
          <w:rFonts w:asciiTheme="minorHAnsi" w:hAnsiTheme="minorHAnsi" w:cstheme="minorHAnsi"/>
          <w:lang w:val="hr-HR"/>
        </w:rPr>
        <w:t>i</w:t>
      </w:r>
      <w:r w:rsidR="00251CF8" w:rsidRPr="003C357E">
        <w:rPr>
          <w:rFonts w:asciiTheme="minorHAnsi" w:hAnsiTheme="minorHAnsi" w:cstheme="minorHAnsi"/>
          <w:lang w:val="hr-HR"/>
        </w:rPr>
        <w:t xml:space="preserve"> za subvencije u poljoprivredi i gospodarstvu propisat </w:t>
      </w:r>
      <w:r w:rsidR="001A3BF1" w:rsidRPr="003C357E">
        <w:rPr>
          <w:rFonts w:asciiTheme="minorHAnsi" w:hAnsiTheme="minorHAnsi" w:cstheme="minorHAnsi"/>
          <w:lang w:val="hr-HR"/>
        </w:rPr>
        <w:t>će se posebnom odlukom ili drugim aktom  u sklad</w:t>
      </w:r>
      <w:r w:rsidR="00251CF8" w:rsidRPr="003C357E">
        <w:rPr>
          <w:rFonts w:asciiTheme="minorHAnsi" w:hAnsiTheme="minorHAnsi" w:cstheme="minorHAnsi"/>
          <w:lang w:val="hr-HR"/>
        </w:rPr>
        <w:t>u sa zakonom i drugim propisima.</w:t>
      </w:r>
      <w:r w:rsidR="006815E1" w:rsidRPr="003C357E">
        <w:rPr>
          <w:rFonts w:asciiTheme="minorHAnsi" w:hAnsiTheme="minorHAnsi" w:cstheme="minorHAnsi"/>
          <w:lang w:val="hr-HR"/>
        </w:rPr>
        <w:t xml:space="preserve"> Odluku o visini sredstava, kriterijima i mjerilima donosi Župan.</w:t>
      </w:r>
    </w:p>
    <w:p w:rsidR="008F4D85" w:rsidRPr="003C357E" w:rsidRDefault="00F05161">
      <w:pPr>
        <w:widowControl w:val="0"/>
        <w:autoSpaceDE w:val="0"/>
        <w:autoSpaceDN w:val="0"/>
        <w:adjustRightInd w:val="0"/>
        <w:jc w:val="both"/>
        <w:rPr>
          <w:rFonts w:asciiTheme="minorHAnsi" w:hAnsiTheme="minorHAnsi" w:cstheme="minorHAnsi"/>
          <w:lang w:val="hr-HR"/>
        </w:rPr>
      </w:pPr>
      <w:r w:rsidRPr="003C357E">
        <w:rPr>
          <w:rFonts w:asciiTheme="minorHAnsi" w:hAnsiTheme="minorHAnsi" w:cstheme="minorHAnsi"/>
          <w:lang w:val="hr-HR"/>
        </w:rPr>
        <w:tab/>
      </w:r>
      <w:r w:rsidR="00DC6E6D" w:rsidRPr="003C357E">
        <w:rPr>
          <w:rFonts w:asciiTheme="minorHAnsi" w:hAnsiTheme="minorHAnsi" w:cstheme="minorHAnsi"/>
          <w:lang w:val="hr-HR"/>
        </w:rPr>
        <w:t>Sredstva za aktivnosti i projekte koja se izvršavaju kao subvencije, donacije i pomoći pojedinom korisniku, raspoređuju se zaključkom i</w:t>
      </w:r>
      <w:r w:rsidR="00284D02" w:rsidRPr="003C357E">
        <w:rPr>
          <w:rFonts w:asciiTheme="minorHAnsi" w:hAnsiTheme="minorHAnsi" w:cstheme="minorHAnsi"/>
          <w:lang w:val="hr-HR"/>
        </w:rPr>
        <w:t>/i</w:t>
      </w:r>
      <w:r w:rsidR="00DC6E6D" w:rsidRPr="003C357E">
        <w:rPr>
          <w:rFonts w:asciiTheme="minorHAnsi" w:hAnsiTheme="minorHAnsi" w:cstheme="minorHAnsi"/>
          <w:lang w:val="hr-HR"/>
        </w:rPr>
        <w:t xml:space="preserve">li rješenjem </w:t>
      </w:r>
      <w:r w:rsidR="0072147D" w:rsidRPr="003C357E">
        <w:rPr>
          <w:rFonts w:asciiTheme="minorHAnsi" w:hAnsiTheme="minorHAnsi" w:cstheme="minorHAnsi"/>
          <w:lang w:val="hr-HR"/>
        </w:rPr>
        <w:t>Ž</w:t>
      </w:r>
      <w:r w:rsidR="00DC6E6D" w:rsidRPr="003C357E">
        <w:rPr>
          <w:rFonts w:asciiTheme="minorHAnsi" w:hAnsiTheme="minorHAnsi" w:cstheme="minorHAnsi"/>
          <w:lang w:val="hr-HR"/>
        </w:rPr>
        <w:t xml:space="preserve">upana, ukoliko krajnji korisnik </w:t>
      </w:r>
      <w:r w:rsidR="00B877ED" w:rsidRPr="003C357E">
        <w:rPr>
          <w:rFonts w:asciiTheme="minorHAnsi" w:hAnsiTheme="minorHAnsi" w:cstheme="minorHAnsi"/>
          <w:lang w:val="hr-HR"/>
        </w:rPr>
        <w:t xml:space="preserve">nije utvrđen samim Proračunom, odnosno drugim aktom Županijske skupštine. </w:t>
      </w:r>
    </w:p>
    <w:p w:rsidR="00516BAE" w:rsidRPr="003C357E" w:rsidRDefault="00516BAE" w:rsidP="005238CB">
      <w:pPr>
        <w:widowControl w:val="0"/>
        <w:autoSpaceDE w:val="0"/>
        <w:autoSpaceDN w:val="0"/>
        <w:adjustRightInd w:val="0"/>
        <w:jc w:val="both"/>
        <w:rPr>
          <w:rFonts w:asciiTheme="minorHAnsi" w:hAnsiTheme="minorHAnsi" w:cstheme="minorHAnsi"/>
          <w:lang w:val="hr-HR"/>
        </w:rPr>
      </w:pPr>
    </w:p>
    <w:p w:rsidR="001F4EEE" w:rsidRPr="003C357E" w:rsidRDefault="001F4EEE" w:rsidP="005238CB">
      <w:pPr>
        <w:widowControl w:val="0"/>
        <w:autoSpaceDE w:val="0"/>
        <w:autoSpaceDN w:val="0"/>
        <w:adjustRightInd w:val="0"/>
        <w:jc w:val="both"/>
        <w:rPr>
          <w:rFonts w:asciiTheme="minorHAnsi" w:hAnsiTheme="minorHAnsi" w:cstheme="minorHAnsi"/>
          <w:b/>
          <w:lang w:val="hr-HR"/>
        </w:rPr>
      </w:pPr>
      <w:r w:rsidRPr="003C357E">
        <w:rPr>
          <w:rFonts w:asciiTheme="minorHAnsi" w:hAnsiTheme="minorHAnsi" w:cstheme="minorHAnsi"/>
          <w:lang w:val="hr-HR"/>
        </w:rPr>
        <w:tab/>
      </w:r>
      <w:r w:rsidRPr="003C357E">
        <w:rPr>
          <w:rFonts w:asciiTheme="minorHAnsi" w:hAnsiTheme="minorHAnsi" w:cstheme="minorHAnsi"/>
          <w:b/>
          <w:lang w:val="hr-HR"/>
        </w:rPr>
        <w:t>VII. IZVJEŠĆIVANJE</w:t>
      </w:r>
    </w:p>
    <w:p w:rsidR="001F4EEE" w:rsidRPr="003C357E" w:rsidRDefault="001F4EEE" w:rsidP="001F4EEE">
      <w:pPr>
        <w:widowControl w:val="0"/>
        <w:autoSpaceDE w:val="0"/>
        <w:autoSpaceDN w:val="0"/>
        <w:adjustRightInd w:val="0"/>
        <w:jc w:val="center"/>
        <w:rPr>
          <w:rFonts w:asciiTheme="minorHAnsi" w:hAnsiTheme="minorHAnsi" w:cstheme="minorHAnsi"/>
          <w:lang w:val="hr-HR"/>
        </w:rPr>
      </w:pPr>
      <w:r w:rsidRPr="003C357E">
        <w:rPr>
          <w:rFonts w:asciiTheme="minorHAnsi" w:hAnsiTheme="minorHAnsi" w:cstheme="minorHAnsi"/>
          <w:lang w:val="hr-HR"/>
        </w:rPr>
        <w:t>Članak 2</w:t>
      </w:r>
      <w:r w:rsidR="001E56EC" w:rsidRPr="003C357E">
        <w:rPr>
          <w:rFonts w:asciiTheme="minorHAnsi" w:hAnsiTheme="minorHAnsi" w:cstheme="minorHAnsi"/>
          <w:lang w:val="hr-HR"/>
        </w:rPr>
        <w:t>9</w:t>
      </w:r>
      <w:r w:rsidRPr="003C357E">
        <w:rPr>
          <w:rFonts w:asciiTheme="minorHAnsi" w:hAnsiTheme="minorHAnsi" w:cstheme="minorHAnsi"/>
          <w:lang w:val="hr-HR"/>
        </w:rPr>
        <w:t>.</w:t>
      </w:r>
    </w:p>
    <w:p w:rsidR="001F4EEE" w:rsidRPr="003C357E" w:rsidRDefault="001F4EEE" w:rsidP="001F4EEE">
      <w:pPr>
        <w:widowControl w:val="0"/>
        <w:autoSpaceDE w:val="0"/>
        <w:autoSpaceDN w:val="0"/>
        <w:adjustRightInd w:val="0"/>
        <w:jc w:val="center"/>
        <w:rPr>
          <w:rFonts w:asciiTheme="minorHAnsi" w:hAnsiTheme="minorHAnsi" w:cstheme="minorHAnsi"/>
          <w:lang w:val="hr-HR"/>
        </w:rPr>
      </w:pPr>
    </w:p>
    <w:p w:rsidR="001F4EEE" w:rsidRPr="003C357E" w:rsidRDefault="001F4EEE" w:rsidP="00C8031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Upravni odjel za financije</w:t>
      </w:r>
      <w:r w:rsidR="007F72A2" w:rsidRPr="003C357E">
        <w:rPr>
          <w:rFonts w:asciiTheme="minorHAnsi" w:hAnsiTheme="minorHAnsi" w:cstheme="minorHAnsi"/>
          <w:lang w:val="hr-HR"/>
        </w:rPr>
        <w:t xml:space="preserve">, proračun i javnu nabavu </w:t>
      </w:r>
      <w:r w:rsidRPr="003C357E">
        <w:rPr>
          <w:rFonts w:asciiTheme="minorHAnsi" w:hAnsiTheme="minorHAnsi" w:cstheme="minorHAnsi"/>
          <w:lang w:val="hr-HR"/>
        </w:rPr>
        <w:t xml:space="preserve">podnosi </w:t>
      </w:r>
      <w:r w:rsidR="00E23034" w:rsidRPr="003C357E">
        <w:rPr>
          <w:rFonts w:asciiTheme="minorHAnsi" w:hAnsiTheme="minorHAnsi" w:cstheme="minorHAnsi"/>
          <w:lang w:val="hr-HR"/>
        </w:rPr>
        <w:t>Ž</w:t>
      </w:r>
      <w:r w:rsidRPr="003C357E">
        <w:rPr>
          <w:rFonts w:asciiTheme="minorHAnsi" w:hAnsiTheme="minorHAnsi" w:cstheme="minorHAnsi"/>
          <w:lang w:val="hr-HR"/>
        </w:rPr>
        <w:t xml:space="preserve">upanu tromjesečne </w:t>
      </w:r>
      <w:r w:rsidR="00512C65" w:rsidRPr="003C357E">
        <w:rPr>
          <w:rFonts w:asciiTheme="minorHAnsi" w:hAnsiTheme="minorHAnsi" w:cstheme="minorHAnsi"/>
          <w:lang w:val="hr-HR"/>
        </w:rPr>
        <w:t xml:space="preserve">financijske </w:t>
      </w:r>
      <w:r w:rsidRPr="003C357E">
        <w:rPr>
          <w:rFonts w:asciiTheme="minorHAnsi" w:hAnsiTheme="minorHAnsi" w:cstheme="minorHAnsi"/>
          <w:lang w:val="hr-HR"/>
        </w:rPr>
        <w:t xml:space="preserve">izvještaje o </w:t>
      </w:r>
      <w:r w:rsidR="00F34FE5" w:rsidRPr="003C357E">
        <w:rPr>
          <w:rFonts w:asciiTheme="minorHAnsi" w:hAnsiTheme="minorHAnsi" w:cstheme="minorHAnsi"/>
          <w:lang w:val="hr-HR"/>
        </w:rPr>
        <w:t xml:space="preserve">izvršenju </w:t>
      </w:r>
      <w:r w:rsidRPr="003C357E">
        <w:rPr>
          <w:rFonts w:asciiTheme="minorHAnsi" w:hAnsiTheme="minorHAnsi" w:cstheme="minorHAnsi"/>
          <w:lang w:val="hr-HR"/>
        </w:rPr>
        <w:t>proračuna.</w:t>
      </w:r>
    </w:p>
    <w:p w:rsidR="00AD197D" w:rsidRPr="003C357E" w:rsidRDefault="00AD197D" w:rsidP="00AD197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Sadržaj godišnjeg i polugodišnjeg izvještaja o izvršenju Proračuna propisan je Zakonom o proračunu i podz</w:t>
      </w:r>
      <w:r w:rsidR="003920DA" w:rsidRPr="003C357E">
        <w:rPr>
          <w:rFonts w:asciiTheme="minorHAnsi" w:hAnsiTheme="minorHAnsi" w:cstheme="minorHAnsi"/>
          <w:lang w:val="hr-HR"/>
        </w:rPr>
        <w:t>a</w:t>
      </w:r>
      <w:r w:rsidRPr="003C357E">
        <w:rPr>
          <w:rFonts w:asciiTheme="minorHAnsi" w:hAnsiTheme="minorHAnsi" w:cstheme="minorHAnsi"/>
          <w:lang w:val="hr-HR"/>
        </w:rPr>
        <w:t>konskim propisima.</w:t>
      </w:r>
    </w:p>
    <w:p w:rsidR="003D748C" w:rsidRPr="003C357E" w:rsidRDefault="003D748C" w:rsidP="003D748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Sastavni dio godišnjeg izvještaja o izvršenju Proračuna je i Odluka o načinu korištenja utvrđenih viškova i pokrića manjkova Proračuna i proračunskih korisnika.</w:t>
      </w:r>
    </w:p>
    <w:p w:rsidR="001F4EEE" w:rsidRPr="003C357E" w:rsidRDefault="001F4EEE" w:rsidP="003D748C">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i polugodišnji izvještaj o </w:t>
      </w:r>
      <w:r w:rsidR="004B1A3A" w:rsidRPr="003C357E">
        <w:rPr>
          <w:rFonts w:asciiTheme="minorHAnsi" w:hAnsiTheme="minorHAnsi" w:cstheme="minorHAnsi"/>
          <w:lang w:val="hr-HR"/>
        </w:rPr>
        <w:t xml:space="preserve">izvršenju Proračuna </w:t>
      </w:r>
      <w:r w:rsidR="00773857" w:rsidRPr="003C357E">
        <w:rPr>
          <w:rFonts w:asciiTheme="minorHAnsi" w:hAnsiTheme="minorHAnsi" w:cstheme="minorHAnsi"/>
          <w:lang w:val="hr-HR"/>
        </w:rPr>
        <w:t xml:space="preserve">Upravni odjel za financije, proračun i javnu nabavu </w:t>
      </w:r>
      <w:r w:rsidR="004B1A3A" w:rsidRPr="003C357E">
        <w:rPr>
          <w:rFonts w:asciiTheme="minorHAnsi" w:hAnsiTheme="minorHAnsi" w:cstheme="minorHAnsi"/>
          <w:lang w:val="hr-HR"/>
        </w:rPr>
        <w:t>dostavlja</w:t>
      </w:r>
      <w:r w:rsidR="000C6534" w:rsidRPr="003C357E">
        <w:rPr>
          <w:rFonts w:asciiTheme="minorHAnsi" w:hAnsiTheme="minorHAnsi" w:cstheme="minorHAnsi"/>
          <w:lang w:val="hr-HR"/>
        </w:rPr>
        <w:t xml:space="preserve"> Ž</w:t>
      </w:r>
      <w:r w:rsidRPr="003C357E">
        <w:rPr>
          <w:rFonts w:asciiTheme="minorHAnsi" w:hAnsiTheme="minorHAnsi" w:cstheme="minorHAnsi"/>
          <w:lang w:val="hr-HR"/>
        </w:rPr>
        <w:t>upanu</w:t>
      </w:r>
      <w:r w:rsidR="00E84CFD" w:rsidRPr="003C357E">
        <w:rPr>
          <w:rFonts w:asciiTheme="minorHAnsi" w:hAnsiTheme="minorHAnsi" w:cstheme="minorHAnsi"/>
          <w:lang w:val="hr-HR"/>
        </w:rPr>
        <w:t>, a on ih podnosi Županijskoj skupštini</w:t>
      </w:r>
      <w:r w:rsidRPr="003C357E">
        <w:rPr>
          <w:rFonts w:asciiTheme="minorHAnsi" w:hAnsiTheme="minorHAnsi" w:cstheme="minorHAnsi"/>
          <w:lang w:val="hr-HR"/>
        </w:rPr>
        <w:t xml:space="preserve"> u rokovima propisanim Zakonom o proračunu i drugim propisima.</w:t>
      </w:r>
    </w:p>
    <w:p w:rsidR="00AD197D" w:rsidRPr="003C357E" w:rsidRDefault="00AD197D" w:rsidP="00AD197D">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Izvanproračunski korisnik polugodišnji i godišnji izvještaj o izvršenju financijskog plana za proteklo razdoblje, za</w:t>
      </w:r>
      <w:r w:rsidR="00F666D0" w:rsidRPr="003C357E">
        <w:rPr>
          <w:rFonts w:asciiTheme="minorHAnsi" w:hAnsiTheme="minorHAnsi" w:cstheme="minorHAnsi"/>
          <w:lang w:val="hr-HR"/>
        </w:rPr>
        <w:t>jedno s obrazloženjem, dostavlja</w:t>
      </w:r>
      <w:r w:rsidRPr="003C357E">
        <w:rPr>
          <w:rFonts w:asciiTheme="minorHAnsi" w:hAnsiTheme="minorHAnsi" w:cstheme="minorHAnsi"/>
          <w:lang w:val="hr-HR"/>
        </w:rPr>
        <w:t xml:space="preserve"> Upravnom odjelu za financije, proračun i javnu nabavu, a Župan ih podnosi na suglasnost Županijskoj skupštini, zajedno s polugodišnjim i godišnjim izvještajem o izvršenju Proračuna u rokovima utvrđenim Zakonom</w:t>
      </w:r>
      <w:r w:rsidR="00C06B25" w:rsidRPr="003C357E">
        <w:rPr>
          <w:rFonts w:asciiTheme="minorHAnsi" w:hAnsiTheme="minorHAnsi" w:cstheme="minorHAnsi"/>
          <w:lang w:val="hr-HR"/>
        </w:rPr>
        <w:t xml:space="preserve"> o proračunu </w:t>
      </w:r>
      <w:r w:rsidRPr="003C357E">
        <w:rPr>
          <w:rFonts w:asciiTheme="minorHAnsi" w:hAnsiTheme="minorHAnsi" w:cstheme="minorHAnsi"/>
          <w:lang w:val="hr-HR"/>
        </w:rPr>
        <w:t>i podzakonskim aktima.</w:t>
      </w:r>
    </w:p>
    <w:p w:rsidR="00AD197D" w:rsidRPr="003C357E" w:rsidRDefault="00AD197D"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izvještaj o izvršenju Proračuna dostavlja se Ministarstvu financija i Državnom uredu za reviziju u roku 15 dana nakon što ga donese </w:t>
      </w:r>
      <w:r w:rsidR="00C06B25" w:rsidRPr="003C357E">
        <w:rPr>
          <w:rFonts w:asciiTheme="minorHAnsi" w:hAnsiTheme="minorHAnsi" w:cstheme="minorHAnsi"/>
          <w:lang w:val="hr-HR"/>
        </w:rPr>
        <w:t>Županijska skupština</w:t>
      </w:r>
      <w:r w:rsidRPr="003C357E">
        <w:rPr>
          <w:rFonts w:asciiTheme="minorHAnsi" w:hAnsiTheme="minorHAnsi" w:cstheme="minorHAnsi"/>
          <w:lang w:val="hr-HR"/>
        </w:rPr>
        <w:t xml:space="preserve"> Županije.</w:t>
      </w:r>
    </w:p>
    <w:p w:rsidR="00E30BC8" w:rsidRPr="003C357E" w:rsidRDefault="00E30BC8"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Proračunski korisnici dostavljaju</w:t>
      </w:r>
      <w:r w:rsidR="00E23034" w:rsidRPr="003C357E">
        <w:rPr>
          <w:rFonts w:asciiTheme="minorHAnsi" w:hAnsiTheme="minorHAnsi" w:cstheme="minorHAnsi"/>
          <w:lang w:val="hr-HR"/>
        </w:rPr>
        <w:t xml:space="preserve"> </w:t>
      </w:r>
      <w:r w:rsidRPr="003C357E">
        <w:rPr>
          <w:rFonts w:asciiTheme="minorHAnsi" w:hAnsiTheme="minorHAnsi" w:cstheme="minorHAnsi"/>
          <w:lang w:val="hr-HR"/>
        </w:rPr>
        <w:t>polugodišnj</w:t>
      </w:r>
      <w:r w:rsidR="0070003B" w:rsidRPr="003C357E">
        <w:rPr>
          <w:rFonts w:asciiTheme="minorHAnsi" w:hAnsiTheme="minorHAnsi" w:cstheme="minorHAnsi"/>
          <w:lang w:val="hr-HR"/>
        </w:rPr>
        <w:t>e</w:t>
      </w:r>
      <w:r w:rsidR="00E23034" w:rsidRPr="003C357E">
        <w:rPr>
          <w:rFonts w:asciiTheme="minorHAnsi" w:hAnsiTheme="minorHAnsi" w:cstheme="minorHAnsi"/>
          <w:lang w:val="hr-HR"/>
        </w:rPr>
        <w:t xml:space="preserve"> </w:t>
      </w:r>
      <w:r w:rsidRPr="003C357E">
        <w:rPr>
          <w:rFonts w:asciiTheme="minorHAnsi" w:hAnsiTheme="minorHAnsi" w:cstheme="minorHAnsi"/>
          <w:lang w:val="hr-HR"/>
        </w:rPr>
        <w:t>i godišnj</w:t>
      </w:r>
      <w:r w:rsidR="00E23034" w:rsidRPr="003C357E">
        <w:rPr>
          <w:rFonts w:asciiTheme="minorHAnsi" w:hAnsiTheme="minorHAnsi" w:cstheme="minorHAnsi"/>
          <w:lang w:val="hr-HR"/>
        </w:rPr>
        <w:t>e</w:t>
      </w:r>
      <w:r w:rsidRPr="003C357E">
        <w:rPr>
          <w:rFonts w:asciiTheme="minorHAnsi" w:hAnsiTheme="minorHAnsi" w:cstheme="minorHAnsi"/>
          <w:lang w:val="hr-HR"/>
        </w:rPr>
        <w:t xml:space="preserve"> financijske izvještaje nadležnom</w:t>
      </w:r>
      <w:r w:rsidR="000C6534" w:rsidRPr="003C357E">
        <w:rPr>
          <w:rFonts w:asciiTheme="minorHAnsi" w:hAnsiTheme="minorHAnsi" w:cstheme="minorHAnsi"/>
          <w:lang w:val="hr-HR"/>
        </w:rPr>
        <w:t xml:space="preserve"> </w:t>
      </w:r>
      <w:r w:rsidRPr="003C357E">
        <w:rPr>
          <w:rFonts w:asciiTheme="minorHAnsi" w:hAnsiTheme="minorHAnsi" w:cstheme="minorHAnsi"/>
          <w:lang w:val="hr-HR"/>
        </w:rPr>
        <w:t xml:space="preserve">upravnom </w:t>
      </w:r>
      <w:r w:rsidR="00E20C5D" w:rsidRPr="003C357E">
        <w:rPr>
          <w:rFonts w:asciiTheme="minorHAnsi" w:hAnsiTheme="minorHAnsi" w:cstheme="minorHAnsi"/>
          <w:lang w:val="hr-HR"/>
        </w:rPr>
        <w:t>tijelu Županije</w:t>
      </w:r>
      <w:r w:rsidRPr="003C357E">
        <w:rPr>
          <w:rFonts w:asciiTheme="minorHAnsi" w:hAnsiTheme="minorHAnsi" w:cstheme="minorHAnsi"/>
          <w:lang w:val="hr-HR"/>
        </w:rPr>
        <w:t xml:space="preserve"> i Upravnom odjelu za financije</w:t>
      </w:r>
      <w:r w:rsidR="007F72A2" w:rsidRPr="003C357E">
        <w:rPr>
          <w:rFonts w:asciiTheme="minorHAnsi" w:hAnsiTheme="minorHAnsi" w:cstheme="minorHAnsi"/>
          <w:lang w:val="hr-HR"/>
        </w:rPr>
        <w:t>,</w:t>
      </w:r>
      <w:r w:rsidRPr="003C357E">
        <w:rPr>
          <w:rFonts w:asciiTheme="minorHAnsi" w:hAnsiTheme="minorHAnsi" w:cstheme="minorHAnsi"/>
          <w:lang w:val="hr-HR"/>
        </w:rPr>
        <w:t xml:space="preserve"> proračun</w:t>
      </w:r>
      <w:r w:rsidR="007F72A2" w:rsidRPr="003C357E">
        <w:rPr>
          <w:rFonts w:asciiTheme="minorHAnsi" w:hAnsiTheme="minorHAnsi" w:cstheme="minorHAnsi"/>
          <w:lang w:val="hr-HR"/>
        </w:rPr>
        <w:t xml:space="preserve"> i javnu nabavu</w:t>
      </w:r>
      <w:r w:rsidRPr="003C357E">
        <w:rPr>
          <w:rFonts w:asciiTheme="minorHAnsi" w:hAnsiTheme="minorHAnsi" w:cstheme="minorHAnsi"/>
          <w:lang w:val="hr-HR"/>
        </w:rPr>
        <w:t>.</w:t>
      </w:r>
    </w:p>
    <w:p w:rsidR="0070003B" w:rsidRPr="003C357E" w:rsidRDefault="0070003B" w:rsidP="00A70349">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 xml:space="preserve">Godišnji financijski izvještaj (propisani obrasci financijskih izvještaja, izvješće o izvršenju financijskog plana s obrazloženjem) mora sadržavati prijedlog korištenja neutrošenih sredstava, odnosno prijedlog pokrića gubitaka poslovanja, </w:t>
      </w:r>
      <w:r w:rsidR="005D397A" w:rsidRPr="003C357E">
        <w:rPr>
          <w:rFonts w:asciiTheme="minorHAnsi" w:hAnsiTheme="minorHAnsi" w:cstheme="minorHAnsi"/>
          <w:lang w:val="hr-HR"/>
        </w:rPr>
        <w:t xml:space="preserve">a </w:t>
      </w:r>
      <w:r w:rsidRPr="003C357E">
        <w:rPr>
          <w:rFonts w:asciiTheme="minorHAnsi" w:hAnsiTheme="minorHAnsi" w:cstheme="minorHAnsi"/>
          <w:lang w:val="hr-HR"/>
        </w:rPr>
        <w:t xml:space="preserve">na što </w:t>
      </w:r>
      <w:r w:rsidRPr="003C357E">
        <w:rPr>
          <w:rFonts w:asciiTheme="minorHAnsi" w:hAnsiTheme="minorHAnsi" w:cstheme="minorHAnsi"/>
          <w:lang w:val="hr-HR"/>
        </w:rPr>
        <w:lastRenderedPageBreak/>
        <w:t xml:space="preserve">suglasnost daje Župan. </w:t>
      </w:r>
    </w:p>
    <w:p w:rsidR="0070003B" w:rsidRPr="00CD0AD6" w:rsidRDefault="0070003B" w:rsidP="00C8031F">
      <w:pPr>
        <w:widowControl w:val="0"/>
        <w:autoSpaceDE w:val="0"/>
        <w:autoSpaceDN w:val="0"/>
        <w:adjustRightInd w:val="0"/>
        <w:ind w:firstLine="720"/>
        <w:jc w:val="both"/>
        <w:rPr>
          <w:rFonts w:asciiTheme="minorHAnsi" w:hAnsiTheme="minorHAnsi" w:cstheme="minorHAnsi"/>
          <w:lang w:val="hr-HR"/>
        </w:rPr>
      </w:pPr>
      <w:r w:rsidRPr="003C357E">
        <w:rPr>
          <w:rFonts w:asciiTheme="minorHAnsi" w:hAnsiTheme="minorHAnsi" w:cstheme="minorHAnsi"/>
          <w:lang w:val="hr-HR"/>
        </w:rPr>
        <w:t>Trgovačko društvo u kojem Županija ima udjele u kapitalu</w:t>
      </w:r>
      <w:r w:rsidR="002818AE" w:rsidRPr="003C357E">
        <w:rPr>
          <w:rFonts w:asciiTheme="minorHAnsi" w:hAnsiTheme="minorHAnsi" w:cstheme="minorHAnsi"/>
          <w:lang w:val="hr-HR"/>
        </w:rPr>
        <w:t>, sukladno odredbama Zakona o proračunu</w:t>
      </w:r>
      <w:r w:rsidRPr="003C357E">
        <w:rPr>
          <w:rFonts w:asciiTheme="minorHAnsi" w:hAnsiTheme="minorHAnsi" w:cstheme="minorHAnsi"/>
          <w:lang w:val="hr-HR"/>
        </w:rPr>
        <w:t xml:space="preserve">, dužno je dostaviti godišnji izvještaj o poslovanju </w:t>
      </w:r>
      <w:r w:rsidR="007F5244" w:rsidRPr="003C357E">
        <w:rPr>
          <w:rFonts w:asciiTheme="minorHAnsi" w:hAnsiTheme="minorHAnsi" w:cstheme="minorHAnsi"/>
          <w:lang w:val="hr-HR"/>
        </w:rPr>
        <w:t xml:space="preserve">nadležnom </w:t>
      </w:r>
      <w:r w:rsidR="007F5244" w:rsidRPr="00CD0AD6">
        <w:rPr>
          <w:rFonts w:asciiTheme="minorHAnsi" w:hAnsiTheme="minorHAnsi" w:cstheme="minorHAnsi"/>
          <w:lang w:val="hr-HR"/>
        </w:rPr>
        <w:t>upravnom tijel</w:t>
      </w:r>
      <w:r w:rsidRPr="00CD0AD6">
        <w:rPr>
          <w:rFonts w:asciiTheme="minorHAnsi" w:hAnsiTheme="minorHAnsi" w:cstheme="minorHAnsi"/>
          <w:lang w:val="hr-HR"/>
        </w:rPr>
        <w:t>u, najkasnije sukladno zakonskim odredbama vezanim uz rok za izradu i usvajanje godišnjeg izvještaja po isteku poslovne godine.</w:t>
      </w:r>
    </w:p>
    <w:p w:rsidR="0070003B" w:rsidRPr="00CD0AD6" w:rsidRDefault="0070003B" w:rsidP="00C8031F">
      <w:pPr>
        <w:widowControl w:val="0"/>
        <w:autoSpaceDE w:val="0"/>
        <w:autoSpaceDN w:val="0"/>
        <w:adjustRightInd w:val="0"/>
        <w:ind w:firstLine="720"/>
        <w:jc w:val="both"/>
        <w:rPr>
          <w:rFonts w:asciiTheme="minorHAnsi" w:hAnsiTheme="minorHAnsi" w:cstheme="minorHAnsi"/>
          <w:lang w:val="hr-HR"/>
        </w:rPr>
      </w:pPr>
      <w:r w:rsidRPr="00CD0AD6">
        <w:rPr>
          <w:rFonts w:asciiTheme="minorHAnsi" w:hAnsiTheme="minorHAnsi" w:cstheme="minorHAnsi"/>
          <w:lang w:val="hr-HR"/>
        </w:rPr>
        <w:t xml:space="preserve">Godišnji izvještaj o poslovanju, iz prethodnog stavka ovog članka, mora sadržavati prijedlog korištenja neutrošenih sredstava odnosno pokriće gubitaka poslovanja. </w:t>
      </w:r>
    </w:p>
    <w:p w:rsidR="002D30F0" w:rsidRPr="00CD0AD6" w:rsidRDefault="002D30F0" w:rsidP="001F4EEE">
      <w:pPr>
        <w:widowControl w:val="0"/>
        <w:autoSpaceDE w:val="0"/>
        <w:autoSpaceDN w:val="0"/>
        <w:adjustRightInd w:val="0"/>
        <w:jc w:val="both"/>
        <w:rPr>
          <w:rFonts w:asciiTheme="minorHAnsi" w:hAnsiTheme="minorHAnsi" w:cstheme="minorHAnsi"/>
          <w:lang w:val="hr-HR"/>
        </w:rPr>
      </w:pPr>
    </w:p>
    <w:p w:rsidR="00E30BC8" w:rsidRPr="002D30F0" w:rsidRDefault="00E30BC8" w:rsidP="00C67129">
      <w:pPr>
        <w:widowControl w:val="0"/>
        <w:autoSpaceDE w:val="0"/>
        <w:autoSpaceDN w:val="0"/>
        <w:adjustRightInd w:val="0"/>
        <w:ind w:firstLine="720"/>
        <w:jc w:val="both"/>
        <w:rPr>
          <w:rFonts w:asciiTheme="minorHAnsi" w:hAnsiTheme="minorHAnsi" w:cstheme="minorHAnsi"/>
          <w:b/>
          <w:lang w:val="hr-HR"/>
        </w:rPr>
      </w:pPr>
      <w:r w:rsidRPr="002D30F0">
        <w:rPr>
          <w:rFonts w:asciiTheme="minorHAnsi" w:hAnsiTheme="minorHAnsi" w:cstheme="minorHAnsi"/>
          <w:b/>
          <w:lang w:val="hr-HR"/>
        </w:rPr>
        <w:t>VIII. ZAVRŠNA ODREDBA</w:t>
      </w:r>
    </w:p>
    <w:p w:rsidR="00E30BC8" w:rsidRPr="002D30F0" w:rsidRDefault="00E30BC8" w:rsidP="001F4EEE">
      <w:pPr>
        <w:widowControl w:val="0"/>
        <w:autoSpaceDE w:val="0"/>
        <w:autoSpaceDN w:val="0"/>
        <w:adjustRightInd w:val="0"/>
        <w:jc w:val="both"/>
        <w:rPr>
          <w:rFonts w:asciiTheme="minorHAnsi" w:hAnsiTheme="minorHAnsi" w:cstheme="minorHAnsi"/>
          <w:b/>
          <w:lang w:val="hr-HR"/>
        </w:rPr>
      </w:pPr>
    </w:p>
    <w:p w:rsidR="00E30BC8" w:rsidRPr="00CD0AD6" w:rsidRDefault="001E56EC" w:rsidP="00F34FE5">
      <w:pPr>
        <w:widowControl w:val="0"/>
        <w:autoSpaceDE w:val="0"/>
        <w:autoSpaceDN w:val="0"/>
        <w:adjustRightInd w:val="0"/>
        <w:jc w:val="center"/>
        <w:rPr>
          <w:rFonts w:asciiTheme="minorHAnsi" w:hAnsiTheme="minorHAnsi" w:cstheme="minorHAnsi"/>
          <w:lang w:val="hr-HR"/>
        </w:rPr>
      </w:pPr>
      <w:r>
        <w:rPr>
          <w:rFonts w:asciiTheme="minorHAnsi" w:hAnsiTheme="minorHAnsi" w:cstheme="minorHAnsi"/>
          <w:lang w:val="hr-HR"/>
        </w:rPr>
        <w:t>Članak 30</w:t>
      </w:r>
      <w:r w:rsidR="00F34FE5" w:rsidRPr="00CD0AD6">
        <w:rPr>
          <w:rFonts w:asciiTheme="minorHAnsi" w:hAnsiTheme="minorHAnsi" w:cstheme="minorHAnsi"/>
          <w:lang w:val="hr-HR"/>
        </w:rPr>
        <w:t>.</w:t>
      </w:r>
    </w:p>
    <w:p w:rsidR="00284D02" w:rsidRPr="00CD0AD6" w:rsidRDefault="00284D02" w:rsidP="00284D02">
      <w:pPr>
        <w:widowControl w:val="0"/>
        <w:autoSpaceDE w:val="0"/>
        <w:autoSpaceDN w:val="0"/>
        <w:adjustRightInd w:val="0"/>
        <w:jc w:val="center"/>
        <w:rPr>
          <w:rFonts w:asciiTheme="minorHAnsi" w:hAnsiTheme="minorHAnsi" w:cstheme="minorHAnsi"/>
          <w:lang w:val="hr-HR"/>
        </w:rPr>
      </w:pPr>
    </w:p>
    <w:p w:rsidR="00284D02" w:rsidRPr="00CD0AD6" w:rsidRDefault="00284D02" w:rsidP="00284D02">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ab/>
        <w:t>Ova Odluka objavit</w:t>
      </w:r>
      <w:r w:rsidR="00B05493" w:rsidRPr="00CD0AD6">
        <w:rPr>
          <w:rFonts w:asciiTheme="minorHAnsi" w:hAnsiTheme="minorHAnsi" w:cstheme="minorHAnsi"/>
          <w:lang w:val="hr-HR"/>
        </w:rPr>
        <w:t>i</w:t>
      </w:r>
      <w:r w:rsidRPr="00CD0AD6">
        <w:rPr>
          <w:rFonts w:asciiTheme="minorHAnsi" w:hAnsiTheme="minorHAnsi" w:cstheme="minorHAnsi"/>
          <w:lang w:val="hr-HR"/>
        </w:rPr>
        <w:t xml:space="preserve"> će se u „Službenom glasniku Koprivničko-križevačke županije“, a stupa na snagu 1. </w:t>
      </w:r>
      <w:r w:rsidR="00F34FE5" w:rsidRPr="00181C51">
        <w:rPr>
          <w:rFonts w:asciiTheme="minorHAnsi" w:hAnsiTheme="minorHAnsi" w:cstheme="minorHAnsi"/>
          <w:lang w:val="hr-HR"/>
        </w:rPr>
        <w:t xml:space="preserve">siječnja </w:t>
      </w:r>
      <w:r w:rsidR="00181C51" w:rsidRPr="00181C51">
        <w:rPr>
          <w:rFonts w:asciiTheme="minorHAnsi" w:hAnsiTheme="minorHAnsi" w:cstheme="minorHAnsi"/>
          <w:lang w:val="hr-HR"/>
        </w:rPr>
        <w:t>2021.</w:t>
      </w:r>
      <w:r w:rsidR="00314B10" w:rsidRPr="00181C51">
        <w:rPr>
          <w:rFonts w:asciiTheme="minorHAnsi" w:hAnsiTheme="minorHAnsi" w:cstheme="minorHAnsi"/>
          <w:lang w:val="hr-HR"/>
        </w:rPr>
        <w:t xml:space="preserve"> godine</w:t>
      </w:r>
      <w:r w:rsidR="00314B10" w:rsidRPr="00CD0AD6">
        <w:rPr>
          <w:rFonts w:asciiTheme="minorHAnsi" w:hAnsiTheme="minorHAnsi" w:cstheme="minorHAnsi"/>
          <w:lang w:val="hr-HR"/>
        </w:rPr>
        <w:t>.</w:t>
      </w:r>
    </w:p>
    <w:p w:rsidR="002E1DAD" w:rsidRPr="00CD0AD6" w:rsidRDefault="002E1DAD">
      <w:pPr>
        <w:widowControl w:val="0"/>
        <w:autoSpaceDE w:val="0"/>
        <w:autoSpaceDN w:val="0"/>
        <w:adjustRightInd w:val="0"/>
        <w:jc w:val="center"/>
        <w:rPr>
          <w:rFonts w:asciiTheme="minorHAnsi" w:hAnsiTheme="minorHAnsi" w:cstheme="minorHAnsi"/>
          <w:lang w:val="hr-HR"/>
        </w:rPr>
      </w:pP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ŽUPANIJSKA SKUPŠTINA</w:t>
      </w:r>
    </w:p>
    <w:p w:rsidR="008F4D85" w:rsidRPr="00CD0AD6" w:rsidRDefault="008F4D85">
      <w:pPr>
        <w:widowControl w:val="0"/>
        <w:autoSpaceDE w:val="0"/>
        <w:autoSpaceDN w:val="0"/>
        <w:adjustRightInd w:val="0"/>
        <w:jc w:val="center"/>
        <w:rPr>
          <w:rFonts w:asciiTheme="minorHAnsi" w:hAnsiTheme="minorHAnsi" w:cstheme="minorHAnsi"/>
          <w:lang w:val="hr-HR"/>
        </w:rPr>
      </w:pPr>
      <w:r w:rsidRPr="00CD0AD6">
        <w:rPr>
          <w:rFonts w:asciiTheme="minorHAnsi" w:hAnsiTheme="minorHAnsi" w:cstheme="minorHAnsi"/>
          <w:lang w:val="hr-HR"/>
        </w:rPr>
        <w:t>KOPRIVNIČKO-KRIŽEVAČKE ŽUPANIJE</w:t>
      </w:r>
    </w:p>
    <w:p w:rsidR="008F4D85" w:rsidRPr="00CD0AD6" w:rsidRDefault="008F4D85">
      <w:pPr>
        <w:widowControl w:val="0"/>
        <w:autoSpaceDE w:val="0"/>
        <w:autoSpaceDN w:val="0"/>
        <w:adjustRightInd w:val="0"/>
        <w:jc w:val="center"/>
        <w:rPr>
          <w:rFonts w:asciiTheme="minorHAnsi" w:hAnsiTheme="minorHAnsi" w:cstheme="minorHAnsi"/>
          <w:lang w:val="hr-HR"/>
        </w:rPr>
      </w:pPr>
    </w:p>
    <w:p w:rsidR="002441AE" w:rsidRPr="002441AE" w:rsidRDefault="00A55E58" w:rsidP="002441AE">
      <w:pPr>
        <w:widowControl w:val="0"/>
        <w:autoSpaceDE w:val="0"/>
        <w:autoSpaceDN w:val="0"/>
        <w:adjustRightInd w:val="0"/>
        <w:jc w:val="both"/>
        <w:rPr>
          <w:rFonts w:asciiTheme="minorHAnsi" w:hAnsiTheme="minorHAnsi" w:cstheme="minorHAnsi"/>
          <w:lang w:val="hr-HR"/>
        </w:rPr>
      </w:pPr>
      <w:r>
        <w:rPr>
          <w:rFonts w:asciiTheme="minorHAnsi" w:hAnsiTheme="minorHAnsi" w:cstheme="minorHAnsi"/>
        </w:rPr>
        <w:t>KLASA: 400-06/20-01/18</w:t>
      </w:r>
    </w:p>
    <w:p w:rsidR="002441AE" w:rsidRDefault="00A55E58">
      <w:pPr>
        <w:widowControl w:val="0"/>
        <w:autoSpaceDE w:val="0"/>
        <w:autoSpaceDN w:val="0"/>
        <w:adjustRightInd w:val="0"/>
        <w:jc w:val="both"/>
        <w:rPr>
          <w:rFonts w:asciiTheme="minorHAnsi" w:hAnsiTheme="minorHAnsi" w:cstheme="minorHAnsi"/>
          <w:lang w:val="hr-HR"/>
        </w:rPr>
      </w:pPr>
      <w:r>
        <w:rPr>
          <w:rFonts w:asciiTheme="minorHAnsi" w:hAnsiTheme="minorHAnsi" w:cstheme="minorHAnsi"/>
          <w:lang w:val="hr-HR"/>
        </w:rPr>
        <w:t>URBROJ: 2137/1-03/01-20</w:t>
      </w:r>
      <w:r w:rsidR="002441AE" w:rsidRPr="002441AE">
        <w:rPr>
          <w:rFonts w:asciiTheme="minorHAnsi" w:hAnsiTheme="minorHAnsi" w:cstheme="minorHAnsi"/>
          <w:lang w:val="hr-HR"/>
        </w:rPr>
        <w:t>-</w:t>
      </w:r>
      <w:r>
        <w:rPr>
          <w:rFonts w:asciiTheme="minorHAnsi" w:hAnsiTheme="minorHAnsi" w:cstheme="minorHAnsi"/>
          <w:lang w:val="hr-HR"/>
        </w:rPr>
        <w:t>5</w:t>
      </w:r>
    </w:p>
    <w:p w:rsidR="00675546" w:rsidRPr="00CD0AD6" w:rsidRDefault="00CA05B3">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K</w:t>
      </w:r>
      <w:r w:rsidR="00F20492" w:rsidRPr="00CD0AD6">
        <w:rPr>
          <w:rFonts w:asciiTheme="minorHAnsi" w:hAnsiTheme="minorHAnsi" w:cstheme="minorHAnsi"/>
          <w:lang w:val="hr-HR"/>
        </w:rPr>
        <w:t xml:space="preserve">oprivnica, </w:t>
      </w:r>
      <w:r w:rsidR="004809DE" w:rsidRPr="004809DE">
        <w:rPr>
          <w:rFonts w:asciiTheme="minorHAnsi" w:hAnsiTheme="minorHAnsi" w:cstheme="minorHAnsi"/>
          <w:lang w:val="hr-HR"/>
        </w:rPr>
        <w:t xml:space="preserve">30. studenoga </w:t>
      </w:r>
      <w:r w:rsidR="00181C51" w:rsidRPr="004809DE">
        <w:rPr>
          <w:rFonts w:asciiTheme="minorHAnsi" w:hAnsiTheme="minorHAnsi" w:cstheme="minorHAnsi"/>
          <w:lang w:val="hr-HR"/>
        </w:rPr>
        <w:t>2020</w:t>
      </w:r>
      <w:r w:rsidR="00D27481" w:rsidRPr="004809DE">
        <w:rPr>
          <w:rFonts w:asciiTheme="minorHAnsi" w:hAnsiTheme="minorHAnsi" w:cstheme="minorHAnsi"/>
          <w:lang w:val="hr-HR"/>
        </w:rPr>
        <w:t>.</w:t>
      </w:r>
      <w:r w:rsidR="00D27481" w:rsidRPr="00CD0AD6">
        <w:rPr>
          <w:rFonts w:asciiTheme="minorHAnsi" w:hAnsiTheme="minorHAnsi" w:cstheme="minorHAnsi"/>
          <w:lang w:val="hr-HR"/>
        </w:rPr>
        <w:tab/>
      </w:r>
      <w:bookmarkStart w:id="0" w:name="_GoBack"/>
      <w:bookmarkEnd w:id="0"/>
      <w:r w:rsidR="00D27481" w:rsidRPr="00CD0AD6">
        <w:rPr>
          <w:rFonts w:asciiTheme="minorHAnsi" w:hAnsiTheme="minorHAnsi" w:cstheme="minorHAnsi"/>
          <w:lang w:val="hr-HR"/>
        </w:rPr>
        <w:tab/>
        <w:t xml:space="preserve">            </w:t>
      </w:r>
      <w:r w:rsidR="00D27481" w:rsidRPr="00CD0AD6">
        <w:rPr>
          <w:rFonts w:asciiTheme="minorHAnsi" w:hAnsiTheme="minorHAnsi" w:cstheme="minorHAnsi"/>
          <w:lang w:val="hr-HR"/>
        </w:rPr>
        <w:tab/>
        <w:t xml:space="preserve"> </w:t>
      </w:r>
    </w:p>
    <w:p w:rsidR="00675546" w:rsidRPr="00CD0AD6" w:rsidRDefault="00675546">
      <w:pPr>
        <w:widowControl w:val="0"/>
        <w:autoSpaceDE w:val="0"/>
        <w:autoSpaceDN w:val="0"/>
        <w:adjustRightInd w:val="0"/>
        <w:jc w:val="both"/>
        <w:rPr>
          <w:rFonts w:asciiTheme="minorHAnsi" w:hAnsiTheme="minorHAnsi" w:cstheme="minorHAnsi"/>
          <w:lang w:val="hr-HR"/>
        </w:rPr>
      </w:pPr>
    </w:p>
    <w:p w:rsidR="008F4D85" w:rsidRPr="00CD0AD6" w:rsidRDefault="00675546" w:rsidP="00675546">
      <w:pPr>
        <w:widowControl w:val="0"/>
        <w:autoSpaceDE w:val="0"/>
        <w:autoSpaceDN w:val="0"/>
        <w:adjustRightInd w:val="0"/>
        <w:ind w:left="5040" w:firstLine="720"/>
        <w:jc w:val="both"/>
        <w:rPr>
          <w:rFonts w:asciiTheme="minorHAnsi" w:hAnsiTheme="minorHAnsi" w:cstheme="minorHAnsi"/>
          <w:lang w:val="hr-HR"/>
        </w:rPr>
      </w:pPr>
      <w:r w:rsidRPr="00CD0AD6">
        <w:rPr>
          <w:rFonts w:asciiTheme="minorHAnsi" w:hAnsiTheme="minorHAnsi" w:cstheme="minorHAnsi"/>
          <w:lang w:val="hr-HR"/>
        </w:rPr>
        <w:t xml:space="preserve">  </w:t>
      </w:r>
      <w:r w:rsidR="00960550" w:rsidRPr="00CD0AD6">
        <w:rPr>
          <w:rFonts w:asciiTheme="minorHAnsi" w:hAnsiTheme="minorHAnsi" w:cstheme="minorHAnsi"/>
          <w:lang w:val="hr-HR"/>
        </w:rPr>
        <w:tab/>
      </w:r>
      <w:r w:rsidR="00800E67" w:rsidRPr="00CD0AD6">
        <w:rPr>
          <w:rFonts w:asciiTheme="minorHAnsi" w:hAnsiTheme="minorHAnsi" w:cstheme="minorHAnsi"/>
          <w:lang w:val="hr-HR"/>
        </w:rPr>
        <w:t>PREDSJEDNI</w:t>
      </w:r>
      <w:r w:rsidR="00156CF7" w:rsidRPr="00CD0AD6">
        <w:rPr>
          <w:rFonts w:asciiTheme="minorHAnsi" w:hAnsiTheme="minorHAnsi" w:cstheme="minorHAnsi"/>
          <w:lang w:val="hr-HR"/>
        </w:rPr>
        <w:t>K</w:t>
      </w:r>
      <w:r w:rsidR="008F4D85" w:rsidRPr="00CD0AD6">
        <w:rPr>
          <w:rFonts w:asciiTheme="minorHAnsi" w:hAnsiTheme="minorHAnsi" w:cstheme="minorHAnsi"/>
          <w:lang w:val="hr-HR"/>
        </w:rPr>
        <w:t>:</w:t>
      </w:r>
    </w:p>
    <w:p w:rsidR="008F4D85" w:rsidRPr="00CD0AD6" w:rsidRDefault="00CA05B3">
      <w:pPr>
        <w:widowControl w:val="0"/>
        <w:autoSpaceDE w:val="0"/>
        <w:autoSpaceDN w:val="0"/>
        <w:adjustRightInd w:val="0"/>
        <w:jc w:val="both"/>
        <w:rPr>
          <w:rFonts w:asciiTheme="minorHAnsi" w:hAnsiTheme="minorHAnsi" w:cstheme="minorHAnsi"/>
          <w:lang w:val="hr-HR"/>
        </w:rPr>
      </w:pP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r>
      <w:r w:rsidRPr="00CD0AD6">
        <w:rPr>
          <w:rFonts w:asciiTheme="minorHAnsi" w:hAnsiTheme="minorHAnsi" w:cstheme="minorHAnsi"/>
          <w:lang w:val="hr-HR"/>
        </w:rPr>
        <w:tab/>
        <w:t xml:space="preserve">       </w:t>
      </w:r>
      <w:r w:rsidR="00800E67" w:rsidRPr="00CD0AD6">
        <w:rPr>
          <w:rFonts w:asciiTheme="minorHAnsi" w:hAnsiTheme="minorHAnsi" w:cstheme="minorHAnsi"/>
          <w:lang w:val="hr-HR"/>
        </w:rPr>
        <w:tab/>
        <w:t xml:space="preserve">          </w:t>
      </w:r>
      <w:r w:rsidR="002153F3" w:rsidRPr="00CD0AD6">
        <w:rPr>
          <w:rFonts w:asciiTheme="minorHAnsi" w:hAnsiTheme="minorHAnsi" w:cstheme="minorHAnsi"/>
          <w:lang w:val="hr-HR"/>
        </w:rPr>
        <w:tab/>
      </w:r>
      <w:r w:rsidR="002153F3" w:rsidRPr="00CD0AD6">
        <w:rPr>
          <w:rFonts w:asciiTheme="minorHAnsi" w:hAnsiTheme="minorHAnsi" w:cstheme="minorHAnsi"/>
          <w:lang w:val="hr-HR"/>
        </w:rPr>
        <w:tab/>
      </w:r>
      <w:r w:rsidR="00960550" w:rsidRPr="00CD0AD6">
        <w:rPr>
          <w:rFonts w:asciiTheme="minorHAnsi" w:hAnsiTheme="minorHAnsi" w:cstheme="minorHAnsi"/>
          <w:lang w:val="hr-HR"/>
        </w:rPr>
        <w:t xml:space="preserve">   </w:t>
      </w:r>
      <w:r w:rsidR="00567565" w:rsidRPr="00CD0AD6">
        <w:rPr>
          <w:rFonts w:asciiTheme="minorHAnsi" w:hAnsiTheme="minorHAnsi" w:cstheme="minorHAnsi"/>
          <w:lang w:val="hr-HR"/>
        </w:rPr>
        <w:t>Željko Pintar</w:t>
      </w:r>
    </w:p>
    <w:sectPr w:rsidR="008F4D85" w:rsidRPr="00CD0AD6" w:rsidSect="00C8031F">
      <w:headerReference w:type="default" r:id="rId8"/>
      <w:pgSz w:w="11905" w:h="16837" w:code="9"/>
      <w:pgMar w:top="1276" w:right="1700" w:bottom="1080" w:left="156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5984" w:rsidRDefault="001D5984">
      <w:r>
        <w:separator/>
      </w:r>
    </w:p>
  </w:endnote>
  <w:endnote w:type="continuationSeparator" w:id="0">
    <w:p w:rsidR="001D5984" w:rsidRDefault="001D59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5984" w:rsidRDefault="001D5984">
      <w:r>
        <w:separator/>
      </w:r>
    </w:p>
  </w:footnote>
  <w:footnote w:type="continuationSeparator" w:id="0">
    <w:p w:rsidR="001D5984" w:rsidRDefault="001D59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397A" w:rsidRDefault="005D397A" w:rsidP="00AF484E">
    <w:pPr>
      <w:pStyle w:val="Zaglavlje"/>
      <w:framePr w:wrap="auto" w:vAnchor="text" w:hAnchor="margin" w:xAlign="center" w:y="1"/>
      <w:rPr>
        <w:rStyle w:val="Brojstranice"/>
      </w:rPr>
    </w:pPr>
    <w:r>
      <w:rPr>
        <w:rStyle w:val="Brojstranice"/>
      </w:rPr>
      <w:fldChar w:fldCharType="begin"/>
    </w:r>
    <w:r>
      <w:rPr>
        <w:rStyle w:val="Brojstranice"/>
      </w:rPr>
      <w:instrText xml:space="preserve">PAGE  </w:instrText>
    </w:r>
    <w:r>
      <w:rPr>
        <w:rStyle w:val="Brojstranice"/>
      </w:rPr>
      <w:fldChar w:fldCharType="separate"/>
    </w:r>
    <w:r w:rsidR="004809DE">
      <w:rPr>
        <w:rStyle w:val="Brojstranice"/>
        <w:noProof/>
      </w:rPr>
      <w:t>8</w:t>
    </w:r>
    <w:r>
      <w:rPr>
        <w:rStyle w:val="Brojstranice"/>
      </w:rPr>
      <w:fldChar w:fldCharType="end"/>
    </w:r>
  </w:p>
  <w:p w:rsidR="005D397A" w:rsidRDefault="005D397A">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055290"/>
    <w:multiLevelType w:val="hybridMultilevel"/>
    <w:tmpl w:val="C64CFAF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5E750B5F"/>
    <w:multiLevelType w:val="hybridMultilevel"/>
    <w:tmpl w:val="B1BC2A34"/>
    <w:lvl w:ilvl="0" w:tplc="041A0001">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15:restartNumberingAfterBreak="0">
    <w:nsid w:val="6E806A81"/>
    <w:multiLevelType w:val="hybridMultilevel"/>
    <w:tmpl w:val="48CC10A2"/>
    <w:lvl w:ilvl="0" w:tplc="E41A49D0">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ABD"/>
    <w:rsid w:val="00000CE1"/>
    <w:rsid w:val="0000162A"/>
    <w:rsid w:val="00002734"/>
    <w:rsid w:val="00005234"/>
    <w:rsid w:val="00005307"/>
    <w:rsid w:val="00011EB3"/>
    <w:rsid w:val="00014AE3"/>
    <w:rsid w:val="00022C37"/>
    <w:rsid w:val="00023424"/>
    <w:rsid w:val="0003434A"/>
    <w:rsid w:val="000405C4"/>
    <w:rsid w:val="000426E4"/>
    <w:rsid w:val="00043A38"/>
    <w:rsid w:val="00052B5B"/>
    <w:rsid w:val="00053201"/>
    <w:rsid w:val="00053E58"/>
    <w:rsid w:val="00057174"/>
    <w:rsid w:val="0006747A"/>
    <w:rsid w:val="00070DBC"/>
    <w:rsid w:val="00075980"/>
    <w:rsid w:val="00076B1C"/>
    <w:rsid w:val="000770AD"/>
    <w:rsid w:val="00080DC1"/>
    <w:rsid w:val="000936F5"/>
    <w:rsid w:val="000968AE"/>
    <w:rsid w:val="000A08D6"/>
    <w:rsid w:val="000A4EC3"/>
    <w:rsid w:val="000A5750"/>
    <w:rsid w:val="000A5970"/>
    <w:rsid w:val="000A7FE4"/>
    <w:rsid w:val="000B2C78"/>
    <w:rsid w:val="000B47FA"/>
    <w:rsid w:val="000B6756"/>
    <w:rsid w:val="000C2675"/>
    <w:rsid w:val="000C43D0"/>
    <w:rsid w:val="000C6534"/>
    <w:rsid w:val="000C6D24"/>
    <w:rsid w:val="000C71FF"/>
    <w:rsid w:val="000D6583"/>
    <w:rsid w:val="000F0A1E"/>
    <w:rsid w:val="000F2AD2"/>
    <w:rsid w:val="001022E4"/>
    <w:rsid w:val="00104438"/>
    <w:rsid w:val="00105A99"/>
    <w:rsid w:val="00106119"/>
    <w:rsid w:val="00107398"/>
    <w:rsid w:val="001116FF"/>
    <w:rsid w:val="00114527"/>
    <w:rsid w:val="00116215"/>
    <w:rsid w:val="00120B06"/>
    <w:rsid w:val="001228BF"/>
    <w:rsid w:val="00141AEC"/>
    <w:rsid w:val="001434E5"/>
    <w:rsid w:val="00144626"/>
    <w:rsid w:val="00146138"/>
    <w:rsid w:val="001468C4"/>
    <w:rsid w:val="00151D58"/>
    <w:rsid w:val="00155548"/>
    <w:rsid w:val="00156CF7"/>
    <w:rsid w:val="00157DDD"/>
    <w:rsid w:val="00171692"/>
    <w:rsid w:val="00181C51"/>
    <w:rsid w:val="0019338B"/>
    <w:rsid w:val="001935DA"/>
    <w:rsid w:val="00193A59"/>
    <w:rsid w:val="001A15B3"/>
    <w:rsid w:val="001A3BF1"/>
    <w:rsid w:val="001A6A65"/>
    <w:rsid w:val="001B33D2"/>
    <w:rsid w:val="001B5C8A"/>
    <w:rsid w:val="001C1628"/>
    <w:rsid w:val="001C266A"/>
    <w:rsid w:val="001C2E37"/>
    <w:rsid w:val="001C347F"/>
    <w:rsid w:val="001C5B85"/>
    <w:rsid w:val="001C5C93"/>
    <w:rsid w:val="001C6F5A"/>
    <w:rsid w:val="001D1419"/>
    <w:rsid w:val="001D5984"/>
    <w:rsid w:val="001E56EC"/>
    <w:rsid w:val="001F180E"/>
    <w:rsid w:val="001F4983"/>
    <w:rsid w:val="001F4EEE"/>
    <w:rsid w:val="001F7E03"/>
    <w:rsid w:val="00210EBD"/>
    <w:rsid w:val="00214B4E"/>
    <w:rsid w:val="002153F3"/>
    <w:rsid w:val="00242024"/>
    <w:rsid w:val="002441AE"/>
    <w:rsid w:val="00247031"/>
    <w:rsid w:val="00247760"/>
    <w:rsid w:val="00251CF8"/>
    <w:rsid w:val="002818AE"/>
    <w:rsid w:val="00284D02"/>
    <w:rsid w:val="00286AF3"/>
    <w:rsid w:val="0029142A"/>
    <w:rsid w:val="00294CBC"/>
    <w:rsid w:val="002A10CB"/>
    <w:rsid w:val="002A4A20"/>
    <w:rsid w:val="002A5537"/>
    <w:rsid w:val="002B2D57"/>
    <w:rsid w:val="002B621F"/>
    <w:rsid w:val="002B631D"/>
    <w:rsid w:val="002C4F9D"/>
    <w:rsid w:val="002C714F"/>
    <w:rsid w:val="002C7B6A"/>
    <w:rsid w:val="002D140A"/>
    <w:rsid w:val="002D30F0"/>
    <w:rsid w:val="002D4838"/>
    <w:rsid w:val="002D4CBE"/>
    <w:rsid w:val="002E13AD"/>
    <w:rsid w:val="002E1DAD"/>
    <w:rsid w:val="002E37AB"/>
    <w:rsid w:val="003010E4"/>
    <w:rsid w:val="00302999"/>
    <w:rsid w:val="00302D2A"/>
    <w:rsid w:val="00307194"/>
    <w:rsid w:val="0031226F"/>
    <w:rsid w:val="00313E5F"/>
    <w:rsid w:val="003140BA"/>
    <w:rsid w:val="0031476E"/>
    <w:rsid w:val="00314B10"/>
    <w:rsid w:val="003156E4"/>
    <w:rsid w:val="003233B1"/>
    <w:rsid w:val="00327659"/>
    <w:rsid w:val="00331673"/>
    <w:rsid w:val="00336BEF"/>
    <w:rsid w:val="00340D80"/>
    <w:rsid w:val="00345741"/>
    <w:rsid w:val="003476F8"/>
    <w:rsid w:val="00351807"/>
    <w:rsid w:val="00355696"/>
    <w:rsid w:val="00356D76"/>
    <w:rsid w:val="003572CC"/>
    <w:rsid w:val="00360FA7"/>
    <w:rsid w:val="003618B0"/>
    <w:rsid w:val="003701CC"/>
    <w:rsid w:val="0037178D"/>
    <w:rsid w:val="003756BD"/>
    <w:rsid w:val="003824BB"/>
    <w:rsid w:val="00383242"/>
    <w:rsid w:val="00385181"/>
    <w:rsid w:val="00390D4B"/>
    <w:rsid w:val="003920DA"/>
    <w:rsid w:val="00393707"/>
    <w:rsid w:val="003A030D"/>
    <w:rsid w:val="003B580A"/>
    <w:rsid w:val="003B5E86"/>
    <w:rsid w:val="003C11CA"/>
    <w:rsid w:val="003C357E"/>
    <w:rsid w:val="003C52F0"/>
    <w:rsid w:val="003C5B63"/>
    <w:rsid w:val="003C649D"/>
    <w:rsid w:val="003D1301"/>
    <w:rsid w:val="003D4E3C"/>
    <w:rsid w:val="003D67C0"/>
    <w:rsid w:val="003D748C"/>
    <w:rsid w:val="003E08A8"/>
    <w:rsid w:val="003E0A0E"/>
    <w:rsid w:val="003E761A"/>
    <w:rsid w:val="003F2285"/>
    <w:rsid w:val="003F257A"/>
    <w:rsid w:val="003F55F3"/>
    <w:rsid w:val="003F57BD"/>
    <w:rsid w:val="003F6CD3"/>
    <w:rsid w:val="003F7192"/>
    <w:rsid w:val="004003BD"/>
    <w:rsid w:val="004163A5"/>
    <w:rsid w:val="004259A0"/>
    <w:rsid w:val="00425A15"/>
    <w:rsid w:val="00426F7C"/>
    <w:rsid w:val="00442F6B"/>
    <w:rsid w:val="00443D0B"/>
    <w:rsid w:val="00453789"/>
    <w:rsid w:val="004566C1"/>
    <w:rsid w:val="00457E4D"/>
    <w:rsid w:val="00461A6E"/>
    <w:rsid w:val="004648D5"/>
    <w:rsid w:val="004672A4"/>
    <w:rsid w:val="00477029"/>
    <w:rsid w:val="004809DE"/>
    <w:rsid w:val="00492136"/>
    <w:rsid w:val="0049525B"/>
    <w:rsid w:val="00496C53"/>
    <w:rsid w:val="004B1A3A"/>
    <w:rsid w:val="004B754C"/>
    <w:rsid w:val="004C5E8F"/>
    <w:rsid w:val="004E4BB9"/>
    <w:rsid w:val="004F1573"/>
    <w:rsid w:val="004F4844"/>
    <w:rsid w:val="004F5457"/>
    <w:rsid w:val="005066BF"/>
    <w:rsid w:val="00507BC0"/>
    <w:rsid w:val="00511BD6"/>
    <w:rsid w:val="00512C65"/>
    <w:rsid w:val="00513F7F"/>
    <w:rsid w:val="00514588"/>
    <w:rsid w:val="00516034"/>
    <w:rsid w:val="00516BAE"/>
    <w:rsid w:val="005238CB"/>
    <w:rsid w:val="00523F14"/>
    <w:rsid w:val="005276FF"/>
    <w:rsid w:val="0052791D"/>
    <w:rsid w:val="005325E2"/>
    <w:rsid w:val="00535F53"/>
    <w:rsid w:val="00542806"/>
    <w:rsid w:val="00542F99"/>
    <w:rsid w:val="005435D7"/>
    <w:rsid w:val="00555EF5"/>
    <w:rsid w:val="00556AD4"/>
    <w:rsid w:val="00561425"/>
    <w:rsid w:val="00562125"/>
    <w:rsid w:val="00564255"/>
    <w:rsid w:val="00567565"/>
    <w:rsid w:val="00580748"/>
    <w:rsid w:val="00583DB8"/>
    <w:rsid w:val="00596F79"/>
    <w:rsid w:val="005A4080"/>
    <w:rsid w:val="005A6D5E"/>
    <w:rsid w:val="005A7A97"/>
    <w:rsid w:val="005B0286"/>
    <w:rsid w:val="005B595C"/>
    <w:rsid w:val="005B59CE"/>
    <w:rsid w:val="005C413C"/>
    <w:rsid w:val="005C6186"/>
    <w:rsid w:val="005D10B4"/>
    <w:rsid w:val="005D1790"/>
    <w:rsid w:val="005D397A"/>
    <w:rsid w:val="005D6D4A"/>
    <w:rsid w:val="005F0B07"/>
    <w:rsid w:val="005F1083"/>
    <w:rsid w:val="005F76F0"/>
    <w:rsid w:val="0060237A"/>
    <w:rsid w:val="00614EF5"/>
    <w:rsid w:val="00615D39"/>
    <w:rsid w:val="00622CC5"/>
    <w:rsid w:val="006253C4"/>
    <w:rsid w:val="0063154C"/>
    <w:rsid w:val="00633ECA"/>
    <w:rsid w:val="006361DA"/>
    <w:rsid w:val="006412EC"/>
    <w:rsid w:val="006526B3"/>
    <w:rsid w:val="00657095"/>
    <w:rsid w:val="00657CEC"/>
    <w:rsid w:val="00661424"/>
    <w:rsid w:val="00663933"/>
    <w:rsid w:val="006670A9"/>
    <w:rsid w:val="0067317C"/>
    <w:rsid w:val="00673939"/>
    <w:rsid w:val="00675546"/>
    <w:rsid w:val="00677A7B"/>
    <w:rsid w:val="006815E1"/>
    <w:rsid w:val="00684FD4"/>
    <w:rsid w:val="00685144"/>
    <w:rsid w:val="00696602"/>
    <w:rsid w:val="006A1C4F"/>
    <w:rsid w:val="006A260D"/>
    <w:rsid w:val="006A507C"/>
    <w:rsid w:val="006A5098"/>
    <w:rsid w:val="006A5BF4"/>
    <w:rsid w:val="006B515A"/>
    <w:rsid w:val="006C3384"/>
    <w:rsid w:val="006C4F08"/>
    <w:rsid w:val="006C5E3D"/>
    <w:rsid w:val="006D513B"/>
    <w:rsid w:val="006E70AB"/>
    <w:rsid w:val="006F283B"/>
    <w:rsid w:val="0070003B"/>
    <w:rsid w:val="0070447E"/>
    <w:rsid w:val="0072147D"/>
    <w:rsid w:val="00723790"/>
    <w:rsid w:val="00725192"/>
    <w:rsid w:val="00725254"/>
    <w:rsid w:val="00727AEB"/>
    <w:rsid w:val="00727C78"/>
    <w:rsid w:val="00727DC8"/>
    <w:rsid w:val="00730307"/>
    <w:rsid w:val="00730393"/>
    <w:rsid w:val="00741177"/>
    <w:rsid w:val="007463CF"/>
    <w:rsid w:val="00752E53"/>
    <w:rsid w:val="00754997"/>
    <w:rsid w:val="007634BC"/>
    <w:rsid w:val="00763FB8"/>
    <w:rsid w:val="00765085"/>
    <w:rsid w:val="0076767D"/>
    <w:rsid w:val="00773857"/>
    <w:rsid w:val="00773D90"/>
    <w:rsid w:val="007743BF"/>
    <w:rsid w:val="007750AE"/>
    <w:rsid w:val="00775E2D"/>
    <w:rsid w:val="00782723"/>
    <w:rsid w:val="00783314"/>
    <w:rsid w:val="00783B1A"/>
    <w:rsid w:val="00786207"/>
    <w:rsid w:val="00791362"/>
    <w:rsid w:val="007928A7"/>
    <w:rsid w:val="007A5014"/>
    <w:rsid w:val="007A71C5"/>
    <w:rsid w:val="007A7F73"/>
    <w:rsid w:val="007B035D"/>
    <w:rsid w:val="007B71C8"/>
    <w:rsid w:val="007B7602"/>
    <w:rsid w:val="007C210C"/>
    <w:rsid w:val="007C286F"/>
    <w:rsid w:val="007C6D4B"/>
    <w:rsid w:val="007D0780"/>
    <w:rsid w:val="007D208D"/>
    <w:rsid w:val="007D433C"/>
    <w:rsid w:val="007E5ED6"/>
    <w:rsid w:val="007E79EE"/>
    <w:rsid w:val="007F0583"/>
    <w:rsid w:val="007F5244"/>
    <w:rsid w:val="007F6BFC"/>
    <w:rsid w:val="007F72A2"/>
    <w:rsid w:val="008002F9"/>
    <w:rsid w:val="00800E67"/>
    <w:rsid w:val="00801F02"/>
    <w:rsid w:val="00803BD7"/>
    <w:rsid w:val="00812BB9"/>
    <w:rsid w:val="00820ADA"/>
    <w:rsid w:val="008247D1"/>
    <w:rsid w:val="00825554"/>
    <w:rsid w:val="00825BF2"/>
    <w:rsid w:val="008266E7"/>
    <w:rsid w:val="0082772A"/>
    <w:rsid w:val="00832BFA"/>
    <w:rsid w:val="00841743"/>
    <w:rsid w:val="00841F0E"/>
    <w:rsid w:val="00842659"/>
    <w:rsid w:val="0084348B"/>
    <w:rsid w:val="008467C2"/>
    <w:rsid w:val="00850650"/>
    <w:rsid w:val="00852AAF"/>
    <w:rsid w:val="00852CC8"/>
    <w:rsid w:val="0085302A"/>
    <w:rsid w:val="008531D4"/>
    <w:rsid w:val="0085386C"/>
    <w:rsid w:val="008551D0"/>
    <w:rsid w:val="0086010A"/>
    <w:rsid w:val="00861BBB"/>
    <w:rsid w:val="00873D30"/>
    <w:rsid w:val="00874E6E"/>
    <w:rsid w:val="00883669"/>
    <w:rsid w:val="00886693"/>
    <w:rsid w:val="008936D4"/>
    <w:rsid w:val="008939E6"/>
    <w:rsid w:val="008967CB"/>
    <w:rsid w:val="008B205E"/>
    <w:rsid w:val="008C3553"/>
    <w:rsid w:val="008C5CC2"/>
    <w:rsid w:val="008D0D68"/>
    <w:rsid w:val="008D4CB2"/>
    <w:rsid w:val="008D70D8"/>
    <w:rsid w:val="008E1076"/>
    <w:rsid w:val="008E54F7"/>
    <w:rsid w:val="008E7C23"/>
    <w:rsid w:val="008F4D85"/>
    <w:rsid w:val="009371FD"/>
    <w:rsid w:val="00940049"/>
    <w:rsid w:val="009413B4"/>
    <w:rsid w:val="00952217"/>
    <w:rsid w:val="0095229D"/>
    <w:rsid w:val="0095767D"/>
    <w:rsid w:val="009603CC"/>
    <w:rsid w:val="00960550"/>
    <w:rsid w:val="00975D0C"/>
    <w:rsid w:val="00976356"/>
    <w:rsid w:val="00992D38"/>
    <w:rsid w:val="009A5EEA"/>
    <w:rsid w:val="009B0C74"/>
    <w:rsid w:val="009C53F3"/>
    <w:rsid w:val="009C5F6B"/>
    <w:rsid w:val="009D3804"/>
    <w:rsid w:val="009D4EE5"/>
    <w:rsid w:val="009D6EC6"/>
    <w:rsid w:val="009D7ABD"/>
    <w:rsid w:val="009E1B65"/>
    <w:rsid w:val="009E49CB"/>
    <w:rsid w:val="009F2888"/>
    <w:rsid w:val="009F559A"/>
    <w:rsid w:val="00A02AE5"/>
    <w:rsid w:val="00A03587"/>
    <w:rsid w:val="00A06DAC"/>
    <w:rsid w:val="00A15DA8"/>
    <w:rsid w:val="00A17B13"/>
    <w:rsid w:val="00A21DC2"/>
    <w:rsid w:val="00A266AB"/>
    <w:rsid w:val="00A27CD7"/>
    <w:rsid w:val="00A341CF"/>
    <w:rsid w:val="00A35513"/>
    <w:rsid w:val="00A374DE"/>
    <w:rsid w:val="00A477C5"/>
    <w:rsid w:val="00A50C9F"/>
    <w:rsid w:val="00A5164B"/>
    <w:rsid w:val="00A5259B"/>
    <w:rsid w:val="00A55E58"/>
    <w:rsid w:val="00A55F48"/>
    <w:rsid w:val="00A6060C"/>
    <w:rsid w:val="00A615C0"/>
    <w:rsid w:val="00A63323"/>
    <w:rsid w:val="00A64FA2"/>
    <w:rsid w:val="00A70004"/>
    <w:rsid w:val="00A70349"/>
    <w:rsid w:val="00A71375"/>
    <w:rsid w:val="00A73A19"/>
    <w:rsid w:val="00A86844"/>
    <w:rsid w:val="00A86A21"/>
    <w:rsid w:val="00A91DDD"/>
    <w:rsid w:val="00A94E48"/>
    <w:rsid w:val="00A9749A"/>
    <w:rsid w:val="00A97D43"/>
    <w:rsid w:val="00AA313A"/>
    <w:rsid w:val="00AB1FBD"/>
    <w:rsid w:val="00AB545D"/>
    <w:rsid w:val="00AC3983"/>
    <w:rsid w:val="00AC61AD"/>
    <w:rsid w:val="00AD197D"/>
    <w:rsid w:val="00AD1BAC"/>
    <w:rsid w:val="00AD4DC0"/>
    <w:rsid w:val="00AD76FF"/>
    <w:rsid w:val="00AE012E"/>
    <w:rsid w:val="00AF0900"/>
    <w:rsid w:val="00AF3D63"/>
    <w:rsid w:val="00AF484E"/>
    <w:rsid w:val="00AF528D"/>
    <w:rsid w:val="00AF5D35"/>
    <w:rsid w:val="00AF6486"/>
    <w:rsid w:val="00B05493"/>
    <w:rsid w:val="00B0570C"/>
    <w:rsid w:val="00B05F76"/>
    <w:rsid w:val="00B0793A"/>
    <w:rsid w:val="00B1552E"/>
    <w:rsid w:val="00B15CBC"/>
    <w:rsid w:val="00B52921"/>
    <w:rsid w:val="00B553B0"/>
    <w:rsid w:val="00B65DD5"/>
    <w:rsid w:val="00B66B39"/>
    <w:rsid w:val="00B7000C"/>
    <w:rsid w:val="00B765D9"/>
    <w:rsid w:val="00B76754"/>
    <w:rsid w:val="00B77E47"/>
    <w:rsid w:val="00B819B9"/>
    <w:rsid w:val="00B877ED"/>
    <w:rsid w:val="00B917CF"/>
    <w:rsid w:val="00B92C49"/>
    <w:rsid w:val="00B9669D"/>
    <w:rsid w:val="00BB0E5D"/>
    <w:rsid w:val="00BB0EA1"/>
    <w:rsid w:val="00BB30D4"/>
    <w:rsid w:val="00BB4A99"/>
    <w:rsid w:val="00BC3396"/>
    <w:rsid w:val="00BD3633"/>
    <w:rsid w:val="00BD43FC"/>
    <w:rsid w:val="00BD6877"/>
    <w:rsid w:val="00BE533D"/>
    <w:rsid w:val="00BF0FEE"/>
    <w:rsid w:val="00BF3E36"/>
    <w:rsid w:val="00BF56AF"/>
    <w:rsid w:val="00BF6FA8"/>
    <w:rsid w:val="00C06B25"/>
    <w:rsid w:val="00C113E4"/>
    <w:rsid w:val="00C11CA4"/>
    <w:rsid w:val="00C139CC"/>
    <w:rsid w:val="00C20ADD"/>
    <w:rsid w:val="00C2675B"/>
    <w:rsid w:val="00C27A4E"/>
    <w:rsid w:val="00C403DE"/>
    <w:rsid w:val="00C412B4"/>
    <w:rsid w:val="00C418F0"/>
    <w:rsid w:val="00C4244E"/>
    <w:rsid w:val="00C43514"/>
    <w:rsid w:val="00C478FE"/>
    <w:rsid w:val="00C55408"/>
    <w:rsid w:val="00C64000"/>
    <w:rsid w:val="00C656C6"/>
    <w:rsid w:val="00C67129"/>
    <w:rsid w:val="00C73D3E"/>
    <w:rsid w:val="00C73E93"/>
    <w:rsid w:val="00C76FB1"/>
    <w:rsid w:val="00C8031F"/>
    <w:rsid w:val="00C8363F"/>
    <w:rsid w:val="00C87D9F"/>
    <w:rsid w:val="00C91199"/>
    <w:rsid w:val="00C9314A"/>
    <w:rsid w:val="00C97665"/>
    <w:rsid w:val="00CA05B3"/>
    <w:rsid w:val="00CB0176"/>
    <w:rsid w:val="00CC0D0A"/>
    <w:rsid w:val="00CC0F43"/>
    <w:rsid w:val="00CD01C0"/>
    <w:rsid w:val="00CD0AD6"/>
    <w:rsid w:val="00CD1F9E"/>
    <w:rsid w:val="00CF66CE"/>
    <w:rsid w:val="00CF7D6F"/>
    <w:rsid w:val="00D00CE8"/>
    <w:rsid w:val="00D0132D"/>
    <w:rsid w:val="00D028BF"/>
    <w:rsid w:val="00D04102"/>
    <w:rsid w:val="00D065CF"/>
    <w:rsid w:val="00D0746D"/>
    <w:rsid w:val="00D149D6"/>
    <w:rsid w:val="00D1640D"/>
    <w:rsid w:val="00D21520"/>
    <w:rsid w:val="00D26E0C"/>
    <w:rsid w:val="00D27481"/>
    <w:rsid w:val="00D4620E"/>
    <w:rsid w:val="00D51A45"/>
    <w:rsid w:val="00D54C80"/>
    <w:rsid w:val="00D61426"/>
    <w:rsid w:val="00D62D49"/>
    <w:rsid w:val="00D6446D"/>
    <w:rsid w:val="00D65C33"/>
    <w:rsid w:val="00D72526"/>
    <w:rsid w:val="00D72C15"/>
    <w:rsid w:val="00D75D6B"/>
    <w:rsid w:val="00D90C8E"/>
    <w:rsid w:val="00D91C4C"/>
    <w:rsid w:val="00D964A2"/>
    <w:rsid w:val="00DA0587"/>
    <w:rsid w:val="00DA27DB"/>
    <w:rsid w:val="00DA5B8C"/>
    <w:rsid w:val="00DB1506"/>
    <w:rsid w:val="00DB4299"/>
    <w:rsid w:val="00DB621F"/>
    <w:rsid w:val="00DB6998"/>
    <w:rsid w:val="00DB723D"/>
    <w:rsid w:val="00DC14B7"/>
    <w:rsid w:val="00DC226A"/>
    <w:rsid w:val="00DC5F5A"/>
    <w:rsid w:val="00DC632B"/>
    <w:rsid w:val="00DC6A17"/>
    <w:rsid w:val="00DC6E6D"/>
    <w:rsid w:val="00DD1CD9"/>
    <w:rsid w:val="00DD7975"/>
    <w:rsid w:val="00DE31A9"/>
    <w:rsid w:val="00DF2959"/>
    <w:rsid w:val="00DF6B3F"/>
    <w:rsid w:val="00E02DDE"/>
    <w:rsid w:val="00E07C22"/>
    <w:rsid w:val="00E1000B"/>
    <w:rsid w:val="00E102B9"/>
    <w:rsid w:val="00E10F14"/>
    <w:rsid w:val="00E12935"/>
    <w:rsid w:val="00E15459"/>
    <w:rsid w:val="00E16BDE"/>
    <w:rsid w:val="00E20C5D"/>
    <w:rsid w:val="00E23034"/>
    <w:rsid w:val="00E30498"/>
    <w:rsid w:val="00E30BC8"/>
    <w:rsid w:val="00E32EA3"/>
    <w:rsid w:val="00E3482E"/>
    <w:rsid w:val="00E349B3"/>
    <w:rsid w:val="00E34A7B"/>
    <w:rsid w:val="00E3512B"/>
    <w:rsid w:val="00E410C5"/>
    <w:rsid w:val="00E41A76"/>
    <w:rsid w:val="00E450E2"/>
    <w:rsid w:val="00E45200"/>
    <w:rsid w:val="00E51C7C"/>
    <w:rsid w:val="00E540AA"/>
    <w:rsid w:val="00E56FB0"/>
    <w:rsid w:val="00E5736A"/>
    <w:rsid w:val="00E63EFA"/>
    <w:rsid w:val="00E67785"/>
    <w:rsid w:val="00E73E52"/>
    <w:rsid w:val="00E77E99"/>
    <w:rsid w:val="00E80239"/>
    <w:rsid w:val="00E8287C"/>
    <w:rsid w:val="00E84CFD"/>
    <w:rsid w:val="00E85945"/>
    <w:rsid w:val="00EB0318"/>
    <w:rsid w:val="00EB1224"/>
    <w:rsid w:val="00EB4C6E"/>
    <w:rsid w:val="00EB7F41"/>
    <w:rsid w:val="00EC0810"/>
    <w:rsid w:val="00ED7142"/>
    <w:rsid w:val="00EE2203"/>
    <w:rsid w:val="00EE4B46"/>
    <w:rsid w:val="00EE5A1B"/>
    <w:rsid w:val="00EE62F2"/>
    <w:rsid w:val="00EE78DE"/>
    <w:rsid w:val="00EF2BDE"/>
    <w:rsid w:val="00F01161"/>
    <w:rsid w:val="00F05161"/>
    <w:rsid w:val="00F12FBF"/>
    <w:rsid w:val="00F1359B"/>
    <w:rsid w:val="00F13DEB"/>
    <w:rsid w:val="00F20492"/>
    <w:rsid w:val="00F2736E"/>
    <w:rsid w:val="00F32ED3"/>
    <w:rsid w:val="00F34FE5"/>
    <w:rsid w:val="00F3570A"/>
    <w:rsid w:val="00F36D71"/>
    <w:rsid w:val="00F37B77"/>
    <w:rsid w:val="00F41808"/>
    <w:rsid w:val="00F55957"/>
    <w:rsid w:val="00F63CCA"/>
    <w:rsid w:val="00F666D0"/>
    <w:rsid w:val="00F77705"/>
    <w:rsid w:val="00F82CB4"/>
    <w:rsid w:val="00F9202A"/>
    <w:rsid w:val="00F9316A"/>
    <w:rsid w:val="00F97D22"/>
    <w:rsid w:val="00FB3BEA"/>
    <w:rsid w:val="00FB4F71"/>
    <w:rsid w:val="00FC0F26"/>
    <w:rsid w:val="00FC2B7C"/>
    <w:rsid w:val="00FC51E3"/>
    <w:rsid w:val="00FE1ABB"/>
    <w:rsid w:val="00FE426E"/>
    <w:rsid w:val="00FE61C3"/>
    <w:rsid w:val="00FF3A2E"/>
    <w:rsid w:val="00FF3ADC"/>
    <w:rsid w:val="00FF425A"/>
    <w:rsid w:val="00FF5D9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BD16BD"/>
  <w15:chartTrackingRefBased/>
  <w15:docId w15:val="{692792A0-BD7F-482D-82B9-9296C63DD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GB"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rsid w:val="00F97D22"/>
    <w:pPr>
      <w:tabs>
        <w:tab w:val="center" w:pos="4320"/>
        <w:tab w:val="right" w:pos="8640"/>
      </w:tabs>
    </w:pPr>
  </w:style>
  <w:style w:type="character" w:customStyle="1" w:styleId="ZaglavljeChar">
    <w:name w:val="Zaglavlje Char"/>
    <w:link w:val="Zaglavlje"/>
    <w:uiPriority w:val="99"/>
    <w:semiHidden/>
    <w:rPr>
      <w:sz w:val="24"/>
      <w:szCs w:val="24"/>
      <w:lang w:val="en-GB" w:eastAsia="en-US"/>
    </w:rPr>
  </w:style>
  <w:style w:type="paragraph" w:styleId="Podnoje">
    <w:name w:val="footer"/>
    <w:basedOn w:val="Normal"/>
    <w:link w:val="PodnojeChar"/>
    <w:uiPriority w:val="99"/>
    <w:rsid w:val="00F97D22"/>
    <w:pPr>
      <w:tabs>
        <w:tab w:val="center" w:pos="4320"/>
        <w:tab w:val="right" w:pos="8640"/>
      </w:tabs>
    </w:pPr>
  </w:style>
  <w:style w:type="character" w:customStyle="1" w:styleId="PodnojeChar">
    <w:name w:val="Podnožje Char"/>
    <w:link w:val="Podnoje"/>
    <w:uiPriority w:val="99"/>
    <w:semiHidden/>
    <w:rPr>
      <w:sz w:val="24"/>
      <w:szCs w:val="24"/>
      <w:lang w:val="en-GB" w:eastAsia="en-US"/>
    </w:rPr>
  </w:style>
  <w:style w:type="character" w:styleId="Brojstranice">
    <w:name w:val="page number"/>
    <w:basedOn w:val="Zadanifontodlomka"/>
    <w:uiPriority w:val="99"/>
    <w:rsid w:val="00F97D22"/>
  </w:style>
  <w:style w:type="paragraph" w:styleId="Tekstbalonia">
    <w:name w:val="Balloon Text"/>
    <w:basedOn w:val="Normal"/>
    <w:link w:val="TekstbaloniaChar"/>
    <w:uiPriority w:val="99"/>
    <w:semiHidden/>
    <w:rsid w:val="00754997"/>
    <w:rPr>
      <w:rFonts w:ascii="Tahoma" w:hAnsi="Tahoma" w:cs="Tahoma"/>
      <w:sz w:val="16"/>
      <w:szCs w:val="16"/>
    </w:rPr>
  </w:style>
  <w:style w:type="character" w:customStyle="1" w:styleId="TekstbaloniaChar">
    <w:name w:val="Tekst balončića Char"/>
    <w:link w:val="Tekstbalonia"/>
    <w:uiPriority w:val="99"/>
    <w:semiHidden/>
    <w:rPr>
      <w:rFonts w:ascii="Tahoma" w:hAnsi="Tahoma" w:cs="Tahoma"/>
      <w:sz w:val="16"/>
      <w:szCs w:val="16"/>
      <w:lang w:val="en-GB" w:eastAsia="en-US"/>
    </w:rPr>
  </w:style>
  <w:style w:type="character" w:styleId="Referencakomentara">
    <w:name w:val="annotation reference"/>
    <w:semiHidden/>
    <w:rsid w:val="00A70349"/>
    <w:rPr>
      <w:sz w:val="16"/>
      <w:szCs w:val="16"/>
    </w:rPr>
  </w:style>
  <w:style w:type="paragraph" w:styleId="Tekstkomentara">
    <w:name w:val="annotation text"/>
    <w:basedOn w:val="Normal"/>
    <w:semiHidden/>
    <w:rsid w:val="00A70349"/>
    <w:rPr>
      <w:sz w:val="20"/>
      <w:szCs w:val="20"/>
    </w:rPr>
  </w:style>
  <w:style w:type="paragraph" w:styleId="Predmetkomentara">
    <w:name w:val="annotation subject"/>
    <w:basedOn w:val="Tekstkomentara"/>
    <w:next w:val="Tekstkomentara"/>
    <w:semiHidden/>
    <w:rsid w:val="00A70349"/>
    <w:rPr>
      <w:b/>
      <w:bCs/>
    </w:rPr>
  </w:style>
  <w:style w:type="paragraph" w:customStyle="1" w:styleId="t-9-8">
    <w:name w:val="t-9-8"/>
    <w:basedOn w:val="Normal"/>
    <w:rsid w:val="0070447E"/>
    <w:pPr>
      <w:spacing w:before="100" w:beforeAutospacing="1" w:after="100" w:afterAutospacing="1"/>
    </w:pPr>
    <w:rPr>
      <w:lang w:val="en-US" w:eastAsia="hr-HR"/>
    </w:rPr>
  </w:style>
  <w:style w:type="paragraph" w:styleId="Odlomakpopisa">
    <w:name w:val="List Paragraph"/>
    <w:basedOn w:val="Normal"/>
    <w:uiPriority w:val="34"/>
    <w:qFormat/>
    <w:rsid w:val="000936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201347">
      <w:bodyDiv w:val="1"/>
      <w:marLeft w:val="0"/>
      <w:marRight w:val="0"/>
      <w:marTop w:val="0"/>
      <w:marBottom w:val="0"/>
      <w:divBdr>
        <w:top w:val="none" w:sz="0" w:space="0" w:color="auto"/>
        <w:left w:val="none" w:sz="0" w:space="0" w:color="auto"/>
        <w:bottom w:val="none" w:sz="0" w:space="0" w:color="auto"/>
        <w:right w:val="none" w:sz="0" w:space="0" w:color="auto"/>
      </w:divBdr>
    </w:div>
    <w:div w:id="1046877770">
      <w:bodyDiv w:val="1"/>
      <w:marLeft w:val="0"/>
      <w:marRight w:val="0"/>
      <w:marTop w:val="0"/>
      <w:marBottom w:val="0"/>
      <w:divBdr>
        <w:top w:val="none" w:sz="0" w:space="0" w:color="auto"/>
        <w:left w:val="none" w:sz="0" w:space="0" w:color="auto"/>
        <w:bottom w:val="none" w:sz="0" w:space="0" w:color="auto"/>
        <w:right w:val="none" w:sz="0" w:space="0" w:color="auto"/>
      </w:divBdr>
    </w:div>
    <w:div w:id="1791850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390DC2-8BD9-40E3-A346-2D1FB170BC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10</Pages>
  <Words>3516</Words>
  <Characters>20043</Characters>
  <Application>Microsoft Office Word</Application>
  <DocSecurity>0</DocSecurity>
  <Lines>167</Lines>
  <Paragraphs>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KOPRIVNIČKO-KRIŽEVAČKA ŽUPANI</Company>
  <LinksUpToDate>false</LinksUpToDate>
  <CharactersWithSpaces>23512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ŠVEGOVIĆ</dc:creator>
  <cp:keywords/>
  <dc:description/>
  <cp:lastModifiedBy>AndrejaFemec</cp:lastModifiedBy>
  <cp:revision>15</cp:revision>
  <cp:lastPrinted>2016-11-29T11:46:00Z</cp:lastPrinted>
  <dcterms:created xsi:type="dcterms:W3CDTF">2019-11-18T11:42:00Z</dcterms:created>
  <dcterms:modified xsi:type="dcterms:W3CDTF">2021-03-24T10:15:00Z</dcterms:modified>
</cp:coreProperties>
</file>