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53AC" w:rsidRPr="007253AC" w:rsidRDefault="007253AC" w:rsidP="00546A48">
      <w:pPr>
        <w:contextualSpacing/>
        <w:jc w:val="both"/>
      </w:pPr>
      <w:r w:rsidRPr="007253AC">
        <w:rPr>
          <w:b/>
        </w:rPr>
        <w:t>Osnovni tip akti</w:t>
      </w:r>
      <w:bookmarkStart w:id="0" w:name="_GoBack"/>
      <w:bookmarkEnd w:id="0"/>
      <w:r w:rsidRPr="007253AC">
        <w:rPr>
          <w:b/>
        </w:rPr>
        <w:t xml:space="preserve">vnosti ili usluge </w:t>
      </w:r>
      <w:r w:rsidRPr="007253AC">
        <w:t>je onaj koji je najzastupljeniji u projektu.</w:t>
      </w:r>
    </w:p>
    <w:p w:rsidR="00510595" w:rsidRDefault="007253AC" w:rsidP="00546A48">
      <w:pPr>
        <w:contextualSpacing/>
        <w:jc w:val="both"/>
      </w:pPr>
      <w:r w:rsidRPr="007253AC">
        <w:rPr>
          <w:b/>
        </w:rPr>
        <w:t xml:space="preserve">Dodatni tip aktivnosti ili usluge </w:t>
      </w:r>
      <w:r w:rsidRPr="007253AC">
        <w:t>odnosi se na tip aktivnosti koji se također u značajnoj mjeri provodi u sklopu projekta ili programa, no nije i osnovna aktivnost.</w:t>
      </w:r>
    </w:p>
    <w:p w:rsidR="007253AC" w:rsidRPr="007253AC" w:rsidRDefault="007253AC" w:rsidP="007253AC">
      <w:pPr>
        <w:contextualSpacing/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771"/>
        <w:gridCol w:w="2517"/>
      </w:tblGrid>
      <w:tr w:rsidR="00510595" w:rsidRPr="001A38EC" w:rsidTr="001A38EC">
        <w:trPr>
          <w:trHeight w:val="547"/>
        </w:trPr>
        <w:tc>
          <w:tcPr>
            <w:tcW w:w="6771" w:type="dxa"/>
            <w:vAlign w:val="center"/>
          </w:tcPr>
          <w:p w:rsidR="007253AC" w:rsidRPr="001A38EC" w:rsidRDefault="007253AC" w:rsidP="007253AC">
            <w:pPr>
              <w:contextualSpacing/>
              <w:jc w:val="center"/>
              <w:rPr>
                <w:color w:val="FF0000"/>
              </w:rPr>
            </w:pPr>
            <w:r w:rsidRPr="001A38EC">
              <w:rPr>
                <w:color w:val="FF0000"/>
              </w:rPr>
              <w:t>OSNOVNI/DODATNI TIP</w:t>
            </w:r>
          </w:p>
          <w:p w:rsidR="007253AC" w:rsidRPr="001A38EC" w:rsidRDefault="007253AC" w:rsidP="007253AC">
            <w:pPr>
              <w:contextualSpacing/>
              <w:jc w:val="center"/>
              <w:rPr>
                <w:color w:val="FF0000"/>
              </w:rPr>
            </w:pPr>
            <w:r w:rsidRPr="001A38EC">
              <w:rPr>
                <w:color w:val="FF0000"/>
              </w:rPr>
              <w:t>AKTIVNOSTI ili USLUGE</w:t>
            </w:r>
          </w:p>
          <w:p w:rsidR="00510595" w:rsidRPr="001A38EC" w:rsidRDefault="007253AC" w:rsidP="007253AC">
            <w:pPr>
              <w:contextualSpacing/>
              <w:jc w:val="center"/>
              <w:rPr>
                <w:color w:val="FF0000"/>
              </w:rPr>
            </w:pPr>
            <w:r w:rsidRPr="001A38EC">
              <w:rPr>
                <w:color w:val="FF0000"/>
              </w:rPr>
              <w:t>koja se provodi u projektu ili programu</w:t>
            </w:r>
          </w:p>
        </w:tc>
        <w:tc>
          <w:tcPr>
            <w:tcW w:w="2517" w:type="dxa"/>
            <w:vAlign w:val="center"/>
          </w:tcPr>
          <w:p w:rsidR="00510595" w:rsidRPr="001A38EC" w:rsidRDefault="001A38EC" w:rsidP="007253AC">
            <w:pPr>
              <w:contextualSpacing/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ŠIFRA KOJU UNOSITE U </w:t>
            </w:r>
            <w:r w:rsidR="00510595" w:rsidRPr="001A38EC">
              <w:rPr>
                <w:color w:val="FF0000"/>
              </w:rPr>
              <w:t>OBRAZAC</w:t>
            </w:r>
            <w:r>
              <w:rPr>
                <w:color w:val="FF0000"/>
              </w:rPr>
              <w:t xml:space="preserve"> </w:t>
            </w:r>
            <w:r w:rsidR="00510595" w:rsidRPr="001A38EC">
              <w:rPr>
                <w:color w:val="FF0000"/>
              </w:rPr>
              <w:t>B1 OPIS PROGRAMA/PROJEKTA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aktivnosti usmjerene podizanju razine kvalitete života osoba s invaliditetom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besplatna pravna pomoć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briga o osobama s</w:t>
            </w:r>
            <w:r w:rsidR="001A38EC">
              <w:rPr>
                <w:rFonts w:cstheme="minorHAnsi"/>
                <w:color w:val="000000" w:themeColor="text1"/>
                <w:sz w:val="20"/>
                <w:szCs w:val="20"/>
              </w:rPr>
              <w:t xml:space="preserve">tarije životne dobi (edukacija, </w:t>
            </w: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tečajevi,</w:t>
            </w:r>
            <w:r w:rsidR="001A38EC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radionice, druženja ...)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donatorske akcije i razvoj zakladništva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humanitarne usluge za siromašne građane (podjela bonova za kupnju hrane, sufinanciranje dijela troškova...)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5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informiranje i o</w:t>
            </w:r>
            <w:r w:rsidR="001A38EC">
              <w:rPr>
                <w:rFonts w:cstheme="minorHAnsi"/>
                <w:color w:val="000000" w:themeColor="text1"/>
                <w:sz w:val="20"/>
                <w:szCs w:val="20"/>
              </w:rPr>
              <w:t xml:space="preserve">svještavanje javnosti (tribine, </w:t>
            </w: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konferencije, javni nastupi, kampanje ...)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6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istraživanje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7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izgradnja kapaciteta javne i lokalne uprave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8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izgradnja kapaciteta javnih ustanova pružatelja usluga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9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izgradnja kapaciteta organizacija civilnog društva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10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izvanškolsko i izvaninstitucionalno obrazovanje, stručno usavršavanje i cjeloživotno obrazovanje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11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javno zagovaranje (lobiranje, kampanje, direktne akcije, nezavisno praćenje i predlaganje javnih politika ...)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12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kulturni amaterizam udruga nacionalnih manjina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13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tabs>
                <w:tab w:val="left" w:pos="1200"/>
              </w:tabs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kulturno stvaralaštvo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14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medijacija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15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medijska produkcija i izdavaštvo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16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organizacija zajedničkih aktivnosti roditelja i djece s poremećajima u ponašanju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17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organiziranje likovne kolonije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18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organiziranje slobodnog vremena (druženja, klubovi, izleti, rekreacija, kreativne i zabavne aktivnosti ...)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19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osposobljavanje volontera, posredovanje u volontiranju, volonterski servisi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20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poduzetničke i proizvodne aktivnosti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21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poticanje lokalne zajednice za projekte zdrave zajednice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22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preventivni zdravstveni pregledi i savjetovanja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23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promicanje lovstva i povećanje matičnih lovnih fondova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24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promicanje ravnopravnosti u podjeli obiteljskih uloga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25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pružanje terenskih usluga pojedincima, obiteljima ili grupama korisnika (prijevoz osoba s invaliditetom i starijih, kućni i bolnički posjeti, pomoć u kući ...)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26</w:t>
            </w:r>
          </w:p>
        </w:tc>
      </w:tr>
      <w:tr w:rsidR="00147EAF" w:rsidTr="001A38EC">
        <w:tc>
          <w:tcPr>
            <w:tcW w:w="6771" w:type="dxa"/>
          </w:tcPr>
          <w:p w:rsidR="00147EAF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radne terapije</w:t>
            </w:r>
          </w:p>
        </w:tc>
        <w:tc>
          <w:tcPr>
            <w:tcW w:w="2517" w:type="dxa"/>
          </w:tcPr>
          <w:p w:rsidR="00147EAF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27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rehabilitacija i terapijska intervencija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28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savjetovanje i psihosocijalna podrška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29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suradnja s lokalnim institucijama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30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športska natjecanja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31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športske aktivnosti djece i mladih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32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tehničke aktivnosti djece i mladih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33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umrežavanje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34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unaprjeđenje smještaja unutar obitelji ili oblici zamjene za obiteljsku skrb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35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unaprjeđenje turističke ponude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36</w:t>
            </w:r>
          </w:p>
        </w:tc>
      </w:tr>
      <w:tr w:rsidR="00510595" w:rsidTr="001A38EC">
        <w:trPr>
          <w:cantSplit/>
        </w:trPr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dnevnog ili poludnevnog boravka (osobe više životne dobi, djeca i odrasle osobe s invaliditetom)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37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CA2DFE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njege i dugotrajne skrbi u zajednici (uključujući i hospicij)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38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lastRenderedPageBreak/>
              <w:t>usluge privremenog smještaja (prihvatilišta za beskućnike, skloništa za žrtve nasilja)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39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CA2DFE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u razvoju neprofitnog poduzetništva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40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1A38EC" w:rsidP="00147EAF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usmjerene na podizanje kvalitete i kulture življenja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41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1A38EC" w:rsidP="001A38EC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usluge usmjerene na programe samopomoći (korisnicima materijalne pomoći te drugim marginaliziranim i socijalno ugroženim skupinama)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42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1A38EC" w:rsidP="001A38EC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zastupanje pred sudovima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43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1A38EC" w:rsidP="00510595">
            <w:pPr>
              <w:contextualSpacing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color w:val="000000" w:themeColor="text1"/>
                <w:sz w:val="20"/>
                <w:szCs w:val="20"/>
              </w:rPr>
              <w:t>aktivnosti vezane uz zaštitu prirode i okoliša</w:t>
            </w:r>
          </w:p>
        </w:tc>
        <w:tc>
          <w:tcPr>
            <w:tcW w:w="2517" w:type="dxa"/>
          </w:tcPr>
          <w:p w:rsidR="00510595" w:rsidRPr="001A38EC" w:rsidRDefault="00147EAF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44</w:t>
            </w:r>
          </w:p>
        </w:tc>
      </w:tr>
      <w:tr w:rsidR="00510595" w:rsidTr="001A38EC">
        <w:tc>
          <w:tcPr>
            <w:tcW w:w="6771" w:type="dxa"/>
          </w:tcPr>
          <w:p w:rsidR="00510595" w:rsidRPr="001A38EC" w:rsidRDefault="00B10B6E" w:rsidP="00510595">
            <w:pPr>
              <w:contextualSpacing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1A38EC">
              <w:rPr>
                <w:rFonts w:cstheme="minorHAnsi"/>
                <w:b/>
                <w:color w:val="000000" w:themeColor="text1"/>
                <w:sz w:val="20"/>
                <w:szCs w:val="20"/>
              </w:rPr>
              <w:t>nešto drugo  – opišite u obrascu B1</w:t>
            </w:r>
          </w:p>
        </w:tc>
        <w:tc>
          <w:tcPr>
            <w:tcW w:w="2517" w:type="dxa"/>
          </w:tcPr>
          <w:p w:rsidR="00510595" w:rsidRPr="001A38EC" w:rsidRDefault="00B10B6E" w:rsidP="00CA2DFE">
            <w:pPr>
              <w:contextualSpacing/>
              <w:jc w:val="center"/>
              <w:rPr>
                <w:sz w:val="20"/>
                <w:szCs w:val="20"/>
              </w:rPr>
            </w:pPr>
            <w:r w:rsidRPr="001A38EC">
              <w:rPr>
                <w:sz w:val="20"/>
                <w:szCs w:val="20"/>
              </w:rPr>
              <w:t>0</w:t>
            </w:r>
          </w:p>
        </w:tc>
      </w:tr>
    </w:tbl>
    <w:p w:rsidR="0036028A" w:rsidRP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</w:p>
    <w:sectPr w:rsidR="0036028A" w:rsidRPr="0036028A" w:rsidSect="00C86FC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04AC" w:rsidRDefault="002004AC" w:rsidP="00510595">
      <w:pPr>
        <w:spacing w:after="0" w:line="240" w:lineRule="auto"/>
      </w:pPr>
      <w:r>
        <w:separator/>
      </w:r>
    </w:p>
  </w:endnote>
  <w:endnote w:type="continuationSeparator" w:id="0">
    <w:p w:rsidR="002004AC" w:rsidRDefault="002004AC" w:rsidP="005105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04AC" w:rsidRDefault="002004AC" w:rsidP="00510595">
      <w:pPr>
        <w:spacing w:after="0" w:line="240" w:lineRule="auto"/>
      </w:pPr>
      <w:r>
        <w:separator/>
      </w:r>
    </w:p>
  </w:footnote>
  <w:footnote w:type="continuationSeparator" w:id="0">
    <w:p w:rsidR="002004AC" w:rsidRDefault="002004AC" w:rsidP="005105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0595" w:rsidRPr="00510595" w:rsidRDefault="002004AC" w:rsidP="00510595">
    <w:pPr>
      <w:pStyle w:val="Zaglavlje"/>
      <w:contextualSpacing/>
      <w:rPr>
        <w:b/>
      </w:rPr>
    </w:pPr>
    <w:r>
      <w:rPr>
        <w:b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32.95pt;margin-top:-.15pt;width:154.2pt;height:36.75pt;z-index:251660288;mso-width-relative:margin;mso-height-relative:margin" strokecolor="white [3212]">
          <v:textbox>
            <w:txbxContent>
              <w:p w:rsidR="00510595" w:rsidRPr="00510595" w:rsidRDefault="00510595" w:rsidP="007253AC">
                <w:pPr>
                  <w:rPr>
                    <w:b/>
                  </w:rPr>
                </w:pPr>
                <w:r w:rsidRPr="00510595">
                  <w:rPr>
                    <w:b/>
                  </w:rPr>
                  <w:t xml:space="preserve">Legenda </w:t>
                </w:r>
                <w:r w:rsidR="007253AC">
                  <w:rPr>
                    <w:b/>
                  </w:rPr>
                  <w:t>–</w:t>
                </w:r>
                <w:r w:rsidRPr="00510595">
                  <w:rPr>
                    <w:b/>
                  </w:rPr>
                  <w:t xml:space="preserve"> </w:t>
                </w:r>
                <w:r w:rsidR="007253AC">
                  <w:rPr>
                    <w:b/>
                  </w:rPr>
                  <w:t>najzastupljeniji tip aktivnosti</w:t>
                </w:r>
              </w:p>
            </w:txbxContent>
          </v:textbox>
        </v:shape>
      </w:pict>
    </w:r>
    <w:r w:rsidR="00510595" w:rsidRPr="00510595">
      <w:rPr>
        <w:b/>
      </w:rPr>
      <w:t>KOPRIVNIČKO-KRIŽEVAČKA ŽUPANIJA</w:t>
    </w:r>
    <w:r w:rsidR="00510595">
      <w:rPr>
        <w:b/>
      </w:rPr>
      <w:t xml:space="preserve">                                                                      </w:t>
    </w:r>
  </w:p>
  <w:p w:rsidR="00A96FC4" w:rsidRPr="00A96FC4" w:rsidRDefault="00A96FC4" w:rsidP="003E12FB">
    <w:pPr>
      <w:pStyle w:val="Zaglavlje"/>
      <w:rPr>
        <w:b/>
        <w:bCs/>
        <w:i/>
        <w:sz w:val="18"/>
        <w:szCs w:val="18"/>
      </w:rPr>
    </w:pPr>
    <w:r w:rsidRPr="00A96FC4">
      <w:rPr>
        <w:b/>
        <w:bCs/>
        <w:i/>
        <w:sz w:val="18"/>
        <w:szCs w:val="18"/>
      </w:rPr>
      <w:t xml:space="preserve">Poziv za </w:t>
    </w:r>
    <w:r w:rsidR="003E12FB">
      <w:rPr>
        <w:b/>
        <w:bCs/>
        <w:i/>
        <w:sz w:val="18"/>
        <w:szCs w:val="18"/>
      </w:rPr>
      <w:t>predlaganje javnih potreba u kulturi</w:t>
    </w:r>
    <w:r w:rsidR="00291677">
      <w:rPr>
        <w:b/>
        <w:bCs/>
        <w:i/>
        <w:sz w:val="18"/>
        <w:szCs w:val="18"/>
      </w:rPr>
      <w:t xml:space="preserve"> za 2024</w:t>
    </w:r>
    <w:r w:rsidRPr="00A96FC4">
      <w:rPr>
        <w:b/>
        <w:bCs/>
        <w:i/>
        <w:sz w:val="18"/>
        <w:szCs w:val="18"/>
      </w:rPr>
      <w:t>. godinu</w:t>
    </w:r>
  </w:p>
  <w:p w:rsidR="00A96FC4" w:rsidRPr="00A96FC4" w:rsidRDefault="00A96FC4" w:rsidP="00A96FC4">
    <w:pPr>
      <w:pStyle w:val="Zaglavlje"/>
      <w:rPr>
        <w:b/>
        <w:i/>
        <w:sz w:val="18"/>
        <w:szCs w:val="18"/>
      </w:rPr>
    </w:pPr>
  </w:p>
  <w:p w:rsidR="00510595" w:rsidRDefault="00510595">
    <w:pPr>
      <w:pStyle w:val="Zaglavlje"/>
    </w:pPr>
  </w:p>
  <w:p w:rsidR="00510595" w:rsidRDefault="00510595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10595"/>
    <w:rsid w:val="0004535E"/>
    <w:rsid w:val="00045E99"/>
    <w:rsid w:val="0007712E"/>
    <w:rsid w:val="000957B0"/>
    <w:rsid w:val="000C7646"/>
    <w:rsid w:val="00127EF0"/>
    <w:rsid w:val="00142E14"/>
    <w:rsid w:val="00147EAF"/>
    <w:rsid w:val="001A38EC"/>
    <w:rsid w:val="002004AC"/>
    <w:rsid w:val="00277FDE"/>
    <w:rsid w:val="00291677"/>
    <w:rsid w:val="00302A3A"/>
    <w:rsid w:val="0036028A"/>
    <w:rsid w:val="00382F4F"/>
    <w:rsid w:val="003E12FB"/>
    <w:rsid w:val="004460A6"/>
    <w:rsid w:val="00510595"/>
    <w:rsid w:val="00546A48"/>
    <w:rsid w:val="00672F0A"/>
    <w:rsid w:val="00723965"/>
    <w:rsid w:val="007253AC"/>
    <w:rsid w:val="00762C9B"/>
    <w:rsid w:val="008B3D15"/>
    <w:rsid w:val="009B2B23"/>
    <w:rsid w:val="009C20A4"/>
    <w:rsid w:val="00A512F2"/>
    <w:rsid w:val="00A96FC4"/>
    <w:rsid w:val="00B10B6E"/>
    <w:rsid w:val="00C86FCF"/>
    <w:rsid w:val="00C94912"/>
    <w:rsid w:val="00CA2DFE"/>
    <w:rsid w:val="00E244FA"/>
    <w:rsid w:val="00F25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29A1B97"/>
  <w15:docId w15:val="{0114DA4F-A61A-485E-A8DB-F0158D17B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6FC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10595"/>
  </w:style>
  <w:style w:type="paragraph" w:styleId="Podnoje">
    <w:name w:val="footer"/>
    <w:basedOn w:val="Normal"/>
    <w:link w:val="Podno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10595"/>
  </w:style>
  <w:style w:type="paragraph" w:styleId="Tekstbalonia">
    <w:name w:val="Balloon Text"/>
    <w:basedOn w:val="Normal"/>
    <w:link w:val="TekstbaloniaChar"/>
    <w:uiPriority w:val="99"/>
    <w:semiHidden/>
    <w:unhideWhenUsed/>
    <w:rsid w:val="005105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10595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5105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-9-8-bez-uvl">
    <w:name w:val="t-9-8-bez-uvl"/>
    <w:basedOn w:val="Normal"/>
    <w:rsid w:val="00510595"/>
    <w:pPr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36028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22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18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36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57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87034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4E4E6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791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4E4E6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07967">
                              <w:marLeft w:val="0"/>
                              <w:marRight w:val="150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981157">
                                  <w:marLeft w:val="0"/>
                                  <w:marRight w:val="0"/>
                                  <w:marTop w:val="30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0444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96159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4059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57689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464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BarbaraDomović</cp:lastModifiedBy>
  <cp:revision>12</cp:revision>
  <dcterms:created xsi:type="dcterms:W3CDTF">2019-02-18T09:48:00Z</dcterms:created>
  <dcterms:modified xsi:type="dcterms:W3CDTF">2023-09-28T11:21:00Z</dcterms:modified>
</cp:coreProperties>
</file>