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5C0" w:rsidRDefault="000F55C0" w:rsidP="004F6D7F">
      <w:pPr>
        <w:ind w:firstLine="708"/>
        <w:jc w:val="both"/>
        <w:rPr>
          <w:sz w:val="22"/>
          <w:szCs w:val="22"/>
        </w:rPr>
      </w:pPr>
    </w:p>
    <w:p w:rsidR="004F6D7F" w:rsidRPr="00E5318C" w:rsidRDefault="004F6D7F" w:rsidP="004F6D7F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Sukladno članku 19. Zakona o službenicima i namještenicima u lokalnoj i područnoj (regionalnoj) samoupravi («Narodne novine» broj 86/08.</w:t>
      </w:r>
      <w:r w:rsidR="008313E0" w:rsidRPr="00E5318C">
        <w:rPr>
          <w:sz w:val="22"/>
          <w:szCs w:val="22"/>
        </w:rPr>
        <w:t>,</w:t>
      </w:r>
      <w:r w:rsidRPr="00E5318C">
        <w:rPr>
          <w:sz w:val="22"/>
          <w:szCs w:val="22"/>
        </w:rPr>
        <w:t xml:space="preserve"> 61/11.</w:t>
      </w:r>
      <w:r w:rsidR="008A0A52" w:rsidRPr="00E5318C">
        <w:rPr>
          <w:sz w:val="22"/>
          <w:szCs w:val="22"/>
        </w:rPr>
        <w:t>,</w:t>
      </w:r>
      <w:r w:rsidR="008313E0" w:rsidRPr="00E5318C">
        <w:rPr>
          <w:sz w:val="22"/>
          <w:szCs w:val="22"/>
        </w:rPr>
        <w:t xml:space="preserve"> 04/18.</w:t>
      </w:r>
      <w:r w:rsidR="008A0A52" w:rsidRPr="00E5318C">
        <w:rPr>
          <w:sz w:val="22"/>
          <w:szCs w:val="22"/>
        </w:rPr>
        <w:t xml:space="preserve"> i 112/19.</w:t>
      </w:r>
      <w:r w:rsidRPr="00E5318C">
        <w:rPr>
          <w:sz w:val="22"/>
          <w:szCs w:val="22"/>
        </w:rPr>
        <w:t xml:space="preserve">), </w:t>
      </w:r>
      <w:r w:rsidR="00E47A0A">
        <w:rPr>
          <w:sz w:val="22"/>
          <w:szCs w:val="22"/>
        </w:rPr>
        <w:t>pročelnik Upravnog odjela za prostorno uređenje, gradnju, zaštitu okoliša i zaštitu prirode</w:t>
      </w:r>
      <w:r w:rsidR="008A0A52" w:rsidRPr="00E5318C">
        <w:rPr>
          <w:sz w:val="22"/>
          <w:szCs w:val="22"/>
        </w:rPr>
        <w:t xml:space="preserve"> Koprivničko-križevačke županije </w:t>
      </w:r>
      <w:r w:rsidRPr="00E5318C">
        <w:rPr>
          <w:sz w:val="22"/>
          <w:szCs w:val="22"/>
        </w:rPr>
        <w:t xml:space="preserve">raspisao je </w:t>
      </w:r>
      <w:r w:rsidR="004C736C" w:rsidRPr="00E5318C">
        <w:rPr>
          <w:sz w:val="22"/>
          <w:szCs w:val="22"/>
        </w:rPr>
        <w:t>Natječaj</w:t>
      </w:r>
    </w:p>
    <w:p w:rsidR="0044504D" w:rsidRDefault="0044504D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276478" w:rsidRDefault="004F6D7F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 xml:space="preserve">koji je objavljen u </w:t>
      </w:r>
      <w:r w:rsidR="004C736C" w:rsidRPr="00E5318C">
        <w:rPr>
          <w:b/>
          <w:sz w:val="22"/>
          <w:szCs w:val="22"/>
          <w:u w:val="single"/>
        </w:rPr>
        <w:t>„Narodnim novinama“</w:t>
      </w:r>
      <w:r w:rsidRPr="00E5318C">
        <w:rPr>
          <w:b/>
          <w:sz w:val="22"/>
          <w:szCs w:val="22"/>
          <w:u w:val="single"/>
        </w:rPr>
        <w:t xml:space="preserve"> </w:t>
      </w:r>
      <w:r w:rsidR="00026931" w:rsidRPr="007F0A4E">
        <w:rPr>
          <w:b/>
          <w:sz w:val="22"/>
          <w:szCs w:val="22"/>
          <w:u w:val="single"/>
        </w:rPr>
        <w:t xml:space="preserve">broj </w:t>
      </w:r>
      <w:r w:rsidR="008A0A52" w:rsidRPr="007F0A4E">
        <w:rPr>
          <w:b/>
          <w:sz w:val="22"/>
          <w:szCs w:val="22"/>
          <w:u w:val="single"/>
        </w:rPr>
        <w:t xml:space="preserve"> </w:t>
      </w:r>
      <w:r w:rsidR="007F0A4E" w:rsidRPr="007F0A4E">
        <w:rPr>
          <w:b/>
          <w:sz w:val="22"/>
          <w:szCs w:val="22"/>
          <w:u w:val="single"/>
        </w:rPr>
        <w:t>58</w:t>
      </w:r>
      <w:r w:rsidR="00CA0754" w:rsidRPr="007F0A4E">
        <w:rPr>
          <w:b/>
          <w:sz w:val="22"/>
          <w:szCs w:val="22"/>
          <w:u w:val="single"/>
        </w:rPr>
        <w:t>/</w:t>
      </w:r>
      <w:r w:rsidR="00CA0754" w:rsidRPr="00E5318C">
        <w:rPr>
          <w:b/>
          <w:sz w:val="22"/>
          <w:szCs w:val="22"/>
          <w:u w:val="single"/>
        </w:rPr>
        <w:t>2</w:t>
      </w:r>
      <w:r w:rsidR="000F55C0">
        <w:rPr>
          <w:b/>
          <w:sz w:val="22"/>
          <w:szCs w:val="22"/>
          <w:u w:val="single"/>
        </w:rPr>
        <w:t>2</w:t>
      </w:r>
      <w:r w:rsidR="00026931" w:rsidRPr="00E5318C">
        <w:rPr>
          <w:b/>
          <w:sz w:val="22"/>
          <w:szCs w:val="22"/>
          <w:u w:val="single"/>
        </w:rPr>
        <w:t>.</w:t>
      </w:r>
      <w:r w:rsidRPr="00E5318C">
        <w:rPr>
          <w:b/>
          <w:sz w:val="22"/>
          <w:szCs w:val="22"/>
          <w:u w:val="single"/>
        </w:rPr>
        <w:t xml:space="preserve"> od </w:t>
      </w:r>
      <w:r w:rsidR="00276478">
        <w:rPr>
          <w:b/>
          <w:sz w:val="22"/>
          <w:szCs w:val="22"/>
          <w:u w:val="single"/>
        </w:rPr>
        <w:t>25. svibnja 2022</w:t>
      </w:r>
      <w:r w:rsidR="00802EEB" w:rsidRPr="00E5318C">
        <w:rPr>
          <w:b/>
          <w:sz w:val="22"/>
          <w:szCs w:val="22"/>
          <w:u w:val="single"/>
        </w:rPr>
        <w:t>.</w:t>
      </w:r>
      <w:r w:rsidRPr="00E5318C">
        <w:rPr>
          <w:b/>
          <w:sz w:val="22"/>
          <w:szCs w:val="22"/>
          <w:u w:val="single"/>
        </w:rPr>
        <w:t xml:space="preserve"> </w:t>
      </w:r>
    </w:p>
    <w:p w:rsidR="000F55C0" w:rsidRDefault="000F55C0" w:rsidP="000F55C0">
      <w:pPr>
        <w:jc w:val="center"/>
        <w:rPr>
          <w:sz w:val="22"/>
          <w:szCs w:val="22"/>
        </w:rPr>
      </w:pPr>
    </w:p>
    <w:p w:rsidR="000F55C0" w:rsidRDefault="000F55C0" w:rsidP="000F55C0">
      <w:pPr>
        <w:ind w:firstLine="284"/>
        <w:jc w:val="both"/>
        <w:rPr>
          <w:b/>
          <w:sz w:val="22"/>
          <w:szCs w:val="22"/>
        </w:rPr>
      </w:pPr>
    </w:p>
    <w:p w:rsidR="000F55C0" w:rsidRPr="00E5318C" w:rsidRDefault="000F55C0" w:rsidP="000F55C0">
      <w:pPr>
        <w:ind w:firstLine="708"/>
        <w:jc w:val="both"/>
        <w:rPr>
          <w:b/>
          <w:sz w:val="22"/>
          <w:szCs w:val="22"/>
        </w:rPr>
      </w:pPr>
      <w:r w:rsidRPr="0044504D">
        <w:rPr>
          <w:b/>
          <w:sz w:val="22"/>
          <w:szCs w:val="22"/>
        </w:rPr>
        <w:t xml:space="preserve">Izrazi  koji  se  koriste  u  </w:t>
      </w:r>
      <w:r>
        <w:rPr>
          <w:b/>
          <w:sz w:val="22"/>
          <w:szCs w:val="22"/>
        </w:rPr>
        <w:t>ovim Uputama</w:t>
      </w:r>
      <w:r w:rsidRPr="0044504D">
        <w:rPr>
          <w:b/>
          <w:sz w:val="22"/>
          <w:szCs w:val="22"/>
        </w:rPr>
        <w:t>,  a  imaju rodno  značenje  koriste  se  neutralno  i  odnose  se jednako na muški i ženski spol.</w:t>
      </w:r>
    </w:p>
    <w:p w:rsidR="000F55C0" w:rsidRDefault="000F55C0" w:rsidP="000F55C0">
      <w:pPr>
        <w:jc w:val="center"/>
        <w:rPr>
          <w:sz w:val="22"/>
          <w:szCs w:val="22"/>
        </w:rPr>
      </w:pPr>
    </w:p>
    <w:p w:rsidR="000F55C0" w:rsidRPr="00E5318C" w:rsidRDefault="000F55C0" w:rsidP="000F55C0">
      <w:pPr>
        <w:jc w:val="center"/>
        <w:rPr>
          <w:sz w:val="22"/>
          <w:szCs w:val="22"/>
        </w:rPr>
      </w:pPr>
      <w:r w:rsidRPr="00E5318C">
        <w:rPr>
          <w:sz w:val="22"/>
          <w:szCs w:val="22"/>
        </w:rPr>
        <w:t>te se sukladno navedenom daju upute kandidatima kako slijedi:</w:t>
      </w:r>
    </w:p>
    <w:p w:rsidR="000F55C0" w:rsidRPr="00E5318C" w:rsidRDefault="000F55C0" w:rsidP="000F55C0">
      <w:pPr>
        <w:jc w:val="center"/>
        <w:rPr>
          <w:b/>
          <w:sz w:val="22"/>
          <w:szCs w:val="22"/>
        </w:rPr>
      </w:pPr>
    </w:p>
    <w:p w:rsidR="000F55C0" w:rsidRDefault="000F55C0" w:rsidP="000F55C0">
      <w:pPr>
        <w:jc w:val="center"/>
        <w:rPr>
          <w:b/>
          <w:sz w:val="22"/>
          <w:szCs w:val="22"/>
        </w:rPr>
      </w:pPr>
    </w:p>
    <w:p w:rsidR="000F55C0" w:rsidRPr="00E5318C" w:rsidRDefault="000F55C0" w:rsidP="000F55C0">
      <w:pPr>
        <w:jc w:val="center"/>
        <w:rPr>
          <w:b/>
          <w:sz w:val="22"/>
          <w:szCs w:val="22"/>
        </w:rPr>
      </w:pPr>
      <w:r w:rsidRPr="00E5318C">
        <w:rPr>
          <w:b/>
          <w:sz w:val="22"/>
          <w:szCs w:val="22"/>
        </w:rPr>
        <w:t>UPUTE  I  OBAVIJESTI  KANDIDATIMA</w:t>
      </w:r>
    </w:p>
    <w:p w:rsidR="00276478" w:rsidRDefault="00276478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0F55C0" w:rsidRDefault="000F55C0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4F6D7F" w:rsidRPr="00E5318C" w:rsidRDefault="00276478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za slijedeća radna mjesta</w:t>
      </w:r>
    </w:p>
    <w:p w:rsidR="00E47A0A" w:rsidRDefault="00E47A0A" w:rsidP="00E47A0A">
      <w:pPr>
        <w:ind w:firstLine="708"/>
        <w:jc w:val="both"/>
        <w:rPr>
          <w:b/>
          <w:sz w:val="22"/>
          <w:szCs w:val="22"/>
        </w:rPr>
      </w:pPr>
    </w:p>
    <w:p w:rsidR="000F55C0" w:rsidRDefault="000F55C0" w:rsidP="00E47A0A">
      <w:pPr>
        <w:ind w:firstLine="708"/>
        <w:jc w:val="both"/>
        <w:rPr>
          <w:b/>
          <w:sz w:val="22"/>
          <w:szCs w:val="22"/>
        </w:rPr>
      </w:pPr>
    </w:p>
    <w:p w:rsidR="00E47A0A" w:rsidRPr="00E47A0A" w:rsidRDefault="00276478" w:rsidP="00E47A0A">
      <w:pPr>
        <w:jc w:val="center"/>
        <w:rPr>
          <w:bCs/>
          <w:color w:val="000000"/>
          <w:sz w:val="22"/>
          <w:szCs w:val="22"/>
          <w:lang w:eastAsia="hr-HR"/>
        </w:rPr>
      </w:pPr>
      <w:r>
        <w:rPr>
          <w:b/>
          <w:sz w:val="22"/>
          <w:szCs w:val="22"/>
        </w:rPr>
        <w:t xml:space="preserve">1) </w:t>
      </w:r>
      <w:r w:rsidR="00E47A0A" w:rsidRPr="00E47A0A">
        <w:rPr>
          <w:b/>
          <w:sz w:val="22"/>
          <w:szCs w:val="22"/>
        </w:rPr>
        <w:t>VIŠI SAVJATNIK/ICA</w:t>
      </w:r>
      <w:r w:rsidR="00E47A0A" w:rsidRPr="00E47A0A">
        <w:rPr>
          <w:b/>
          <w:sz w:val="22"/>
          <w:szCs w:val="22"/>
          <w:lang w:val="x-none"/>
        </w:rPr>
        <w:t xml:space="preserve"> ZA </w:t>
      </w:r>
      <w:r w:rsidR="00E47A0A" w:rsidRPr="00E47A0A">
        <w:rPr>
          <w:b/>
          <w:sz w:val="22"/>
          <w:szCs w:val="22"/>
        </w:rPr>
        <w:t xml:space="preserve">PROSTORNO UREĐENJE I </w:t>
      </w:r>
      <w:r w:rsidR="00E47A0A" w:rsidRPr="00276478">
        <w:rPr>
          <w:b/>
          <w:sz w:val="22"/>
          <w:szCs w:val="22"/>
        </w:rPr>
        <w:t xml:space="preserve">GRADNJU </w:t>
      </w:r>
      <w:r w:rsidR="00E47A0A" w:rsidRPr="00276478">
        <w:rPr>
          <w:b/>
          <w:bCs/>
          <w:color w:val="000000"/>
          <w:sz w:val="22"/>
          <w:szCs w:val="22"/>
          <w:lang w:val="x-none" w:eastAsia="hr-HR"/>
        </w:rPr>
        <w:t xml:space="preserve">– jedan izvršitelj/ica, </w:t>
      </w:r>
      <w:r w:rsidR="00E47A0A" w:rsidRPr="00276478">
        <w:rPr>
          <w:b/>
          <w:sz w:val="22"/>
          <w:szCs w:val="22"/>
          <w:lang w:val="x-none"/>
        </w:rPr>
        <w:t xml:space="preserve">na </w:t>
      </w:r>
      <w:r w:rsidR="00E47A0A" w:rsidRPr="00276478">
        <w:rPr>
          <w:b/>
          <w:sz w:val="22"/>
          <w:szCs w:val="22"/>
        </w:rPr>
        <w:t>ne</w:t>
      </w:r>
      <w:r w:rsidR="00E47A0A" w:rsidRPr="00276478">
        <w:rPr>
          <w:b/>
          <w:sz w:val="22"/>
          <w:szCs w:val="22"/>
          <w:lang w:val="x-none"/>
        </w:rPr>
        <w:t>određeno vrijeme</w:t>
      </w:r>
      <w:r w:rsidR="00E47A0A" w:rsidRPr="00276478">
        <w:rPr>
          <w:b/>
          <w:sz w:val="22"/>
          <w:szCs w:val="22"/>
        </w:rPr>
        <w:t xml:space="preserve">, </w:t>
      </w:r>
      <w:r w:rsidR="00E47A0A" w:rsidRPr="00276478">
        <w:rPr>
          <w:b/>
          <w:bCs/>
          <w:color w:val="000000"/>
          <w:sz w:val="22"/>
          <w:szCs w:val="22"/>
          <w:lang w:val="x-none" w:eastAsia="hr-HR"/>
        </w:rPr>
        <w:t xml:space="preserve">uz obavezni probni rad u trajanju od </w:t>
      </w:r>
      <w:r w:rsidR="00E47A0A" w:rsidRPr="00276478">
        <w:rPr>
          <w:b/>
          <w:bCs/>
          <w:color w:val="000000"/>
          <w:sz w:val="22"/>
          <w:szCs w:val="22"/>
          <w:lang w:eastAsia="hr-HR"/>
        </w:rPr>
        <w:t>tri</w:t>
      </w:r>
      <w:r w:rsidR="00E47A0A" w:rsidRPr="00276478">
        <w:rPr>
          <w:b/>
          <w:bCs/>
          <w:color w:val="000000"/>
          <w:sz w:val="22"/>
          <w:szCs w:val="22"/>
          <w:lang w:val="x-none" w:eastAsia="hr-HR"/>
        </w:rPr>
        <w:t xml:space="preserve"> mjeseca</w:t>
      </w:r>
      <w:r w:rsidR="00E47A0A" w:rsidRPr="00276478">
        <w:rPr>
          <w:b/>
          <w:bCs/>
          <w:color w:val="000000"/>
          <w:sz w:val="22"/>
          <w:szCs w:val="22"/>
          <w:lang w:eastAsia="hr-HR"/>
        </w:rPr>
        <w:t>, mjesto rada Križevci</w:t>
      </w:r>
    </w:p>
    <w:p w:rsidR="00E47A0A" w:rsidRDefault="00E47A0A" w:rsidP="004F6D7F">
      <w:pPr>
        <w:jc w:val="center"/>
        <w:rPr>
          <w:sz w:val="22"/>
          <w:szCs w:val="22"/>
        </w:rPr>
      </w:pPr>
    </w:p>
    <w:p w:rsidR="004F6D7F" w:rsidRPr="00E5318C" w:rsidRDefault="004F6D7F" w:rsidP="004F6D7F">
      <w:pPr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:rsidR="00E47A0A" w:rsidRPr="00E47A0A" w:rsidRDefault="00E47A0A" w:rsidP="00E47A0A">
      <w:pPr>
        <w:tabs>
          <w:tab w:val="left" w:pos="3736"/>
          <w:tab w:val="left" w:pos="4462"/>
        </w:tabs>
        <w:ind w:right="34"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Obavlja poslove prostornog uređenja i gradnje u okviru zakona i drugih propisa, Vodi upravni postupak do donošenja rješenja u najsloženijim upravnim stvarima iz područja prostornog uređenja i gradnje</w:t>
      </w:r>
      <w:r>
        <w:rPr>
          <w:sz w:val="22"/>
          <w:szCs w:val="22"/>
        </w:rPr>
        <w:t xml:space="preserve">  </w:t>
      </w:r>
      <w:r w:rsidRPr="00E47A0A">
        <w:rPr>
          <w:b/>
          <w:sz w:val="22"/>
          <w:szCs w:val="22"/>
        </w:rPr>
        <w:t>45%</w:t>
      </w:r>
      <w:r w:rsidRPr="00E47A0A">
        <w:rPr>
          <w:sz w:val="22"/>
          <w:szCs w:val="22"/>
        </w:rPr>
        <w:t>.</w:t>
      </w:r>
    </w:p>
    <w:p w:rsidR="00E47A0A" w:rsidRPr="00E47A0A" w:rsidRDefault="00E47A0A" w:rsidP="00E47A0A">
      <w:pPr>
        <w:ind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Rješava neupravne predmete u skladu s odredbama zakona i drugim propisima</w:t>
      </w:r>
      <w:r w:rsidR="00373F43">
        <w:rPr>
          <w:sz w:val="22"/>
          <w:szCs w:val="22"/>
        </w:rPr>
        <w:t xml:space="preserve"> </w:t>
      </w:r>
      <w:r w:rsidRPr="00E47A0A">
        <w:rPr>
          <w:b/>
          <w:sz w:val="22"/>
          <w:szCs w:val="22"/>
        </w:rPr>
        <w:t>10%</w:t>
      </w:r>
      <w:r w:rsidRPr="00E47A0A">
        <w:rPr>
          <w:sz w:val="22"/>
          <w:szCs w:val="22"/>
        </w:rPr>
        <w:t>.</w:t>
      </w:r>
    </w:p>
    <w:p w:rsidR="00E47A0A" w:rsidRPr="00E47A0A" w:rsidRDefault="00E47A0A" w:rsidP="00E47A0A">
      <w:pPr>
        <w:ind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2"/>
          <w:szCs w:val="22"/>
        </w:rPr>
        <w:t xml:space="preserve"> </w:t>
      </w:r>
      <w:r w:rsidRPr="00E47A0A">
        <w:rPr>
          <w:b/>
          <w:sz w:val="22"/>
          <w:szCs w:val="22"/>
        </w:rPr>
        <w:t>15%</w:t>
      </w:r>
      <w:r w:rsidRPr="00E47A0A">
        <w:rPr>
          <w:sz w:val="22"/>
          <w:szCs w:val="22"/>
        </w:rPr>
        <w:t>.</w:t>
      </w:r>
    </w:p>
    <w:p w:rsidR="00E47A0A" w:rsidRPr="00E47A0A" w:rsidRDefault="00E47A0A" w:rsidP="00E47A0A">
      <w:pPr>
        <w:tabs>
          <w:tab w:val="left" w:pos="3702"/>
        </w:tabs>
        <w:ind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Sudjeluje u postupcima tehničkih pregleda u skladu s odredbama zakona i drugih propisa iz područja gradnje</w:t>
      </w:r>
      <w:r>
        <w:rPr>
          <w:sz w:val="22"/>
          <w:szCs w:val="22"/>
        </w:rPr>
        <w:t xml:space="preserve">  </w:t>
      </w:r>
      <w:r w:rsidRPr="00E47A0A">
        <w:rPr>
          <w:b/>
          <w:sz w:val="22"/>
          <w:szCs w:val="22"/>
        </w:rPr>
        <w:t>5%</w:t>
      </w:r>
      <w:r w:rsidRPr="00E47A0A">
        <w:rPr>
          <w:sz w:val="22"/>
          <w:szCs w:val="22"/>
        </w:rPr>
        <w:t>.</w:t>
      </w:r>
    </w:p>
    <w:p w:rsidR="00E47A0A" w:rsidRPr="00E47A0A" w:rsidRDefault="00E47A0A" w:rsidP="00E47A0A">
      <w:pPr>
        <w:ind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Obavlja očevide na lokacijama za koje se izdaju odobrenja za građenje</w:t>
      </w:r>
      <w:r>
        <w:rPr>
          <w:sz w:val="22"/>
          <w:szCs w:val="22"/>
        </w:rPr>
        <w:t xml:space="preserve"> </w:t>
      </w:r>
      <w:r w:rsidRPr="00E47A0A">
        <w:rPr>
          <w:b/>
          <w:sz w:val="22"/>
          <w:szCs w:val="22"/>
        </w:rPr>
        <w:t>5%</w:t>
      </w:r>
      <w:r w:rsidRPr="00E47A0A">
        <w:rPr>
          <w:sz w:val="22"/>
          <w:szCs w:val="22"/>
        </w:rPr>
        <w:t>.</w:t>
      </w:r>
    </w:p>
    <w:p w:rsidR="00E47A0A" w:rsidRPr="00E47A0A" w:rsidRDefault="00E47A0A" w:rsidP="00E47A0A">
      <w:pPr>
        <w:ind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Sudjeluje u obavljanju poslova zaštite na radu sukladno propisima o zaštiti na radu, obavlja druge poslove prema odredbama posebnih zakona i drugih propisa i poslove po nalogu pročelnika ili višeg savjetnika - specijalista za prostorno uređenje i gradnju_</w:t>
      </w:r>
      <w:r w:rsidRPr="00E47A0A">
        <w:rPr>
          <w:b/>
          <w:sz w:val="22"/>
          <w:szCs w:val="22"/>
        </w:rPr>
        <w:t>5%</w:t>
      </w:r>
      <w:r w:rsidRPr="00E47A0A">
        <w:rPr>
          <w:sz w:val="22"/>
          <w:szCs w:val="22"/>
        </w:rPr>
        <w:t>.</w:t>
      </w:r>
    </w:p>
    <w:p w:rsidR="00E47A0A" w:rsidRPr="00E47A0A" w:rsidRDefault="00E47A0A" w:rsidP="00E47A0A">
      <w:pPr>
        <w:tabs>
          <w:tab w:val="left" w:pos="3725"/>
        </w:tabs>
        <w:ind w:firstLine="317"/>
        <w:jc w:val="both"/>
        <w:rPr>
          <w:sz w:val="22"/>
          <w:szCs w:val="22"/>
        </w:rPr>
      </w:pPr>
      <w:r w:rsidRPr="00E47A0A">
        <w:rPr>
          <w:sz w:val="22"/>
          <w:szCs w:val="22"/>
        </w:rPr>
        <w:t>Po potrebi, pruža stručnu pomoć u vođenju Zbirke kupoprodajnih cijena nekretnina za područje Koprivničko -križevačke županije (osim područja Grada Koprivnice) dostavljenih od javnih bilježnika te sudjeluje u stručnoj i analitičkoj obradi prikupljenih podataka</w:t>
      </w:r>
      <w:r>
        <w:rPr>
          <w:sz w:val="22"/>
          <w:szCs w:val="22"/>
        </w:rPr>
        <w:t xml:space="preserve">  </w:t>
      </w:r>
      <w:r w:rsidRPr="00E47A0A">
        <w:rPr>
          <w:b/>
          <w:sz w:val="22"/>
          <w:szCs w:val="22"/>
        </w:rPr>
        <w:t>10%</w:t>
      </w:r>
      <w:r w:rsidRPr="00E47A0A">
        <w:rPr>
          <w:sz w:val="22"/>
          <w:szCs w:val="22"/>
        </w:rPr>
        <w:t>.</w:t>
      </w:r>
    </w:p>
    <w:p w:rsidR="007B4A4B" w:rsidRPr="00E5318C" w:rsidRDefault="00AA4C89" w:rsidP="00AA4C89">
      <w:pPr>
        <w:tabs>
          <w:tab w:val="left" w:pos="284"/>
        </w:tabs>
        <w:jc w:val="both"/>
        <w:rPr>
          <w:b/>
          <w:sz w:val="22"/>
          <w:szCs w:val="22"/>
          <w:u w:val="single"/>
          <w:lang w:val="pl-PL"/>
        </w:rPr>
      </w:pPr>
      <w:r>
        <w:rPr>
          <w:sz w:val="22"/>
          <w:szCs w:val="22"/>
        </w:rPr>
        <w:tab/>
      </w:r>
      <w:r w:rsidR="00E47A0A" w:rsidRPr="00E47A0A">
        <w:rPr>
          <w:sz w:val="22"/>
          <w:szCs w:val="22"/>
        </w:rPr>
        <w:t>Obavlja i druge poslove po nalogu pročelnika ili višeg savjetnika - specijaliste za prostorno uređenje i gradnju</w:t>
      </w:r>
      <w:r w:rsidR="00E47A0A">
        <w:rPr>
          <w:sz w:val="22"/>
          <w:szCs w:val="22"/>
        </w:rPr>
        <w:t xml:space="preserve">  </w:t>
      </w:r>
      <w:r w:rsidR="00E47A0A" w:rsidRPr="00E47A0A">
        <w:rPr>
          <w:b/>
          <w:sz w:val="22"/>
          <w:szCs w:val="22"/>
        </w:rPr>
        <w:t>5%</w:t>
      </w:r>
      <w:r w:rsidR="00E47A0A" w:rsidRPr="00E47A0A">
        <w:rPr>
          <w:sz w:val="22"/>
          <w:szCs w:val="22"/>
        </w:rPr>
        <w:t>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8A0A52" w:rsidRPr="00E5318C" w:rsidTr="007B4A4B">
        <w:tc>
          <w:tcPr>
            <w:tcW w:w="9498" w:type="dxa"/>
          </w:tcPr>
          <w:p w:rsidR="008A0A52" w:rsidRDefault="008A0A52" w:rsidP="007B4A4B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  <w:p w:rsidR="000F55C0" w:rsidRPr="00E5318C" w:rsidRDefault="000F55C0" w:rsidP="007B4A4B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:rsidR="004F6D7F" w:rsidRPr="00E5318C" w:rsidRDefault="004F6D7F" w:rsidP="001D664C">
      <w:pPr>
        <w:ind w:right="34" w:firstLine="284"/>
        <w:jc w:val="both"/>
        <w:rPr>
          <w:b/>
          <w:sz w:val="22"/>
          <w:szCs w:val="22"/>
          <w:u w:val="single"/>
          <w:lang w:val="pl-PL"/>
        </w:rPr>
      </w:pPr>
      <w:r w:rsidRPr="00E5318C">
        <w:rPr>
          <w:b/>
          <w:sz w:val="22"/>
          <w:szCs w:val="22"/>
          <w:u w:val="single"/>
          <w:lang w:val="pl-PL"/>
        </w:rPr>
        <w:t>Podaci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o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pla</w:t>
      </w:r>
      <w:r w:rsidRPr="00E5318C">
        <w:rPr>
          <w:b/>
          <w:sz w:val="22"/>
          <w:szCs w:val="22"/>
          <w:u w:val="single"/>
        </w:rPr>
        <w:t>ć</w:t>
      </w:r>
      <w:r w:rsidRPr="00E5318C">
        <w:rPr>
          <w:b/>
          <w:sz w:val="22"/>
          <w:szCs w:val="22"/>
          <w:u w:val="single"/>
          <w:lang w:val="pl-PL"/>
        </w:rPr>
        <w:t>i</w:t>
      </w:r>
    </w:p>
    <w:p w:rsidR="007B4A4B" w:rsidRPr="00E5318C" w:rsidRDefault="007B4A4B" w:rsidP="004F6D7F">
      <w:pPr>
        <w:ind w:right="34"/>
        <w:jc w:val="both"/>
        <w:rPr>
          <w:b/>
          <w:sz w:val="22"/>
          <w:szCs w:val="22"/>
          <w:u w:val="single"/>
        </w:rPr>
      </w:pPr>
    </w:p>
    <w:p w:rsidR="007B4A4B" w:rsidRPr="00E5318C" w:rsidRDefault="007B4A4B" w:rsidP="00AA4C89">
      <w:pPr>
        <w:ind w:firstLine="284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 xml:space="preserve">Podaci o plaći radnog mjesta propisani su </w:t>
      </w:r>
      <w:r w:rsidRPr="00E5318C">
        <w:rPr>
          <w:sz w:val="22"/>
          <w:szCs w:val="22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 broj 19/18. i 7/20.) osnovica je određena u iznosu 2.230,00 kuna </w:t>
      </w:r>
      <w:r w:rsidRPr="00E5318C">
        <w:rPr>
          <w:sz w:val="22"/>
          <w:szCs w:val="22"/>
          <w:lang w:val="pl-PL"/>
        </w:rPr>
        <w:t xml:space="preserve">i Odlukom o koeficijentima za obračun plaće službenika i namještenika u upravnim tijelima Koprivničko-križevačke županije ("Službeni glasnik Koprivničko-križevačke županije" broj 18/19.), za poslove </w:t>
      </w:r>
      <w:r w:rsidR="002C085F">
        <w:rPr>
          <w:sz w:val="22"/>
          <w:szCs w:val="22"/>
          <w:lang w:val="pl-PL"/>
        </w:rPr>
        <w:t xml:space="preserve">višeg </w:t>
      </w:r>
      <w:r w:rsidR="00E47A0A">
        <w:rPr>
          <w:sz w:val="22"/>
          <w:szCs w:val="22"/>
          <w:lang w:val="pl-PL"/>
        </w:rPr>
        <w:t>savjetnika</w:t>
      </w:r>
      <w:r w:rsidRPr="00E5318C">
        <w:rPr>
          <w:sz w:val="22"/>
          <w:szCs w:val="22"/>
          <w:lang w:val="pl-PL"/>
        </w:rPr>
        <w:t xml:space="preserve"> je koeficijent  </w:t>
      </w:r>
      <w:r w:rsidR="00E47A0A">
        <w:rPr>
          <w:sz w:val="22"/>
          <w:szCs w:val="22"/>
          <w:lang w:val="pl-PL"/>
        </w:rPr>
        <w:t>4,25</w:t>
      </w:r>
      <w:r w:rsidRPr="00E5318C">
        <w:rPr>
          <w:sz w:val="22"/>
          <w:szCs w:val="22"/>
          <w:lang w:val="pl-PL"/>
        </w:rPr>
        <w:t>. Slijedom navedenog plaća čini umnožak osnovice za obračun plaća i koeficijenta složenosti poslova uvećan za 0,5 % za svaku navršenu godinu radnog staža.</w:t>
      </w:r>
    </w:p>
    <w:p w:rsidR="008A0A52" w:rsidRPr="00E5318C" w:rsidRDefault="008A0A52" w:rsidP="008A0A52">
      <w:pPr>
        <w:jc w:val="both"/>
        <w:rPr>
          <w:sz w:val="22"/>
          <w:szCs w:val="22"/>
          <w:lang w:val="pl-PL"/>
        </w:rPr>
      </w:pPr>
    </w:p>
    <w:p w:rsidR="00505D8A" w:rsidRPr="00E5318C" w:rsidRDefault="00505D8A" w:rsidP="00505D8A">
      <w:pPr>
        <w:jc w:val="center"/>
        <w:rPr>
          <w:b/>
          <w:sz w:val="22"/>
          <w:szCs w:val="22"/>
        </w:rPr>
      </w:pPr>
    </w:p>
    <w:p w:rsidR="0047743F" w:rsidRDefault="0047743F" w:rsidP="00505D8A">
      <w:pPr>
        <w:jc w:val="center"/>
        <w:rPr>
          <w:b/>
          <w:sz w:val="22"/>
          <w:szCs w:val="22"/>
        </w:rPr>
      </w:pPr>
    </w:p>
    <w:p w:rsidR="00E47A0A" w:rsidRDefault="00E47A0A" w:rsidP="00505D8A">
      <w:pPr>
        <w:jc w:val="center"/>
        <w:rPr>
          <w:b/>
          <w:sz w:val="22"/>
          <w:szCs w:val="22"/>
        </w:rPr>
      </w:pPr>
    </w:p>
    <w:p w:rsidR="00E47A0A" w:rsidRDefault="00E47A0A" w:rsidP="00505D8A">
      <w:pPr>
        <w:jc w:val="center"/>
        <w:rPr>
          <w:b/>
          <w:sz w:val="22"/>
          <w:szCs w:val="22"/>
        </w:rPr>
      </w:pPr>
    </w:p>
    <w:p w:rsidR="000F55C0" w:rsidRDefault="000F55C0" w:rsidP="00505D8A">
      <w:pPr>
        <w:jc w:val="center"/>
        <w:rPr>
          <w:b/>
          <w:sz w:val="22"/>
          <w:szCs w:val="22"/>
        </w:rPr>
      </w:pPr>
    </w:p>
    <w:p w:rsidR="003B705D" w:rsidRDefault="003B705D" w:rsidP="00170BE7">
      <w:pPr>
        <w:jc w:val="center"/>
        <w:rPr>
          <w:b/>
          <w:sz w:val="22"/>
          <w:szCs w:val="22"/>
          <w:u w:val="single"/>
        </w:rPr>
      </w:pPr>
    </w:p>
    <w:p w:rsidR="004F6D7F" w:rsidRPr="00E5318C" w:rsidRDefault="004F6D7F" w:rsidP="00170BE7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>PRAVNI IZVORI ZA PRIPREMANJE KANDIDATA ZA TESTIRANJE</w:t>
      </w:r>
    </w:p>
    <w:p w:rsidR="007B4A4B" w:rsidRPr="00E5318C" w:rsidRDefault="007B4A4B" w:rsidP="004F6D7F">
      <w:pPr>
        <w:jc w:val="both"/>
        <w:rPr>
          <w:b/>
          <w:sz w:val="22"/>
          <w:szCs w:val="22"/>
        </w:rPr>
      </w:pPr>
    </w:p>
    <w:p w:rsidR="004F6D7F" w:rsidRPr="00E5318C" w:rsidRDefault="004F6D7F" w:rsidP="00F877CA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</w:t>
      </w:r>
      <w:r w:rsidR="00170BE7" w:rsidRPr="00E5318C">
        <w:rPr>
          <w:b/>
          <w:sz w:val="22"/>
          <w:szCs w:val="22"/>
          <w:u w:val="single"/>
          <w:lang w:val="pl-PL"/>
        </w:rPr>
        <w:t>A</w:t>
      </w:r>
      <w:r w:rsidRPr="00E5318C">
        <w:rPr>
          <w:b/>
          <w:sz w:val="22"/>
          <w:szCs w:val="22"/>
          <w:u w:val="single"/>
          <w:lang w:val="pl-PL"/>
        </w:rPr>
        <w:t>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:rsidR="004F6D7F" w:rsidRPr="00E5318C" w:rsidRDefault="004F6D7F" w:rsidP="004F6D7F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="007B4A4B"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:rsidR="00C06C43" w:rsidRPr="00E5318C" w:rsidRDefault="00C06C43" w:rsidP="003F06DF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:rsidR="008A0A52" w:rsidRDefault="008A0A52" w:rsidP="008A0A52">
      <w:pPr>
        <w:widowControl w:val="0"/>
        <w:tabs>
          <w:tab w:val="left" w:pos="2153"/>
        </w:tabs>
        <w:adjustRightInd w:val="0"/>
        <w:jc w:val="both"/>
        <w:rPr>
          <w:noProof/>
          <w:sz w:val="22"/>
          <w:szCs w:val="22"/>
          <w:u w:val="single"/>
          <w:lang w:val="pl-PL" w:eastAsia="hr-HR"/>
        </w:rPr>
      </w:pPr>
      <w:r w:rsidRPr="00E5318C">
        <w:rPr>
          <w:noProof/>
          <w:sz w:val="22"/>
          <w:szCs w:val="22"/>
          <w:u w:val="single"/>
          <w:lang w:val="pl-PL" w:eastAsia="hr-HR"/>
        </w:rPr>
        <w:t>OPĆI DIO:</w:t>
      </w:r>
    </w:p>
    <w:p w:rsidR="008A0A52" w:rsidRPr="00E5318C" w:rsidRDefault="008A0A52" w:rsidP="007B4A4B">
      <w:pPr>
        <w:keepNext/>
        <w:numPr>
          <w:ilvl w:val="0"/>
          <w:numId w:val="7"/>
        </w:numPr>
        <w:tabs>
          <w:tab w:val="left" w:pos="426"/>
        </w:tabs>
        <w:ind w:left="0" w:firstLine="0"/>
        <w:jc w:val="both"/>
        <w:outlineLvl w:val="1"/>
        <w:rPr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8A0A52" w:rsidRPr="00E5318C" w:rsidRDefault="008A0A52" w:rsidP="008A0A52">
      <w:pPr>
        <w:widowControl w:val="0"/>
        <w:numPr>
          <w:ilvl w:val="0"/>
          <w:numId w:val="7"/>
        </w:numPr>
        <w:tabs>
          <w:tab w:val="left" w:pos="426"/>
        </w:tabs>
        <w:adjustRightInd w:val="0"/>
        <w:ind w:left="0" w:firstLine="0"/>
        <w:jc w:val="both"/>
        <w:rPr>
          <w:noProof/>
          <w:sz w:val="22"/>
          <w:szCs w:val="22"/>
          <w:lang w:val="pl-PL" w:eastAsia="hr-HR"/>
        </w:rPr>
      </w:pPr>
      <w:r w:rsidRPr="00E5318C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E5318C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 w:rsidR="0022445A">
        <w:rPr>
          <w:color w:val="000000"/>
          <w:sz w:val="22"/>
          <w:szCs w:val="22"/>
          <w:lang w:eastAsia="hr-HR"/>
        </w:rPr>
        <w:t>,</w:t>
      </w:r>
      <w:r w:rsidRPr="00E5318C">
        <w:rPr>
          <w:color w:val="000000"/>
          <w:sz w:val="22"/>
          <w:szCs w:val="22"/>
          <w:lang w:eastAsia="hr-HR"/>
        </w:rPr>
        <w:t xml:space="preserve"> 98/19.</w:t>
      </w:r>
      <w:r w:rsidR="0022445A">
        <w:rPr>
          <w:color w:val="000000"/>
          <w:sz w:val="22"/>
          <w:szCs w:val="22"/>
          <w:lang w:eastAsia="hr-HR"/>
        </w:rPr>
        <w:t xml:space="preserve"> i 144/20.</w:t>
      </w:r>
      <w:r w:rsidRPr="00E5318C">
        <w:rPr>
          <w:color w:val="000000"/>
          <w:sz w:val="22"/>
          <w:szCs w:val="22"/>
          <w:lang w:eastAsia="hr-HR"/>
        </w:rPr>
        <w:t>),</w:t>
      </w:r>
    </w:p>
    <w:p w:rsidR="00AA4C89" w:rsidRDefault="00AA4C89" w:rsidP="007B4A4B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2C085F" w:rsidRPr="0093601A" w:rsidRDefault="002C085F" w:rsidP="002C085F">
      <w:pPr>
        <w:widowControl w:val="0"/>
        <w:tabs>
          <w:tab w:val="left" w:pos="426"/>
        </w:tabs>
        <w:adjustRightInd w:val="0"/>
        <w:jc w:val="both"/>
        <w:rPr>
          <w:sz w:val="22"/>
          <w:szCs w:val="22"/>
          <w:u w:val="single"/>
          <w:lang w:eastAsia="hr-HR"/>
        </w:rPr>
      </w:pPr>
      <w:r w:rsidRPr="0093601A">
        <w:rPr>
          <w:sz w:val="22"/>
          <w:szCs w:val="22"/>
          <w:u w:val="single"/>
          <w:lang w:eastAsia="hr-HR"/>
        </w:rPr>
        <w:t>POSEBNI DIO:</w:t>
      </w:r>
    </w:p>
    <w:p w:rsidR="00E47A0A" w:rsidRPr="00DA192F" w:rsidRDefault="00E47A0A" w:rsidP="00E47A0A">
      <w:pPr>
        <w:pStyle w:val="T-98-2"/>
        <w:numPr>
          <w:ilvl w:val="0"/>
          <w:numId w:val="6"/>
        </w:numPr>
        <w:tabs>
          <w:tab w:val="clear" w:pos="2153"/>
          <w:tab w:val="left" w:pos="0"/>
        </w:tabs>
        <w:spacing w:after="0"/>
        <w:ind w:left="426"/>
        <w:rPr>
          <w:rFonts w:ascii="Times New Roman" w:hAnsi="Times New Roman"/>
          <w:noProof/>
          <w:sz w:val="22"/>
          <w:szCs w:val="22"/>
          <w:lang w:val="pl-PL"/>
        </w:rPr>
      </w:pPr>
      <w:r w:rsidRPr="00DA192F">
        <w:rPr>
          <w:sz w:val="22"/>
          <w:szCs w:val="22"/>
        </w:rPr>
        <w:t xml:space="preserve">Zakon o prostornom uređenju ("Narodne novine" broj </w:t>
      </w:r>
      <w:r w:rsidRPr="0002742B">
        <w:rPr>
          <w:sz w:val="22"/>
          <w:szCs w:val="22"/>
        </w:rPr>
        <w:t>153/13</w:t>
      </w:r>
      <w:r>
        <w:rPr>
          <w:sz w:val="22"/>
          <w:szCs w:val="22"/>
        </w:rPr>
        <w:t>.</w:t>
      </w:r>
      <w:r w:rsidRPr="0002742B">
        <w:rPr>
          <w:sz w:val="22"/>
          <w:szCs w:val="22"/>
        </w:rPr>
        <w:t>, 65/17</w:t>
      </w:r>
      <w:r>
        <w:rPr>
          <w:sz w:val="22"/>
          <w:szCs w:val="22"/>
        </w:rPr>
        <w:t>.</w:t>
      </w:r>
      <w:r w:rsidRPr="0002742B">
        <w:rPr>
          <w:sz w:val="22"/>
          <w:szCs w:val="22"/>
        </w:rPr>
        <w:t>, 114/18</w:t>
      </w:r>
      <w:r>
        <w:rPr>
          <w:sz w:val="22"/>
          <w:szCs w:val="22"/>
        </w:rPr>
        <w:t xml:space="preserve">., </w:t>
      </w:r>
      <w:r w:rsidRPr="0002742B">
        <w:rPr>
          <w:sz w:val="22"/>
          <w:szCs w:val="22"/>
        </w:rPr>
        <w:t>39/19</w:t>
      </w:r>
      <w:r w:rsidRPr="00DA192F">
        <w:rPr>
          <w:sz w:val="22"/>
          <w:szCs w:val="22"/>
        </w:rPr>
        <w:t>.</w:t>
      </w:r>
      <w:r>
        <w:rPr>
          <w:sz w:val="22"/>
          <w:szCs w:val="22"/>
        </w:rPr>
        <w:t xml:space="preserve"> i 98/19.</w:t>
      </w:r>
      <w:r w:rsidRPr="00DA192F">
        <w:rPr>
          <w:sz w:val="22"/>
          <w:szCs w:val="22"/>
        </w:rPr>
        <w:t>),</w:t>
      </w:r>
    </w:p>
    <w:p w:rsidR="00E47A0A" w:rsidRPr="00DA192F" w:rsidRDefault="00E47A0A" w:rsidP="00E47A0A">
      <w:pPr>
        <w:pStyle w:val="T-98-2"/>
        <w:numPr>
          <w:ilvl w:val="0"/>
          <w:numId w:val="6"/>
        </w:numPr>
        <w:tabs>
          <w:tab w:val="clear" w:pos="2153"/>
          <w:tab w:val="left" w:pos="0"/>
        </w:tabs>
        <w:spacing w:after="0"/>
        <w:ind w:left="426"/>
        <w:rPr>
          <w:rFonts w:ascii="Times New Roman" w:hAnsi="Times New Roman"/>
          <w:noProof/>
          <w:sz w:val="22"/>
          <w:szCs w:val="22"/>
          <w:lang w:val="pl-PL"/>
        </w:rPr>
      </w:pPr>
      <w:r w:rsidRPr="00DA192F">
        <w:rPr>
          <w:sz w:val="22"/>
          <w:szCs w:val="22"/>
        </w:rPr>
        <w:t>Zakon o gradnji ("Narodne novine" broj 153/13.</w:t>
      </w:r>
      <w:r>
        <w:rPr>
          <w:sz w:val="22"/>
          <w:szCs w:val="22"/>
        </w:rPr>
        <w:t>, 20/17., 39/19. i 125/19.</w:t>
      </w:r>
      <w:r w:rsidRPr="00DA192F">
        <w:rPr>
          <w:sz w:val="22"/>
          <w:szCs w:val="22"/>
        </w:rPr>
        <w:t>),</w:t>
      </w:r>
    </w:p>
    <w:p w:rsidR="00E47A0A" w:rsidRPr="00DA192F" w:rsidRDefault="00E47A0A" w:rsidP="00E47A0A">
      <w:pPr>
        <w:pStyle w:val="T-98-2"/>
        <w:numPr>
          <w:ilvl w:val="0"/>
          <w:numId w:val="6"/>
        </w:numPr>
        <w:tabs>
          <w:tab w:val="clear" w:pos="2153"/>
          <w:tab w:val="left" w:pos="0"/>
        </w:tabs>
        <w:spacing w:after="0"/>
        <w:ind w:left="426"/>
        <w:rPr>
          <w:rFonts w:ascii="Times New Roman" w:hAnsi="Times New Roman"/>
          <w:noProof/>
          <w:sz w:val="22"/>
          <w:szCs w:val="22"/>
          <w:lang w:val="pl-PL"/>
        </w:rPr>
      </w:pPr>
      <w:r w:rsidRPr="00DA192F">
        <w:rPr>
          <w:rFonts w:ascii="Times New Roman" w:hAnsi="Times New Roman"/>
          <w:noProof/>
          <w:sz w:val="22"/>
          <w:szCs w:val="22"/>
          <w:lang w:val="pl-PL"/>
        </w:rPr>
        <w:t>Zakon o postupanju s nezakonito izgrađenim zgradama ("Narodne novine" broj 86/12.</w:t>
      </w:r>
      <w:r>
        <w:rPr>
          <w:rFonts w:ascii="Times New Roman" w:hAnsi="Times New Roman"/>
          <w:noProof/>
          <w:sz w:val="22"/>
          <w:szCs w:val="22"/>
          <w:lang w:val="pl-PL"/>
        </w:rPr>
        <w:t>,</w:t>
      </w:r>
      <w:r w:rsidRPr="00DA192F">
        <w:rPr>
          <w:rFonts w:ascii="Times New Roman" w:hAnsi="Times New Roman"/>
          <w:noProof/>
          <w:sz w:val="22"/>
          <w:szCs w:val="22"/>
          <w:lang w:val="pl-PL"/>
        </w:rPr>
        <w:t xml:space="preserve"> 143/13.</w:t>
      </w:r>
      <w:r>
        <w:rPr>
          <w:rFonts w:ascii="Times New Roman" w:hAnsi="Times New Roman"/>
          <w:noProof/>
          <w:sz w:val="22"/>
          <w:szCs w:val="22"/>
          <w:lang w:val="pl-PL"/>
        </w:rPr>
        <w:t>, 65/17. i 14/19.)</w:t>
      </w:r>
      <w:r w:rsidRPr="00DA192F">
        <w:rPr>
          <w:rFonts w:ascii="Times New Roman" w:hAnsi="Times New Roman"/>
          <w:noProof/>
          <w:sz w:val="22"/>
          <w:szCs w:val="22"/>
          <w:lang w:val="pl-PL"/>
        </w:rPr>
        <w:t>,</w:t>
      </w:r>
    </w:p>
    <w:p w:rsidR="006F118C" w:rsidRDefault="00324E84" w:rsidP="00276478">
      <w:pPr>
        <w:pStyle w:val="m-909147715870799931msolistparagraph"/>
        <w:jc w:val="center"/>
        <w:rPr>
          <w:b/>
          <w:noProof/>
          <w:sz w:val="22"/>
          <w:szCs w:val="22"/>
          <w:lang w:val="pl-PL"/>
        </w:rPr>
      </w:pPr>
      <w:r>
        <w:rPr>
          <w:b/>
          <w:noProof/>
          <w:sz w:val="22"/>
          <w:szCs w:val="22"/>
          <w:lang w:val="pl-PL"/>
        </w:rPr>
        <w:t>------------------------------------------------</w:t>
      </w:r>
    </w:p>
    <w:p w:rsidR="000F55C0" w:rsidRDefault="000F55C0" w:rsidP="00276478">
      <w:pPr>
        <w:pStyle w:val="m-909147715870799931msolistparagraph"/>
        <w:jc w:val="center"/>
        <w:rPr>
          <w:b/>
          <w:noProof/>
          <w:sz w:val="22"/>
          <w:szCs w:val="22"/>
          <w:lang w:val="pl-PL"/>
        </w:rPr>
      </w:pPr>
    </w:p>
    <w:p w:rsidR="00276478" w:rsidRPr="00276478" w:rsidRDefault="00276478" w:rsidP="00276478">
      <w:pPr>
        <w:pStyle w:val="m-909147715870799931msolistparagraph"/>
        <w:jc w:val="center"/>
        <w:rPr>
          <w:b/>
          <w:noProof/>
          <w:sz w:val="22"/>
          <w:szCs w:val="22"/>
          <w:lang w:val="pl-PL"/>
        </w:rPr>
      </w:pPr>
      <w:r>
        <w:rPr>
          <w:b/>
          <w:noProof/>
          <w:sz w:val="22"/>
          <w:szCs w:val="22"/>
          <w:lang w:val="pl-PL"/>
        </w:rPr>
        <w:t xml:space="preserve">2) </w:t>
      </w:r>
      <w:r w:rsidRPr="00276478">
        <w:rPr>
          <w:b/>
          <w:noProof/>
          <w:sz w:val="22"/>
          <w:szCs w:val="22"/>
          <w:lang w:val="pl-PL"/>
        </w:rPr>
        <w:t>VJEŽBENIK/IC</w:t>
      </w:r>
      <w:r>
        <w:rPr>
          <w:b/>
          <w:noProof/>
          <w:sz w:val="22"/>
          <w:szCs w:val="22"/>
          <w:lang w:val="pl-PL"/>
        </w:rPr>
        <w:t>A</w:t>
      </w:r>
      <w:r w:rsidRPr="00276478">
        <w:rPr>
          <w:b/>
          <w:noProof/>
          <w:sz w:val="22"/>
          <w:szCs w:val="22"/>
          <w:lang w:val="pl-PL"/>
        </w:rPr>
        <w:t xml:space="preserve"> za osposobljavanje obavljanja poslova radnog mjesta</w:t>
      </w:r>
      <w:r w:rsidR="006F118C">
        <w:rPr>
          <w:b/>
          <w:noProof/>
          <w:sz w:val="22"/>
          <w:szCs w:val="22"/>
          <w:lang w:val="pl-PL"/>
        </w:rPr>
        <w:t xml:space="preserve"> </w:t>
      </w:r>
      <w:r w:rsidR="006F118C" w:rsidRPr="00276478">
        <w:rPr>
          <w:b/>
          <w:noProof/>
          <w:sz w:val="22"/>
          <w:szCs w:val="22"/>
          <w:lang w:val="pl-PL"/>
        </w:rPr>
        <w:t xml:space="preserve">viši stručni suradnik/ica za </w:t>
      </w:r>
      <w:r w:rsidR="006F118C">
        <w:rPr>
          <w:b/>
          <w:noProof/>
          <w:sz w:val="22"/>
          <w:szCs w:val="22"/>
          <w:lang w:val="pl-PL"/>
        </w:rPr>
        <w:t>prostorno uređenje, gradnju</w:t>
      </w:r>
      <w:r w:rsidR="006F118C" w:rsidRPr="00276478">
        <w:rPr>
          <w:b/>
          <w:sz w:val="22"/>
          <w:szCs w:val="22"/>
          <w:lang w:eastAsia="en-US"/>
        </w:rPr>
        <w:t xml:space="preserve"> i procjenu vrijednosti nekretnina</w:t>
      </w:r>
      <w:r w:rsidR="006F118C" w:rsidRPr="00276478">
        <w:rPr>
          <w:b/>
          <w:noProof/>
          <w:sz w:val="22"/>
          <w:szCs w:val="22"/>
          <w:lang w:val="pl-PL"/>
        </w:rPr>
        <w:t xml:space="preserve"> </w:t>
      </w:r>
      <w:r w:rsidRPr="00276478">
        <w:rPr>
          <w:b/>
          <w:noProof/>
          <w:sz w:val="22"/>
          <w:szCs w:val="22"/>
          <w:lang w:val="pl-PL"/>
        </w:rPr>
        <w:t>– jedan izvršitelj/ica, na određeno vrijeme od 12 mjeseci</w:t>
      </w:r>
      <w:r>
        <w:rPr>
          <w:b/>
          <w:noProof/>
          <w:sz w:val="22"/>
          <w:szCs w:val="22"/>
          <w:lang w:val="pl-PL"/>
        </w:rPr>
        <w:t xml:space="preserve">, </w:t>
      </w:r>
      <w:r w:rsidR="006F118C">
        <w:rPr>
          <w:b/>
          <w:noProof/>
          <w:sz w:val="22"/>
          <w:szCs w:val="22"/>
          <w:lang w:val="pl-PL"/>
        </w:rPr>
        <w:t>mjesto rada u Koprivnici</w:t>
      </w:r>
    </w:p>
    <w:p w:rsidR="006F118C" w:rsidRPr="00E5318C" w:rsidRDefault="006F118C" w:rsidP="006F118C">
      <w:pPr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:rsidR="00A17236" w:rsidRPr="00A17236" w:rsidRDefault="00A17236" w:rsidP="00A17236">
      <w:pPr>
        <w:ind w:right="34"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 xml:space="preserve">Temeljem ovlaštenja radi na </w:t>
      </w:r>
      <w:proofErr w:type="spellStart"/>
      <w:r w:rsidRPr="00A17236">
        <w:rPr>
          <w:sz w:val="22"/>
          <w:szCs w:val="22"/>
        </w:rPr>
        <w:t>eNekretninama</w:t>
      </w:r>
      <w:proofErr w:type="spellEnd"/>
      <w:r w:rsidRPr="00A17236">
        <w:rPr>
          <w:sz w:val="22"/>
          <w:szCs w:val="22"/>
        </w:rPr>
        <w:t xml:space="preserve">, sukladno posebnim propisima vodi Zbirku kupoprodajnih cijena nekretnina za područje Koprivničko - križevačke županije (osim područja Grada Koprivnice) i plan približnih vrijednosti temeljem automatske razmjene podataka preuzima od Porezne uprave te stručno i analitički obrađuje prikupljene podatke. Jednom godišnje izrađuje izvješće o tržištu nekretnina uz suglasnost nadležnog Procjeniteljskog povjerenstva, a za koje vodi administrativno-tehničke poslove. Zaprima zahtjeve, izdaje izvatke iz </w:t>
      </w:r>
      <w:proofErr w:type="spellStart"/>
      <w:r w:rsidRPr="00A17236">
        <w:rPr>
          <w:sz w:val="22"/>
          <w:szCs w:val="22"/>
        </w:rPr>
        <w:t>eNekretnina</w:t>
      </w:r>
      <w:proofErr w:type="spellEnd"/>
      <w:r w:rsidRPr="00A17236">
        <w:rPr>
          <w:sz w:val="22"/>
          <w:szCs w:val="22"/>
        </w:rPr>
        <w:t xml:space="preserve"> te vodi odgovarajuće upravne postupke do donošenja rješenja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30%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ind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>Obavlja poslove prostornog uređenja i gradnje u okviru zakona i drugih propisa. Vodi upravni postupak do donošenja rješenja iz područja prostornog uređenja i gradnje. Rješava neupravne predmete u skladu s odredbama zakona i drugim propisima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30%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ind w:right="34"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>Pruža stručnu pomoć ostalim službenicima pri rješavanju upravnih stvari iz područja prostornog uređenja i gradnje te po potrebi vodi upravni postupak do donošenja rješenja iz upravnog područja prostornog uređenja i gradnje_</w:t>
      </w:r>
      <w:r w:rsidRPr="00A17236">
        <w:rPr>
          <w:b/>
          <w:sz w:val="22"/>
          <w:szCs w:val="22"/>
        </w:rPr>
        <w:t>15%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ind w:right="34" w:firstLine="317"/>
        <w:jc w:val="both"/>
        <w:rPr>
          <w:sz w:val="22"/>
          <w:szCs w:val="22"/>
        </w:rPr>
      </w:pPr>
      <w:r w:rsidRPr="00A17236">
        <w:rPr>
          <w:sz w:val="22"/>
          <w:szCs w:val="22"/>
        </w:rPr>
        <w:t>Prema potrebi prima stranke u vezi provedbe postupaka s područja procjene vrijednosti nekretnina kao i prostornog uređenja i gradnje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10%</w:t>
      </w:r>
      <w:r w:rsidRPr="00A17236">
        <w:rPr>
          <w:sz w:val="22"/>
          <w:szCs w:val="22"/>
        </w:rPr>
        <w:t>.</w:t>
      </w:r>
    </w:p>
    <w:p w:rsidR="00A17236" w:rsidRPr="00A17236" w:rsidRDefault="00A17236" w:rsidP="00A17236">
      <w:pPr>
        <w:autoSpaceDE w:val="0"/>
        <w:autoSpaceDN w:val="0"/>
        <w:adjustRightInd w:val="0"/>
        <w:ind w:firstLine="317"/>
        <w:jc w:val="both"/>
        <w:rPr>
          <w:sz w:val="22"/>
          <w:szCs w:val="22"/>
          <w:lang w:eastAsia="hr-HR"/>
        </w:rPr>
      </w:pPr>
      <w:r w:rsidRPr="00A17236">
        <w:rPr>
          <w:sz w:val="22"/>
          <w:szCs w:val="22"/>
          <w:lang w:eastAsia="hr-HR"/>
        </w:rPr>
        <w:t>Obavlja poslove prijenosa zemljišta u vlasništvo JLS i određivanje naknade za vlasnika, u slučajevima propisanima zakonom kojim se uređuje prostorno uređenje</w:t>
      </w:r>
      <w:r>
        <w:rPr>
          <w:sz w:val="22"/>
          <w:szCs w:val="22"/>
          <w:lang w:eastAsia="hr-HR"/>
        </w:rPr>
        <w:t xml:space="preserve"> </w:t>
      </w:r>
      <w:r w:rsidRPr="00A17236">
        <w:rPr>
          <w:b/>
          <w:sz w:val="22"/>
          <w:szCs w:val="22"/>
          <w:lang w:eastAsia="hr-HR"/>
        </w:rPr>
        <w:t>5%</w:t>
      </w:r>
      <w:r w:rsidRPr="00A17236">
        <w:rPr>
          <w:sz w:val="22"/>
          <w:szCs w:val="22"/>
          <w:lang w:eastAsia="hr-HR"/>
        </w:rPr>
        <w:t>.</w:t>
      </w:r>
    </w:p>
    <w:p w:rsidR="00A17236" w:rsidRPr="00A17236" w:rsidRDefault="00A17236" w:rsidP="00A17236">
      <w:pPr>
        <w:tabs>
          <w:tab w:val="left" w:pos="3690"/>
        </w:tabs>
        <w:autoSpaceDE w:val="0"/>
        <w:autoSpaceDN w:val="0"/>
        <w:adjustRightInd w:val="0"/>
        <w:ind w:firstLine="317"/>
        <w:jc w:val="both"/>
        <w:rPr>
          <w:rFonts w:eastAsia="Calibri"/>
          <w:sz w:val="22"/>
          <w:szCs w:val="22"/>
        </w:rPr>
      </w:pPr>
      <w:r w:rsidRPr="00A17236">
        <w:rPr>
          <w:rFonts w:eastAsia="Calibri"/>
          <w:sz w:val="22"/>
          <w:szCs w:val="22"/>
        </w:rPr>
        <w:t>Provodi postupak utvrđivanja prava vlasništva na turističkom i ostalom građevinskom zemljištu neprocijenjenom u postupku pretvorbe i privatizacije</w:t>
      </w:r>
      <w:r>
        <w:rPr>
          <w:rFonts w:eastAsia="Calibri"/>
          <w:sz w:val="22"/>
          <w:szCs w:val="22"/>
        </w:rPr>
        <w:t xml:space="preserve"> </w:t>
      </w:r>
      <w:r w:rsidRPr="00A17236">
        <w:rPr>
          <w:rFonts w:eastAsia="Calibri"/>
          <w:b/>
          <w:sz w:val="22"/>
          <w:szCs w:val="22"/>
        </w:rPr>
        <w:t>5%</w:t>
      </w:r>
      <w:r w:rsidRPr="00A17236">
        <w:rPr>
          <w:rFonts w:eastAsia="Calibri"/>
          <w:sz w:val="22"/>
          <w:szCs w:val="22"/>
        </w:rPr>
        <w:t>.</w:t>
      </w:r>
    </w:p>
    <w:p w:rsidR="006F118C" w:rsidRPr="00E5318C" w:rsidRDefault="00A17236" w:rsidP="00A17236">
      <w:pPr>
        <w:tabs>
          <w:tab w:val="left" w:pos="284"/>
        </w:tabs>
        <w:jc w:val="both"/>
        <w:rPr>
          <w:b/>
          <w:sz w:val="22"/>
          <w:szCs w:val="22"/>
          <w:u w:val="single"/>
          <w:lang w:val="pl-PL"/>
        </w:rPr>
      </w:pPr>
      <w:r>
        <w:rPr>
          <w:sz w:val="22"/>
          <w:szCs w:val="22"/>
        </w:rPr>
        <w:tab/>
      </w:r>
      <w:r w:rsidRPr="00A17236">
        <w:rPr>
          <w:sz w:val="22"/>
          <w:szCs w:val="22"/>
        </w:rPr>
        <w:t>Obavlja i druge poslove po nalogu pročelnika</w:t>
      </w:r>
      <w:r>
        <w:rPr>
          <w:sz w:val="22"/>
          <w:szCs w:val="22"/>
        </w:rPr>
        <w:t xml:space="preserve"> </w:t>
      </w:r>
      <w:r w:rsidRPr="00A17236">
        <w:rPr>
          <w:b/>
          <w:sz w:val="22"/>
          <w:szCs w:val="22"/>
        </w:rPr>
        <w:t>5%</w:t>
      </w:r>
      <w:r w:rsidRPr="00A17236">
        <w:rPr>
          <w:sz w:val="22"/>
          <w:szCs w:val="22"/>
        </w:rPr>
        <w:t>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6F118C" w:rsidRPr="00E5318C" w:rsidTr="00527104">
        <w:tc>
          <w:tcPr>
            <w:tcW w:w="9498" w:type="dxa"/>
          </w:tcPr>
          <w:p w:rsidR="006F118C" w:rsidRPr="00E5318C" w:rsidRDefault="006F118C" w:rsidP="00527104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:rsidR="006F118C" w:rsidRPr="006F118C" w:rsidRDefault="006F118C" w:rsidP="006F118C">
      <w:pPr>
        <w:ind w:right="34"/>
        <w:jc w:val="both"/>
        <w:rPr>
          <w:b/>
          <w:sz w:val="22"/>
          <w:szCs w:val="22"/>
          <w:u w:val="single"/>
        </w:rPr>
      </w:pPr>
      <w:r w:rsidRPr="006F118C">
        <w:rPr>
          <w:b/>
          <w:sz w:val="22"/>
          <w:szCs w:val="22"/>
          <w:u w:val="single"/>
        </w:rPr>
        <w:t>Podaci o plaći</w:t>
      </w:r>
    </w:p>
    <w:p w:rsidR="006F118C" w:rsidRPr="006F118C" w:rsidRDefault="006F118C" w:rsidP="006F118C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6F118C" w:rsidRPr="006F118C" w:rsidRDefault="006F118C" w:rsidP="006F118C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 xml:space="preserve">Podaci o plaći radnog mjesta propisani su </w:t>
      </w:r>
      <w:r w:rsidRPr="006F118C">
        <w:rPr>
          <w:sz w:val="22"/>
          <w:szCs w:val="22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županije“, broj 26/21.) s kojom je osnovica za obračun plaće određena u iznosu  </w:t>
      </w:r>
      <w:r w:rsidRPr="006F118C">
        <w:rPr>
          <w:sz w:val="22"/>
          <w:szCs w:val="22"/>
          <w:lang w:eastAsia="hr-HR"/>
        </w:rPr>
        <w:lastRenderedPageBreak/>
        <w:t xml:space="preserve">od 2.480,00 kuna </w:t>
      </w:r>
      <w:r w:rsidRPr="006F118C">
        <w:rPr>
          <w:sz w:val="22"/>
          <w:szCs w:val="22"/>
        </w:rPr>
        <w:t xml:space="preserve">i Odlukom o koeficijentima za obračun plaće službenika i namještenika u upravnim tijelima Koprivničko-križevačke županije („Službeni glasnik Koprivničko-križevačke županije“, broj 18/19.) kojom je propisano da koeficijent složenosti za radno mjesto vježbenika iznosi 85% od najnižeg koeficijenta složenosti radnog mjesta visoke stručne spreme, dakle 85% od koeficijenta za obračun plaće 3,95 koji pripada višem stručnom suradniku. </w:t>
      </w:r>
    </w:p>
    <w:p w:rsidR="006F118C" w:rsidRPr="00E5318C" w:rsidRDefault="006F118C" w:rsidP="006F118C">
      <w:pPr>
        <w:jc w:val="both"/>
        <w:rPr>
          <w:sz w:val="22"/>
          <w:szCs w:val="22"/>
          <w:lang w:val="pl-PL"/>
        </w:rPr>
      </w:pPr>
    </w:p>
    <w:p w:rsidR="000F55C0" w:rsidRPr="00E5318C" w:rsidRDefault="000F55C0" w:rsidP="000F55C0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PISANA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:rsidR="000F55C0" w:rsidRPr="00E5318C" w:rsidRDefault="000F55C0" w:rsidP="000F55C0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:rsidR="000F55C0" w:rsidRPr="00E5318C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:rsidR="000F55C0" w:rsidRDefault="000F55C0" w:rsidP="000F55C0">
      <w:pPr>
        <w:widowControl w:val="0"/>
        <w:tabs>
          <w:tab w:val="left" w:pos="2153"/>
        </w:tabs>
        <w:adjustRightInd w:val="0"/>
        <w:jc w:val="both"/>
        <w:rPr>
          <w:noProof/>
          <w:sz w:val="22"/>
          <w:szCs w:val="22"/>
          <w:u w:val="single"/>
          <w:lang w:val="pl-PL" w:eastAsia="hr-HR"/>
        </w:rPr>
      </w:pPr>
      <w:r w:rsidRPr="00E5318C">
        <w:rPr>
          <w:noProof/>
          <w:sz w:val="22"/>
          <w:szCs w:val="22"/>
          <w:u w:val="single"/>
          <w:lang w:val="pl-PL" w:eastAsia="hr-HR"/>
        </w:rPr>
        <w:t>OPĆI DIO:</w:t>
      </w:r>
    </w:p>
    <w:p w:rsidR="000F55C0" w:rsidRPr="00E5318C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0F55C0" w:rsidRPr="00E5318C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2"/>
          <w:szCs w:val="22"/>
          <w:lang w:val="pl-PL" w:eastAsia="hr-HR"/>
        </w:rPr>
      </w:pPr>
      <w:r w:rsidRPr="00E5318C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E5318C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>
        <w:rPr>
          <w:color w:val="000000"/>
          <w:sz w:val="22"/>
          <w:szCs w:val="22"/>
          <w:lang w:eastAsia="hr-HR"/>
        </w:rPr>
        <w:t>,</w:t>
      </w:r>
      <w:r w:rsidRPr="00E5318C">
        <w:rPr>
          <w:color w:val="000000"/>
          <w:sz w:val="22"/>
          <w:szCs w:val="22"/>
          <w:lang w:eastAsia="hr-HR"/>
        </w:rPr>
        <w:t xml:space="preserve"> 98/19.</w:t>
      </w:r>
      <w:r>
        <w:rPr>
          <w:color w:val="000000"/>
          <w:sz w:val="22"/>
          <w:szCs w:val="22"/>
          <w:lang w:eastAsia="hr-HR"/>
        </w:rPr>
        <w:t xml:space="preserve"> i 144/20.</w:t>
      </w:r>
      <w:r w:rsidRPr="00E5318C">
        <w:rPr>
          <w:color w:val="000000"/>
          <w:sz w:val="22"/>
          <w:szCs w:val="22"/>
          <w:lang w:eastAsia="hr-HR"/>
        </w:rPr>
        <w:t>),</w:t>
      </w:r>
    </w:p>
    <w:p w:rsidR="000F55C0" w:rsidRDefault="000F55C0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0F55C0" w:rsidRDefault="000F55C0" w:rsidP="000F55C0">
      <w:pPr>
        <w:widowControl w:val="0"/>
        <w:tabs>
          <w:tab w:val="left" w:pos="426"/>
        </w:tabs>
        <w:adjustRightInd w:val="0"/>
        <w:jc w:val="both"/>
        <w:rPr>
          <w:sz w:val="22"/>
          <w:szCs w:val="22"/>
          <w:u w:val="single"/>
          <w:lang w:eastAsia="hr-HR"/>
        </w:rPr>
      </w:pPr>
      <w:r w:rsidRPr="0093601A">
        <w:rPr>
          <w:sz w:val="22"/>
          <w:szCs w:val="22"/>
          <w:u w:val="single"/>
          <w:lang w:eastAsia="hr-HR"/>
        </w:rPr>
        <w:t>POSEBNI DIO:</w:t>
      </w:r>
    </w:p>
    <w:p w:rsidR="000F55C0" w:rsidRPr="00DA192F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rPr>
          <w:rFonts w:ascii="Times New Roman" w:hAnsi="Times New Roman"/>
          <w:noProof/>
          <w:sz w:val="22"/>
          <w:szCs w:val="22"/>
          <w:lang w:val="pl-PL"/>
        </w:rPr>
      </w:pPr>
      <w:r>
        <w:rPr>
          <w:sz w:val="22"/>
          <w:szCs w:val="22"/>
        </w:rPr>
        <w:t xml:space="preserve">3.  </w:t>
      </w:r>
      <w:r w:rsidRPr="00DA192F">
        <w:rPr>
          <w:sz w:val="22"/>
          <w:szCs w:val="22"/>
        </w:rPr>
        <w:t xml:space="preserve">Zakon o prostornom uređenju ("Narodne novine" broj </w:t>
      </w:r>
      <w:r w:rsidRPr="0002742B">
        <w:rPr>
          <w:sz w:val="22"/>
          <w:szCs w:val="22"/>
        </w:rPr>
        <w:t>153/13</w:t>
      </w:r>
      <w:r>
        <w:rPr>
          <w:sz w:val="22"/>
          <w:szCs w:val="22"/>
        </w:rPr>
        <w:t>.</w:t>
      </w:r>
      <w:r w:rsidRPr="0002742B">
        <w:rPr>
          <w:sz w:val="22"/>
          <w:szCs w:val="22"/>
        </w:rPr>
        <w:t>, 65/17</w:t>
      </w:r>
      <w:r>
        <w:rPr>
          <w:sz w:val="22"/>
          <w:szCs w:val="22"/>
        </w:rPr>
        <w:t>.</w:t>
      </w:r>
      <w:r w:rsidRPr="0002742B">
        <w:rPr>
          <w:sz w:val="22"/>
          <w:szCs w:val="22"/>
        </w:rPr>
        <w:t>, 114/18</w:t>
      </w:r>
      <w:r>
        <w:rPr>
          <w:sz w:val="22"/>
          <w:szCs w:val="22"/>
        </w:rPr>
        <w:t xml:space="preserve">., </w:t>
      </w:r>
      <w:r w:rsidRPr="0002742B">
        <w:rPr>
          <w:sz w:val="22"/>
          <w:szCs w:val="22"/>
        </w:rPr>
        <w:t>39/19</w:t>
      </w:r>
      <w:r w:rsidRPr="00DA192F">
        <w:rPr>
          <w:sz w:val="22"/>
          <w:szCs w:val="22"/>
        </w:rPr>
        <w:t>.</w:t>
      </w:r>
      <w:r>
        <w:rPr>
          <w:sz w:val="22"/>
          <w:szCs w:val="22"/>
        </w:rPr>
        <w:t xml:space="preserve"> i 98/19.</w:t>
      </w:r>
      <w:r w:rsidRPr="00DA192F">
        <w:rPr>
          <w:sz w:val="22"/>
          <w:szCs w:val="22"/>
        </w:rPr>
        <w:t>),</w:t>
      </w:r>
    </w:p>
    <w:p w:rsidR="000F55C0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4.  </w:t>
      </w:r>
      <w:r w:rsidRPr="00DA192F">
        <w:rPr>
          <w:sz w:val="22"/>
          <w:szCs w:val="22"/>
        </w:rPr>
        <w:t>Zakon o gradnji ("Narodne novine" broj 153/13.</w:t>
      </w:r>
      <w:r>
        <w:rPr>
          <w:sz w:val="22"/>
          <w:szCs w:val="22"/>
        </w:rPr>
        <w:t>, 20/17., 39/19. i 125/19.</w:t>
      </w:r>
      <w:r w:rsidRPr="00DA192F">
        <w:rPr>
          <w:sz w:val="22"/>
          <w:szCs w:val="22"/>
        </w:rPr>
        <w:t>),</w:t>
      </w:r>
    </w:p>
    <w:p w:rsidR="000F55C0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>5.  Zakon o procjeni vrijednosti nekretnina („Narodne novine“ broj 78/15.).</w:t>
      </w:r>
    </w:p>
    <w:p w:rsidR="006F118C" w:rsidRDefault="006F118C" w:rsidP="006F118C">
      <w:pPr>
        <w:jc w:val="center"/>
        <w:rPr>
          <w:b/>
          <w:sz w:val="22"/>
          <w:szCs w:val="22"/>
        </w:rPr>
      </w:pPr>
    </w:p>
    <w:p w:rsidR="000F55C0" w:rsidRDefault="000F55C0" w:rsidP="006F118C">
      <w:pPr>
        <w:jc w:val="center"/>
        <w:rPr>
          <w:b/>
          <w:sz w:val="22"/>
          <w:szCs w:val="22"/>
        </w:rPr>
      </w:pPr>
    </w:p>
    <w:p w:rsidR="000F55C0" w:rsidRDefault="000F55C0" w:rsidP="006F118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--------------------------------------------------------------------------</w:t>
      </w:r>
    </w:p>
    <w:p w:rsidR="000F55C0" w:rsidRPr="00E5318C" w:rsidRDefault="000F55C0" w:rsidP="006F118C">
      <w:pPr>
        <w:jc w:val="center"/>
        <w:rPr>
          <w:b/>
          <w:sz w:val="22"/>
          <w:szCs w:val="22"/>
        </w:rPr>
      </w:pPr>
    </w:p>
    <w:p w:rsidR="006F118C" w:rsidRDefault="006F118C" w:rsidP="006F118C">
      <w:pPr>
        <w:jc w:val="center"/>
        <w:rPr>
          <w:b/>
          <w:sz w:val="22"/>
          <w:szCs w:val="22"/>
        </w:rPr>
      </w:pPr>
    </w:p>
    <w:p w:rsidR="00A869B5" w:rsidRDefault="00A869B5" w:rsidP="00A869B5">
      <w:pPr>
        <w:pStyle w:val="m-909147715870799931msolistparagraph"/>
        <w:spacing w:before="0" w:beforeAutospacing="0" w:after="0" w:afterAutospacing="0"/>
        <w:jc w:val="center"/>
        <w:rPr>
          <w:b/>
          <w:noProof/>
          <w:sz w:val="22"/>
          <w:szCs w:val="22"/>
          <w:lang w:val="pl-PL"/>
        </w:rPr>
      </w:pPr>
      <w:r>
        <w:rPr>
          <w:b/>
          <w:noProof/>
          <w:sz w:val="22"/>
          <w:szCs w:val="22"/>
          <w:lang w:val="pl-PL"/>
        </w:rPr>
        <w:t>3</w:t>
      </w:r>
      <w:r w:rsidR="00A17236">
        <w:rPr>
          <w:b/>
          <w:noProof/>
          <w:sz w:val="22"/>
          <w:szCs w:val="22"/>
          <w:lang w:val="pl-PL"/>
        </w:rPr>
        <w:t xml:space="preserve">) </w:t>
      </w:r>
      <w:r w:rsidR="00A17236" w:rsidRPr="00276478">
        <w:rPr>
          <w:b/>
          <w:noProof/>
          <w:sz w:val="22"/>
          <w:szCs w:val="22"/>
          <w:lang w:val="pl-PL"/>
        </w:rPr>
        <w:t>VJEŽBENIK/IC</w:t>
      </w:r>
      <w:r w:rsidR="00A17236">
        <w:rPr>
          <w:b/>
          <w:noProof/>
          <w:sz w:val="22"/>
          <w:szCs w:val="22"/>
          <w:lang w:val="pl-PL"/>
        </w:rPr>
        <w:t>A</w:t>
      </w:r>
      <w:r w:rsidR="00A17236" w:rsidRPr="00276478">
        <w:rPr>
          <w:b/>
          <w:noProof/>
          <w:sz w:val="22"/>
          <w:szCs w:val="22"/>
          <w:lang w:val="pl-PL"/>
        </w:rPr>
        <w:t xml:space="preserve"> za osposobljavanje obavljanja poslova radnog mjesta</w:t>
      </w:r>
      <w:r w:rsidR="00A17236">
        <w:rPr>
          <w:b/>
          <w:noProof/>
          <w:sz w:val="22"/>
          <w:szCs w:val="22"/>
          <w:lang w:val="pl-PL"/>
        </w:rPr>
        <w:t xml:space="preserve"> </w:t>
      </w:r>
      <w:r w:rsidR="00A17236" w:rsidRPr="00276478">
        <w:rPr>
          <w:b/>
          <w:noProof/>
          <w:sz w:val="22"/>
          <w:szCs w:val="22"/>
          <w:lang w:val="pl-PL"/>
        </w:rPr>
        <w:t xml:space="preserve">viši stručni suradnik/ica za </w:t>
      </w:r>
      <w:r w:rsidR="00A17236">
        <w:rPr>
          <w:b/>
          <w:noProof/>
          <w:sz w:val="22"/>
          <w:szCs w:val="22"/>
          <w:lang w:val="pl-PL"/>
        </w:rPr>
        <w:t>prostorno uređenje</w:t>
      </w:r>
      <w:r>
        <w:rPr>
          <w:b/>
          <w:noProof/>
          <w:sz w:val="22"/>
          <w:szCs w:val="22"/>
          <w:lang w:val="pl-PL"/>
        </w:rPr>
        <w:t xml:space="preserve"> i</w:t>
      </w:r>
      <w:r w:rsidR="00A17236">
        <w:rPr>
          <w:b/>
          <w:noProof/>
          <w:sz w:val="22"/>
          <w:szCs w:val="22"/>
          <w:lang w:val="pl-PL"/>
        </w:rPr>
        <w:t xml:space="preserve"> gradnju</w:t>
      </w:r>
      <w:r w:rsidR="00A17236" w:rsidRPr="00276478">
        <w:rPr>
          <w:b/>
          <w:noProof/>
          <w:sz w:val="22"/>
          <w:szCs w:val="22"/>
          <w:lang w:val="pl-PL"/>
        </w:rPr>
        <w:t xml:space="preserve">– jedan izvršitelj/ica, </w:t>
      </w:r>
    </w:p>
    <w:p w:rsidR="00A17236" w:rsidRPr="00276478" w:rsidRDefault="00A17236" w:rsidP="00A869B5">
      <w:pPr>
        <w:pStyle w:val="m-909147715870799931msolistparagraph"/>
        <w:spacing w:before="0" w:beforeAutospacing="0" w:after="0" w:afterAutospacing="0"/>
        <w:jc w:val="center"/>
        <w:rPr>
          <w:b/>
          <w:noProof/>
          <w:sz w:val="22"/>
          <w:szCs w:val="22"/>
          <w:lang w:val="pl-PL"/>
        </w:rPr>
      </w:pPr>
      <w:r w:rsidRPr="00276478">
        <w:rPr>
          <w:b/>
          <w:noProof/>
          <w:sz w:val="22"/>
          <w:szCs w:val="22"/>
          <w:lang w:val="pl-PL"/>
        </w:rPr>
        <w:t>na određeno vrijeme od 12 mjeseci</w:t>
      </w:r>
      <w:r>
        <w:rPr>
          <w:b/>
          <w:noProof/>
          <w:sz w:val="22"/>
          <w:szCs w:val="22"/>
          <w:lang w:val="pl-PL"/>
        </w:rPr>
        <w:t xml:space="preserve">, mjesto rada u </w:t>
      </w:r>
      <w:r w:rsidR="00A869B5">
        <w:rPr>
          <w:b/>
          <w:noProof/>
          <w:sz w:val="22"/>
          <w:szCs w:val="22"/>
          <w:lang w:val="pl-PL"/>
        </w:rPr>
        <w:t>Đurđevcu</w:t>
      </w:r>
    </w:p>
    <w:p w:rsidR="00A869B5" w:rsidRDefault="00A869B5" w:rsidP="00A17236">
      <w:pPr>
        <w:jc w:val="both"/>
        <w:rPr>
          <w:b/>
          <w:sz w:val="22"/>
          <w:szCs w:val="22"/>
          <w:u w:val="single"/>
        </w:rPr>
      </w:pPr>
    </w:p>
    <w:p w:rsidR="00A17236" w:rsidRPr="00E5318C" w:rsidRDefault="00A17236" w:rsidP="00A17236">
      <w:pPr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Obavlja poslove prostornog uređenja i gradnje u okviru zakona i drugih propisa, izrađuje prijedloge upravnih i neupravnih akata u skladu s odredbama zakona i drugih propisa iz</w:t>
      </w:r>
      <w:r>
        <w:rPr>
          <w:sz w:val="22"/>
          <w:szCs w:val="22"/>
        </w:rPr>
        <w:t xml:space="preserve"> </w:t>
      </w:r>
      <w:r w:rsidRPr="00A869B5">
        <w:rPr>
          <w:sz w:val="22"/>
          <w:szCs w:val="22"/>
        </w:rPr>
        <w:t xml:space="preserve"> prostornog uređenja i gradnje</w:t>
      </w:r>
      <w:r>
        <w:rPr>
          <w:sz w:val="22"/>
          <w:szCs w:val="22"/>
        </w:rPr>
        <w:t xml:space="preserve">  </w:t>
      </w:r>
      <w:r w:rsidRPr="00A869B5">
        <w:rPr>
          <w:b/>
          <w:sz w:val="22"/>
          <w:szCs w:val="22"/>
        </w:rPr>
        <w:t>40%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Vodi upravni postupak do donošenja rješenja iz područja prostornog uređenja i gradnje. Rješava neupravne predmete u skladu s odredbama zakona i drugim propisima</w:t>
      </w:r>
      <w:r>
        <w:rPr>
          <w:sz w:val="22"/>
          <w:szCs w:val="22"/>
        </w:rPr>
        <w:t xml:space="preserve">  </w:t>
      </w:r>
      <w:r w:rsidRPr="00A869B5">
        <w:rPr>
          <w:b/>
          <w:sz w:val="22"/>
          <w:szCs w:val="22"/>
        </w:rPr>
        <w:t>20%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15%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tabs>
          <w:tab w:val="left" w:pos="3667"/>
        </w:tabs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Po potrebi, pruža stručnu pomoć u vođenju Zbirke kupoprodajnih cijena nekretnina za područje Koprivničko - križevačke županije (osim područja Grada Koprivnice) dostavljenih od javnih bilježnika te sudjeluje u stručnoj i analitičkoj obradi prikupljenih podataka. Sudjeluje u izradi izvješća o tržištu nekretnina uz suglasnost nadležnog Procjeniteljskog povjerenstva, te pruža stručnu pomoć Procjeniteljskom povjerenstvu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10%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Sudjeluje u postupcima tehničkih pregleda u skladu s odredbama zakona i drugih propisa iz područja gradnje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5%</w:t>
      </w:r>
      <w:r w:rsidRPr="00A869B5">
        <w:rPr>
          <w:sz w:val="22"/>
          <w:szCs w:val="22"/>
        </w:rPr>
        <w:t>.</w:t>
      </w:r>
    </w:p>
    <w:p w:rsidR="00A869B5" w:rsidRPr="00A869B5" w:rsidRDefault="00A869B5" w:rsidP="00A869B5">
      <w:pPr>
        <w:ind w:firstLine="317"/>
        <w:jc w:val="both"/>
        <w:rPr>
          <w:sz w:val="22"/>
          <w:szCs w:val="22"/>
        </w:rPr>
      </w:pPr>
      <w:r w:rsidRPr="00A869B5">
        <w:rPr>
          <w:sz w:val="22"/>
          <w:szCs w:val="22"/>
        </w:rPr>
        <w:t>Obavlja očevide na lokacijama za koje se izdaju odobrenja za građenje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5%</w:t>
      </w:r>
      <w:r w:rsidRPr="00A869B5">
        <w:rPr>
          <w:sz w:val="22"/>
          <w:szCs w:val="22"/>
        </w:rPr>
        <w:t>.</w:t>
      </w:r>
    </w:p>
    <w:p w:rsidR="00A17236" w:rsidRPr="00E5318C" w:rsidRDefault="00A869B5" w:rsidP="00A869B5">
      <w:pPr>
        <w:tabs>
          <w:tab w:val="left" w:pos="284"/>
        </w:tabs>
        <w:jc w:val="both"/>
        <w:rPr>
          <w:b/>
          <w:sz w:val="22"/>
          <w:szCs w:val="22"/>
          <w:u w:val="single"/>
          <w:lang w:val="pl-PL"/>
        </w:rPr>
      </w:pPr>
      <w:r w:rsidRPr="00A869B5">
        <w:rPr>
          <w:sz w:val="22"/>
          <w:szCs w:val="22"/>
        </w:rPr>
        <w:t>Obavlja i druge poslove po nalogu pročelnika ili višeg savjetnik za prostorno uređenje i gradnju</w:t>
      </w:r>
      <w:r>
        <w:rPr>
          <w:sz w:val="22"/>
          <w:szCs w:val="22"/>
        </w:rPr>
        <w:t xml:space="preserve"> </w:t>
      </w:r>
      <w:r w:rsidRPr="00A869B5">
        <w:rPr>
          <w:b/>
          <w:sz w:val="22"/>
          <w:szCs w:val="22"/>
        </w:rPr>
        <w:t>5%</w:t>
      </w:r>
      <w:r w:rsidRPr="00A869B5">
        <w:rPr>
          <w:sz w:val="22"/>
          <w:szCs w:val="22"/>
        </w:rPr>
        <w:t>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A17236" w:rsidRPr="00E5318C" w:rsidTr="00DA1C2E">
        <w:tc>
          <w:tcPr>
            <w:tcW w:w="9498" w:type="dxa"/>
          </w:tcPr>
          <w:p w:rsidR="00A17236" w:rsidRPr="00E5318C" w:rsidRDefault="00A17236" w:rsidP="00DA1C2E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:rsidR="00A17236" w:rsidRPr="006F118C" w:rsidRDefault="00A17236" w:rsidP="00A17236">
      <w:pPr>
        <w:ind w:right="34"/>
        <w:jc w:val="both"/>
        <w:rPr>
          <w:b/>
          <w:sz w:val="22"/>
          <w:szCs w:val="22"/>
          <w:u w:val="single"/>
        </w:rPr>
      </w:pPr>
      <w:r w:rsidRPr="006F118C">
        <w:rPr>
          <w:b/>
          <w:sz w:val="22"/>
          <w:szCs w:val="22"/>
          <w:u w:val="single"/>
        </w:rPr>
        <w:t>Podaci o plaći</w:t>
      </w:r>
    </w:p>
    <w:p w:rsidR="00A17236" w:rsidRPr="006F118C" w:rsidRDefault="00A17236" w:rsidP="00A17236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A17236" w:rsidRPr="006F118C" w:rsidRDefault="00A17236" w:rsidP="00A17236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 xml:space="preserve">Podaci o plaći radnog mjesta propisani su </w:t>
      </w:r>
      <w:r w:rsidRPr="006F118C">
        <w:rPr>
          <w:sz w:val="22"/>
          <w:szCs w:val="22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županije“, broj 26/21.) s kojom je osnovica za obračun plaće određena u iznosu  od 2.480,00 kuna </w:t>
      </w:r>
      <w:r w:rsidRPr="006F118C">
        <w:rPr>
          <w:sz w:val="22"/>
          <w:szCs w:val="22"/>
        </w:rPr>
        <w:t xml:space="preserve">i Odlukom o koeficijentima za obračun plaće službenika i namještenika u upravnim tijelima Koprivničko-križevačke županije („Službeni glasnik Koprivničko-križevačke županije“, broj 18/19.) kojom je propisano da koeficijent složenosti za radno mjesto vježbenika iznosi 85% od najnižeg </w:t>
      </w:r>
      <w:r w:rsidRPr="006F118C">
        <w:rPr>
          <w:sz w:val="22"/>
          <w:szCs w:val="22"/>
        </w:rPr>
        <w:lastRenderedPageBreak/>
        <w:t xml:space="preserve">koeficijenta složenosti radnog mjesta visoke stručne spreme, dakle 85% od koeficijenta za obračun plaće 3,95 koji pripada višem stručnom suradniku. </w:t>
      </w:r>
    </w:p>
    <w:p w:rsidR="00A17236" w:rsidRPr="00E5318C" w:rsidRDefault="00A17236" w:rsidP="00A17236">
      <w:pPr>
        <w:jc w:val="both"/>
        <w:rPr>
          <w:sz w:val="22"/>
          <w:szCs w:val="22"/>
          <w:lang w:val="pl-PL"/>
        </w:rPr>
      </w:pPr>
    </w:p>
    <w:p w:rsidR="006F118C" w:rsidRDefault="006F118C" w:rsidP="006F118C">
      <w:pPr>
        <w:jc w:val="center"/>
        <w:rPr>
          <w:b/>
          <w:sz w:val="22"/>
          <w:szCs w:val="22"/>
        </w:rPr>
      </w:pPr>
    </w:p>
    <w:p w:rsidR="006F118C" w:rsidRPr="00E5318C" w:rsidRDefault="006F118C" w:rsidP="006F118C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>PRAVNI IZVORI ZA PRIPREMANJE KANDIDATA ZA TESTIRANJE</w:t>
      </w:r>
    </w:p>
    <w:p w:rsidR="006F118C" w:rsidRPr="00E5318C" w:rsidRDefault="006F118C" w:rsidP="006F118C">
      <w:pPr>
        <w:jc w:val="both"/>
        <w:rPr>
          <w:b/>
          <w:sz w:val="22"/>
          <w:szCs w:val="22"/>
        </w:rPr>
      </w:pPr>
    </w:p>
    <w:p w:rsidR="006F118C" w:rsidRPr="00E5318C" w:rsidRDefault="006F118C" w:rsidP="006F118C">
      <w:pPr>
        <w:jc w:val="both"/>
        <w:rPr>
          <w:b/>
          <w:sz w:val="22"/>
          <w:szCs w:val="22"/>
        </w:rPr>
      </w:pPr>
    </w:p>
    <w:p w:rsidR="006F118C" w:rsidRPr="00E5318C" w:rsidRDefault="006F118C" w:rsidP="006F118C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PISANA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:rsidR="006F118C" w:rsidRPr="00E5318C" w:rsidRDefault="006F118C" w:rsidP="006F118C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:rsidR="006F118C" w:rsidRPr="00E5318C" w:rsidRDefault="006F118C" w:rsidP="006F118C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:rsidR="006F118C" w:rsidRDefault="006F118C" w:rsidP="006F118C">
      <w:pPr>
        <w:widowControl w:val="0"/>
        <w:tabs>
          <w:tab w:val="left" w:pos="2153"/>
        </w:tabs>
        <w:adjustRightInd w:val="0"/>
        <w:jc w:val="both"/>
        <w:rPr>
          <w:noProof/>
          <w:sz w:val="22"/>
          <w:szCs w:val="22"/>
          <w:u w:val="single"/>
          <w:lang w:val="pl-PL" w:eastAsia="hr-HR"/>
        </w:rPr>
      </w:pPr>
      <w:r w:rsidRPr="00E5318C">
        <w:rPr>
          <w:noProof/>
          <w:sz w:val="22"/>
          <w:szCs w:val="22"/>
          <w:u w:val="single"/>
          <w:lang w:val="pl-PL" w:eastAsia="hr-HR"/>
        </w:rPr>
        <w:t>OPĆI DIO:</w:t>
      </w:r>
    </w:p>
    <w:p w:rsidR="006F118C" w:rsidRPr="00E5318C" w:rsidRDefault="006F118C" w:rsidP="00F906E7">
      <w:pPr>
        <w:keepNext/>
        <w:numPr>
          <w:ilvl w:val="0"/>
          <w:numId w:val="14"/>
        </w:numPr>
        <w:tabs>
          <w:tab w:val="left" w:pos="426"/>
        </w:tabs>
        <w:jc w:val="both"/>
        <w:outlineLvl w:val="1"/>
        <w:rPr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6F118C" w:rsidRPr="00E5318C" w:rsidRDefault="006F118C" w:rsidP="00F906E7">
      <w:pPr>
        <w:widowControl w:val="0"/>
        <w:numPr>
          <w:ilvl w:val="0"/>
          <w:numId w:val="14"/>
        </w:numPr>
        <w:tabs>
          <w:tab w:val="left" w:pos="426"/>
        </w:tabs>
        <w:adjustRightInd w:val="0"/>
        <w:jc w:val="both"/>
        <w:rPr>
          <w:noProof/>
          <w:sz w:val="22"/>
          <w:szCs w:val="22"/>
          <w:lang w:val="pl-PL" w:eastAsia="hr-HR"/>
        </w:rPr>
      </w:pPr>
      <w:r w:rsidRPr="00E5318C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E5318C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>
        <w:rPr>
          <w:color w:val="000000"/>
          <w:sz w:val="22"/>
          <w:szCs w:val="22"/>
          <w:lang w:eastAsia="hr-HR"/>
        </w:rPr>
        <w:t>,</w:t>
      </w:r>
      <w:r w:rsidRPr="00E5318C">
        <w:rPr>
          <w:color w:val="000000"/>
          <w:sz w:val="22"/>
          <w:szCs w:val="22"/>
          <w:lang w:eastAsia="hr-HR"/>
        </w:rPr>
        <w:t xml:space="preserve"> 98/19.</w:t>
      </w:r>
      <w:r>
        <w:rPr>
          <w:color w:val="000000"/>
          <w:sz w:val="22"/>
          <w:szCs w:val="22"/>
          <w:lang w:eastAsia="hr-HR"/>
        </w:rPr>
        <w:t xml:space="preserve"> i 144/20.</w:t>
      </w:r>
      <w:r w:rsidRPr="00E5318C">
        <w:rPr>
          <w:color w:val="000000"/>
          <w:sz w:val="22"/>
          <w:szCs w:val="22"/>
          <w:lang w:eastAsia="hr-HR"/>
        </w:rPr>
        <w:t>),</w:t>
      </w:r>
    </w:p>
    <w:p w:rsidR="006F118C" w:rsidRDefault="006F118C" w:rsidP="006F118C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6F118C" w:rsidRDefault="006F118C" w:rsidP="006F118C">
      <w:pPr>
        <w:widowControl w:val="0"/>
        <w:tabs>
          <w:tab w:val="left" w:pos="426"/>
        </w:tabs>
        <w:adjustRightInd w:val="0"/>
        <w:jc w:val="both"/>
        <w:rPr>
          <w:sz w:val="22"/>
          <w:szCs w:val="22"/>
          <w:u w:val="single"/>
          <w:lang w:eastAsia="hr-HR"/>
        </w:rPr>
      </w:pPr>
      <w:r w:rsidRPr="0093601A">
        <w:rPr>
          <w:sz w:val="22"/>
          <w:szCs w:val="22"/>
          <w:u w:val="single"/>
          <w:lang w:eastAsia="hr-HR"/>
        </w:rPr>
        <w:t>POSEBNI DIO:</w:t>
      </w:r>
    </w:p>
    <w:p w:rsidR="006F118C" w:rsidRPr="00DA192F" w:rsidRDefault="001B792E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rFonts w:ascii="Times New Roman" w:hAnsi="Times New Roman"/>
          <w:noProof/>
          <w:sz w:val="22"/>
          <w:szCs w:val="22"/>
          <w:lang w:val="pl-PL"/>
        </w:rPr>
      </w:pPr>
      <w:r>
        <w:rPr>
          <w:sz w:val="22"/>
          <w:szCs w:val="22"/>
        </w:rPr>
        <w:t xml:space="preserve">3.  </w:t>
      </w:r>
      <w:r w:rsidR="006F118C" w:rsidRPr="00DA192F">
        <w:rPr>
          <w:sz w:val="22"/>
          <w:szCs w:val="22"/>
        </w:rPr>
        <w:t xml:space="preserve">Zakon o prostornom uređenju ("Narodne novine" broj </w:t>
      </w:r>
      <w:r w:rsidR="006F118C" w:rsidRPr="0002742B">
        <w:rPr>
          <w:sz w:val="22"/>
          <w:szCs w:val="22"/>
        </w:rPr>
        <w:t>153/13</w:t>
      </w:r>
      <w:r w:rsidR="006F118C">
        <w:rPr>
          <w:sz w:val="22"/>
          <w:szCs w:val="22"/>
        </w:rPr>
        <w:t>.</w:t>
      </w:r>
      <w:r w:rsidR="006F118C" w:rsidRPr="0002742B">
        <w:rPr>
          <w:sz w:val="22"/>
          <w:szCs w:val="22"/>
        </w:rPr>
        <w:t>, 65/17</w:t>
      </w:r>
      <w:r w:rsidR="006F118C">
        <w:rPr>
          <w:sz w:val="22"/>
          <w:szCs w:val="22"/>
        </w:rPr>
        <w:t>.</w:t>
      </w:r>
      <w:r w:rsidR="006F118C" w:rsidRPr="0002742B">
        <w:rPr>
          <w:sz w:val="22"/>
          <w:szCs w:val="22"/>
        </w:rPr>
        <w:t>, 114/18</w:t>
      </w:r>
      <w:r w:rsidR="006F118C">
        <w:rPr>
          <w:sz w:val="22"/>
          <w:szCs w:val="22"/>
        </w:rPr>
        <w:t xml:space="preserve">., </w:t>
      </w:r>
      <w:r w:rsidR="006F118C" w:rsidRPr="0002742B">
        <w:rPr>
          <w:sz w:val="22"/>
          <w:szCs w:val="22"/>
        </w:rPr>
        <w:t>39/19</w:t>
      </w:r>
      <w:r w:rsidR="006F118C" w:rsidRPr="00DA192F">
        <w:rPr>
          <w:sz w:val="22"/>
          <w:szCs w:val="22"/>
        </w:rPr>
        <w:t>.</w:t>
      </w:r>
      <w:r w:rsidR="006F118C">
        <w:rPr>
          <w:sz w:val="22"/>
          <w:szCs w:val="22"/>
        </w:rPr>
        <w:t xml:space="preserve"> i 98/19.</w:t>
      </w:r>
      <w:r w:rsidR="006F118C" w:rsidRPr="00DA192F">
        <w:rPr>
          <w:sz w:val="22"/>
          <w:szCs w:val="22"/>
        </w:rPr>
        <w:t>),</w:t>
      </w:r>
    </w:p>
    <w:p w:rsidR="006F118C" w:rsidRDefault="001B792E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4.  </w:t>
      </w:r>
      <w:r w:rsidR="006F118C" w:rsidRPr="00DA192F">
        <w:rPr>
          <w:sz w:val="22"/>
          <w:szCs w:val="22"/>
        </w:rPr>
        <w:t>Zakon o gradnji ("Narodne novine" broj 153/13.</w:t>
      </w:r>
      <w:r w:rsidR="006F118C">
        <w:rPr>
          <w:sz w:val="22"/>
          <w:szCs w:val="22"/>
        </w:rPr>
        <w:t>, 20/17., 39/19. i 125/19.</w:t>
      </w:r>
      <w:r w:rsidR="006F118C" w:rsidRPr="00DA192F">
        <w:rPr>
          <w:sz w:val="22"/>
          <w:szCs w:val="22"/>
        </w:rPr>
        <w:t>)</w:t>
      </w:r>
      <w:r w:rsidR="000F55C0">
        <w:rPr>
          <w:sz w:val="22"/>
          <w:szCs w:val="22"/>
        </w:rPr>
        <w:t>.</w:t>
      </w: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-----------------------------------------------------------------------</w:t>
      </w: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</w:p>
    <w:p w:rsidR="004C736C" w:rsidRPr="00E5318C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  <w:r w:rsidRPr="00E5318C">
        <w:rPr>
          <w:rFonts w:ascii="Times New Roman" w:hAnsi="Times New Roman"/>
          <w:b/>
          <w:noProof/>
          <w:sz w:val="22"/>
          <w:szCs w:val="22"/>
          <w:lang w:val="pl-PL"/>
        </w:rPr>
        <w:t>POZIV ZA TESTIRANJE BITI ĆE OBJAVLJEN, NAJMANJE 5 DANA PRIJE TESTIRANJA NA WEB-STRANICI I OGLASNOJ PLOČI KOPRIVNIČKO-KRIŽEVAČKE ŽUPANIJE</w:t>
      </w:r>
    </w:p>
    <w:p w:rsidR="00666709" w:rsidRPr="00E5318C" w:rsidRDefault="00666709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357D66" w:rsidRPr="00E5318C" w:rsidRDefault="00357D66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4F6D7F" w:rsidRPr="00E5318C" w:rsidRDefault="004F6D7F" w:rsidP="004F6D7F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  <w:lang w:val="pl-PL"/>
        </w:rPr>
        <w:t>PRAVILA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I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POSTUPAK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TESTIRANJA</w:t>
      </w:r>
    </w:p>
    <w:p w:rsidR="004F6D7F" w:rsidRDefault="004F6D7F" w:rsidP="004F6D7F">
      <w:pPr>
        <w:jc w:val="both"/>
        <w:rPr>
          <w:b/>
          <w:sz w:val="22"/>
          <w:szCs w:val="22"/>
        </w:rPr>
      </w:pPr>
    </w:p>
    <w:p w:rsidR="00CF2419" w:rsidRDefault="00CF2419" w:rsidP="00AA4C89">
      <w:pPr>
        <w:ind w:firstLine="426"/>
        <w:jc w:val="both"/>
        <w:rPr>
          <w:sz w:val="22"/>
          <w:szCs w:val="22"/>
          <w:lang w:val="pl-PL"/>
        </w:rPr>
      </w:pPr>
    </w:p>
    <w:p w:rsidR="00CF2419" w:rsidRDefault="00CF2419" w:rsidP="00AA4C89">
      <w:pPr>
        <w:ind w:firstLine="426"/>
        <w:jc w:val="both"/>
        <w:rPr>
          <w:sz w:val="22"/>
          <w:szCs w:val="22"/>
        </w:rPr>
      </w:pPr>
    </w:p>
    <w:p w:rsidR="000D00CF" w:rsidRDefault="000D00CF" w:rsidP="00AA4C89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Nakon utvrđivanja da su ispunjeni uvjeti za boravak u zgradi Koprivničko-križevačke županije prije samog početka testiranja </w:t>
      </w:r>
      <w:r w:rsidR="004F6D7F" w:rsidRPr="00E5318C">
        <w:rPr>
          <w:sz w:val="22"/>
          <w:szCs w:val="22"/>
          <w:lang w:val="pl-PL"/>
        </w:rPr>
        <w:t>od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kandidata</w:t>
      </w:r>
      <w:r w:rsidR="004F6D7F" w:rsidRPr="00E5318C">
        <w:rPr>
          <w:sz w:val="22"/>
          <w:szCs w:val="22"/>
        </w:rPr>
        <w:t xml:space="preserve"> ć</w:t>
      </w:r>
      <w:r w:rsidR="004F6D7F" w:rsidRPr="00E5318C">
        <w:rPr>
          <w:sz w:val="22"/>
          <w:szCs w:val="22"/>
          <w:lang w:val="pl-PL"/>
        </w:rPr>
        <w:t>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biti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zatra</w:t>
      </w:r>
      <w:r w:rsidR="004F6D7F" w:rsidRPr="00E5318C">
        <w:rPr>
          <w:sz w:val="22"/>
          <w:szCs w:val="22"/>
        </w:rPr>
        <w:t>ž</w:t>
      </w:r>
      <w:r w:rsidR="004F6D7F" w:rsidRPr="00E5318C">
        <w:rPr>
          <w:sz w:val="22"/>
          <w:szCs w:val="22"/>
          <w:lang w:val="pl-PL"/>
        </w:rPr>
        <w:t>eno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predo</w:t>
      </w:r>
      <w:r w:rsidR="004F6D7F" w:rsidRPr="00E5318C">
        <w:rPr>
          <w:sz w:val="22"/>
          <w:szCs w:val="22"/>
        </w:rPr>
        <w:t>č</w:t>
      </w:r>
      <w:r w:rsidR="004F6D7F" w:rsidRPr="00E5318C">
        <w:rPr>
          <w:sz w:val="22"/>
          <w:szCs w:val="22"/>
          <w:lang w:val="pl-PL"/>
        </w:rPr>
        <w:t>avanje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odgovaraju</w:t>
      </w:r>
      <w:r w:rsidR="004F6D7F" w:rsidRPr="00E5318C">
        <w:rPr>
          <w:sz w:val="22"/>
          <w:szCs w:val="22"/>
        </w:rPr>
        <w:t>ć</w:t>
      </w:r>
      <w:r w:rsidR="004F6D7F" w:rsidRPr="00E5318C">
        <w:rPr>
          <w:sz w:val="22"/>
          <w:szCs w:val="22"/>
          <w:lang w:val="pl-PL"/>
        </w:rPr>
        <w:t>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identifikacijske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isprave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radi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utvr</w:t>
      </w:r>
      <w:r w:rsidR="004F6D7F" w:rsidRPr="00E5318C">
        <w:rPr>
          <w:sz w:val="22"/>
          <w:szCs w:val="22"/>
        </w:rPr>
        <w:t>đ</w:t>
      </w:r>
      <w:r w:rsidR="004F6D7F" w:rsidRPr="00E5318C">
        <w:rPr>
          <w:sz w:val="22"/>
          <w:szCs w:val="22"/>
          <w:lang w:val="pl-PL"/>
        </w:rPr>
        <w:t>ivanja</w:t>
      </w:r>
      <w:r w:rsidR="004F6D7F" w:rsidRPr="00E5318C">
        <w:rPr>
          <w:sz w:val="22"/>
          <w:szCs w:val="22"/>
        </w:rPr>
        <w:t xml:space="preserve"> </w:t>
      </w:r>
      <w:r w:rsidR="004F6D7F" w:rsidRPr="00E5318C">
        <w:rPr>
          <w:sz w:val="22"/>
          <w:szCs w:val="22"/>
          <w:lang w:val="pl-PL"/>
        </w:rPr>
        <w:t>identiteta</w:t>
      </w:r>
      <w:r w:rsidR="004F6D7F" w:rsidRPr="00E5318C">
        <w:rPr>
          <w:sz w:val="22"/>
          <w:szCs w:val="22"/>
        </w:rPr>
        <w:t xml:space="preserve">. </w:t>
      </w:r>
    </w:p>
    <w:p w:rsidR="0069501D" w:rsidRDefault="0069501D" w:rsidP="00AA4C89">
      <w:pPr>
        <w:ind w:firstLine="426"/>
        <w:jc w:val="both"/>
        <w:rPr>
          <w:sz w:val="22"/>
          <w:szCs w:val="22"/>
          <w:lang w:val="it-IT"/>
        </w:rPr>
      </w:pPr>
    </w:p>
    <w:p w:rsidR="000D00CF" w:rsidRDefault="004F6D7F" w:rsidP="00AA4C89">
      <w:pPr>
        <w:ind w:firstLine="426"/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Kandidati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ne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mogu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identitet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ne</w:t>
      </w:r>
      <w:r w:rsidRPr="00E5318C">
        <w:rPr>
          <w:sz w:val="22"/>
          <w:szCs w:val="22"/>
        </w:rPr>
        <w:t>ć</w:t>
      </w:r>
      <w:r w:rsidRPr="00E5318C">
        <w:rPr>
          <w:sz w:val="22"/>
          <w:szCs w:val="22"/>
          <w:lang w:val="it-IT"/>
        </w:rPr>
        <w:t>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mo</w:t>
      </w:r>
      <w:proofErr w:type="spellEnd"/>
      <w:r w:rsidRPr="00E5318C">
        <w:rPr>
          <w:sz w:val="22"/>
          <w:szCs w:val="22"/>
        </w:rPr>
        <w:t>ć</w:t>
      </w:r>
      <w:r w:rsidRPr="00E5318C">
        <w:rPr>
          <w:sz w:val="22"/>
          <w:szCs w:val="22"/>
          <w:lang w:val="it-IT"/>
        </w:rPr>
        <w:t>i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pristupiti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testiranju</w:t>
      </w:r>
      <w:proofErr w:type="spellEnd"/>
      <w:r w:rsidRPr="00E5318C">
        <w:rPr>
          <w:sz w:val="22"/>
          <w:szCs w:val="22"/>
        </w:rPr>
        <w:t>.</w:t>
      </w:r>
    </w:p>
    <w:p w:rsidR="000D00CF" w:rsidRDefault="000D00CF" w:rsidP="00AA4C89">
      <w:pPr>
        <w:ind w:firstLine="426"/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426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 Za kandidata koji ne pristupi testiranju smatrat će se da je povukao prijavu na javni natječaj. </w:t>
      </w:r>
    </w:p>
    <w:p w:rsidR="004F6D7F" w:rsidRPr="00E5318C" w:rsidRDefault="004F6D7F" w:rsidP="004F6D7F">
      <w:pPr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426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 utvrđivanju identiteta, kandidatima će biti podijeljena pitanja za </w:t>
      </w:r>
      <w:r w:rsidR="000D00CF">
        <w:rPr>
          <w:sz w:val="22"/>
          <w:szCs w:val="22"/>
        </w:rPr>
        <w:t xml:space="preserve">pisanu </w:t>
      </w:r>
      <w:r w:rsidRPr="00E5318C">
        <w:rPr>
          <w:sz w:val="22"/>
          <w:szCs w:val="22"/>
        </w:rPr>
        <w:t>provjeru znanja.</w:t>
      </w:r>
    </w:p>
    <w:p w:rsidR="004F6D7F" w:rsidRPr="00E5318C" w:rsidRDefault="004F6D7F" w:rsidP="004F6D7F">
      <w:pPr>
        <w:jc w:val="both"/>
        <w:rPr>
          <w:sz w:val="22"/>
          <w:szCs w:val="22"/>
        </w:rPr>
      </w:pPr>
      <w:r w:rsidRPr="00E5318C">
        <w:rPr>
          <w:b/>
          <w:sz w:val="22"/>
          <w:szCs w:val="22"/>
        </w:rPr>
        <w:t>Navedena pis</w:t>
      </w:r>
      <w:r w:rsidR="00AA4C89">
        <w:rPr>
          <w:b/>
          <w:sz w:val="22"/>
          <w:szCs w:val="22"/>
        </w:rPr>
        <w:t>ana</w:t>
      </w:r>
      <w:r w:rsidRPr="00E5318C">
        <w:rPr>
          <w:b/>
          <w:sz w:val="22"/>
          <w:szCs w:val="22"/>
        </w:rPr>
        <w:t xml:space="preserve"> provjera znanja traje 60 minuta (stručni dio)</w:t>
      </w:r>
      <w:r w:rsidR="0047633C" w:rsidRPr="00E5318C">
        <w:rPr>
          <w:b/>
          <w:sz w:val="22"/>
          <w:szCs w:val="22"/>
        </w:rPr>
        <w:t>, a</w:t>
      </w:r>
      <w:r w:rsidRPr="00E5318C">
        <w:rPr>
          <w:b/>
          <w:sz w:val="22"/>
          <w:szCs w:val="22"/>
        </w:rPr>
        <w:t xml:space="preserve"> nakon provjere znanja, </w:t>
      </w:r>
      <w:r w:rsidR="0047633C" w:rsidRPr="00E5318C">
        <w:rPr>
          <w:b/>
          <w:sz w:val="22"/>
          <w:szCs w:val="22"/>
        </w:rPr>
        <w:t xml:space="preserve">održati </w:t>
      </w:r>
      <w:r w:rsidRPr="00E5318C">
        <w:rPr>
          <w:b/>
          <w:sz w:val="22"/>
          <w:szCs w:val="22"/>
        </w:rPr>
        <w:t xml:space="preserve">će </w:t>
      </w:r>
      <w:r w:rsidR="0047633C" w:rsidRPr="00E5318C">
        <w:rPr>
          <w:b/>
          <w:sz w:val="22"/>
          <w:szCs w:val="22"/>
        </w:rPr>
        <w:t xml:space="preserve">se </w:t>
      </w:r>
      <w:r w:rsidRPr="00E5318C">
        <w:rPr>
          <w:b/>
          <w:sz w:val="22"/>
          <w:szCs w:val="22"/>
        </w:rPr>
        <w:t>provjer</w:t>
      </w:r>
      <w:r w:rsidR="0047633C" w:rsidRPr="00E5318C">
        <w:rPr>
          <w:b/>
          <w:sz w:val="22"/>
          <w:szCs w:val="22"/>
        </w:rPr>
        <w:t>a</w:t>
      </w:r>
      <w:r w:rsidRPr="00E5318C">
        <w:rPr>
          <w:b/>
          <w:sz w:val="22"/>
          <w:szCs w:val="22"/>
        </w:rPr>
        <w:t xml:space="preserve"> sposobnosti</w:t>
      </w:r>
      <w:r w:rsidR="004478D5">
        <w:rPr>
          <w:b/>
          <w:sz w:val="22"/>
          <w:szCs w:val="22"/>
        </w:rPr>
        <w:t xml:space="preserve"> </w:t>
      </w:r>
      <w:r w:rsidR="004478D5" w:rsidRPr="004478D5">
        <w:rPr>
          <w:b/>
          <w:sz w:val="22"/>
          <w:szCs w:val="22"/>
        </w:rPr>
        <w:t>– znanje rada na računalu svaka provjera u daljnjem trajanju od 60 minuta</w:t>
      </w:r>
      <w:r w:rsidR="008662BD" w:rsidRPr="00E5318C">
        <w:rPr>
          <w:b/>
          <w:sz w:val="22"/>
          <w:szCs w:val="22"/>
        </w:rPr>
        <w:t>.</w:t>
      </w:r>
      <w:r w:rsidRPr="00E5318C">
        <w:rPr>
          <w:b/>
          <w:sz w:val="22"/>
          <w:szCs w:val="22"/>
        </w:rPr>
        <w:t xml:space="preserve"> </w:t>
      </w:r>
    </w:p>
    <w:p w:rsidR="00E5318C" w:rsidRDefault="00E5318C" w:rsidP="004F6D7F">
      <w:pPr>
        <w:jc w:val="both"/>
        <w:rPr>
          <w:sz w:val="22"/>
          <w:szCs w:val="22"/>
        </w:rPr>
      </w:pPr>
    </w:p>
    <w:p w:rsidR="004F6D7F" w:rsidRDefault="004F6D7F" w:rsidP="00AA4C89">
      <w:pPr>
        <w:ind w:firstLine="426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Kandidati su dužni pridržavati </w:t>
      </w:r>
      <w:r w:rsidR="00592D1C" w:rsidRPr="00E5318C">
        <w:rPr>
          <w:sz w:val="22"/>
          <w:szCs w:val="22"/>
        </w:rPr>
        <w:t xml:space="preserve">se </w:t>
      </w:r>
      <w:r w:rsidRPr="00E5318C">
        <w:rPr>
          <w:sz w:val="22"/>
          <w:szCs w:val="22"/>
        </w:rPr>
        <w:t>utvrđenog vremena i rasporeda postupka.</w:t>
      </w:r>
    </w:p>
    <w:p w:rsidR="00373F43" w:rsidRPr="00E5318C" w:rsidRDefault="00373F43" w:rsidP="00AA4C89">
      <w:pPr>
        <w:ind w:firstLine="426"/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426"/>
        <w:jc w:val="both"/>
        <w:rPr>
          <w:b/>
          <w:sz w:val="22"/>
          <w:szCs w:val="22"/>
          <w:u w:val="single"/>
        </w:rPr>
      </w:pPr>
      <w:r w:rsidRPr="00E5318C">
        <w:rPr>
          <w:sz w:val="22"/>
          <w:szCs w:val="22"/>
        </w:rPr>
        <w:t xml:space="preserve">Za vrijeme provjere znanja i sposobnosti </w:t>
      </w:r>
      <w:r w:rsidRPr="00E5318C">
        <w:rPr>
          <w:b/>
          <w:sz w:val="22"/>
          <w:szCs w:val="22"/>
          <w:u w:val="single"/>
        </w:rPr>
        <w:t>nije dopušteno: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it-IT"/>
        </w:rPr>
      </w:pPr>
      <w:r w:rsidRPr="00E5318C">
        <w:rPr>
          <w:sz w:val="22"/>
          <w:szCs w:val="22"/>
        </w:rPr>
        <w:t>koristiti se bilo kakvom literaturom odnosno bilješkama</w:t>
      </w:r>
      <w:r w:rsidRPr="00E5318C">
        <w:rPr>
          <w:sz w:val="22"/>
          <w:szCs w:val="22"/>
          <w:lang w:val="it-IT"/>
        </w:rPr>
        <w:t>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>koristiti mobitel ili druga komunikacijska sredstva;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napuštati prostoriju u kojoj se provjera odvija;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</w:rPr>
        <w:t xml:space="preserve">razgovarati s ostalim kandidatima, </w:t>
      </w:r>
      <w:r w:rsidRPr="00E5318C">
        <w:rPr>
          <w:sz w:val="22"/>
          <w:szCs w:val="22"/>
          <w:lang w:val="pl-PL"/>
        </w:rPr>
        <w:t>niti na bilo koji drugi način remetiti koncentraciju kandidata.</w:t>
      </w:r>
    </w:p>
    <w:p w:rsidR="004F6D7F" w:rsidRDefault="004F6D7F" w:rsidP="004F6D7F">
      <w:pPr>
        <w:jc w:val="both"/>
        <w:rPr>
          <w:sz w:val="22"/>
          <w:szCs w:val="22"/>
          <w:lang w:val="pl-PL"/>
        </w:rPr>
      </w:pPr>
    </w:p>
    <w:p w:rsidR="004F6D7F" w:rsidRPr="00E5318C" w:rsidRDefault="004F6D7F" w:rsidP="00AA4C89">
      <w:pPr>
        <w:ind w:firstLine="284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:rsidR="008E7FF7" w:rsidRDefault="008E7FF7" w:rsidP="00411779">
      <w:pPr>
        <w:pStyle w:val="Tijeloteksta3"/>
      </w:pPr>
    </w:p>
    <w:p w:rsidR="004F6D7F" w:rsidRPr="00E5318C" w:rsidRDefault="004F6D7F" w:rsidP="008E7FF7">
      <w:pPr>
        <w:pStyle w:val="Tijeloteksta3"/>
        <w:ind w:firstLine="284"/>
      </w:pPr>
      <w:r w:rsidRPr="00E5318C">
        <w:lastRenderedPageBreak/>
        <w:t>Za svaki dio provjere znanja i sposobnosti dodjeljuje se od 1 do 10 bodova.  Intervju se provodi samo s kandidatima koji su ostvarili najmanje 50% bodova iz provjere znanja</w:t>
      </w:r>
      <w:r w:rsidR="00411779" w:rsidRPr="00E5318C">
        <w:t xml:space="preserve"> i sposobnosti</w:t>
      </w:r>
      <w:r w:rsidRPr="00E5318C">
        <w:t xml:space="preserve"> na provedenom testiranju.</w:t>
      </w:r>
    </w:p>
    <w:p w:rsidR="00411779" w:rsidRPr="00E5318C" w:rsidRDefault="00411779" w:rsidP="004F6D7F">
      <w:pPr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</w:rPr>
        <w:t xml:space="preserve">Kandidati koji su pristupili testiranju imaju pravo uvida u rezultate provedenog postupka. </w:t>
      </w:r>
    </w:p>
    <w:p w:rsidR="00404E56" w:rsidRPr="00E5318C" w:rsidRDefault="00404E56" w:rsidP="004F6D7F">
      <w:pPr>
        <w:jc w:val="both"/>
        <w:rPr>
          <w:sz w:val="22"/>
          <w:szCs w:val="22"/>
        </w:rPr>
      </w:pPr>
    </w:p>
    <w:p w:rsidR="004F6D7F" w:rsidRPr="00E5318C" w:rsidRDefault="004F6D7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Nakon provedenog testiranja i intervjua Povjerenstvo utvrđuje rang listu kandidata prema ukupnom broju bodova ostvarenih na testiranju i intervjuu.</w:t>
      </w:r>
    </w:p>
    <w:p w:rsidR="0047743F" w:rsidRPr="00E5318C" w:rsidRDefault="0047743F" w:rsidP="004F6D7F">
      <w:pPr>
        <w:jc w:val="both"/>
        <w:rPr>
          <w:sz w:val="22"/>
          <w:szCs w:val="22"/>
        </w:rPr>
      </w:pPr>
    </w:p>
    <w:p w:rsidR="0047743F" w:rsidRPr="00E5318C" w:rsidRDefault="0047743F" w:rsidP="00AA4C89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Povjerenstvo dostavlja Izvješće o provedenom postupku </w:t>
      </w:r>
      <w:r w:rsidR="00592D1C">
        <w:rPr>
          <w:sz w:val="22"/>
          <w:szCs w:val="22"/>
        </w:rPr>
        <w:t>pročelniku</w:t>
      </w:r>
      <w:r w:rsidRPr="00E5318C">
        <w:rPr>
          <w:sz w:val="22"/>
          <w:szCs w:val="22"/>
        </w:rPr>
        <w:t xml:space="preserve">, Izvješće potpisuju svi članovi Povjerenstva. 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</w:p>
    <w:p w:rsidR="0047743F" w:rsidRPr="00E5318C" w:rsidRDefault="00592D1C" w:rsidP="00AA4C89">
      <w:pPr>
        <w:ind w:firstLine="284"/>
        <w:jc w:val="both"/>
        <w:rPr>
          <w:sz w:val="22"/>
          <w:szCs w:val="22"/>
        </w:rPr>
      </w:pPr>
      <w:r>
        <w:rPr>
          <w:sz w:val="22"/>
          <w:szCs w:val="22"/>
        </w:rPr>
        <w:t>Pročelnik</w:t>
      </w:r>
      <w:r w:rsidR="0047743F" w:rsidRPr="00E5318C">
        <w:rPr>
          <w:sz w:val="22"/>
          <w:szCs w:val="22"/>
        </w:rPr>
        <w:t xml:space="preserve"> donosi rješenje o </w:t>
      </w:r>
      <w:r>
        <w:rPr>
          <w:sz w:val="22"/>
          <w:szCs w:val="22"/>
        </w:rPr>
        <w:t>prijmu u službu</w:t>
      </w:r>
      <w:r w:rsidR="0047743F" w:rsidRPr="00E5318C">
        <w:rPr>
          <w:sz w:val="22"/>
          <w:szCs w:val="22"/>
        </w:rPr>
        <w:t xml:space="preserve">, koje će biti dostavljeno svim kandidatima prijavljenim na javni natječaj, a koji su ispunili formalne uvjete natječaja. 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Izabrani kandidat mora dostaviti uvjerenje o zdravstvenoj sposobnosti prije donošenja rješenja o </w:t>
      </w:r>
      <w:r w:rsidR="00592D1C">
        <w:rPr>
          <w:sz w:val="22"/>
          <w:szCs w:val="22"/>
        </w:rPr>
        <w:t>prijmu u službu.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</w:p>
    <w:p w:rsidR="00592D1C" w:rsidRPr="00592D1C" w:rsidRDefault="00592D1C" w:rsidP="00AA4C89">
      <w:pPr>
        <w:ind w:firstLine="284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Za </w:t>
      </w:r>
      <w:proofErr w:type="spellStart"/>
      <w:r w:rsidRPr="00592D1C">
        <w:rPr>
          <w:sz w:val="22"/>
          <w:szCs w:val="22"/>
          <w:lang w:val="it-IT"/>
        </w:rPr>
        <w:t>kandidata</w:t>
      </w:r>
      <w:proofErr w:type="spellEnd"/>
      <w:r>
        <w:rPr>
          <w:sz w:val="22"/>
          <w:szCs w:val="22"/>
          <w:lang w:val="it-IT"/>
        </w:rPr>
        <w:t xml:space="preserve"> </w:t>
      </w:r>
      <w:proofErr w:type="spellStart"/>
      <w:r>
        <w:rPr>
          <w:sz w:val="22"/>
          <w:szCs w:val="22"/>
          <w:lang w:val="it-IT"/>
        </w:rPr>
        <w:t>koji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dostavi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prijavu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traženim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dokazima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kojima</w:t>
      </w:r>
      <w:proofErr w:type="spellEnd"/>
      <w:r w:rsidRPr="00592D1C">
        <w:rPr>
          <w:sz w:val="22"/>
          <w:szCs w:val="22"/>
          <w:lang w:val="it-IT"/>
        </w:rPr>
        <w:t xml:space="preserve"> se </w:t>
      </w:r>
      <w:proofErr w:type="spellStart"/>
      <w:r w:rsidRPr="00592D1C">
        <w:rPr>
          <w:sz w:val="22"/>
          <w:szCs w:val="22"/>
          <w:lang w:val="it-IT"/>
        </w:rPr>
        <w:t>nalaze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smatra</w:t>
      </w:r>
      <w:proofErr w:type="spellEnd"/>
      <w:r w:rsidRPr="00592D1C">
        <w:rPr>
          <w:sz w:val="22"/>
          <w:szCs w:val="22"/>
          <w:lang w:val="it-IT"/>
        </w:rPr>
        <w:t xml:space="preserve"> se da je </w:t>
      </w:r>
      <w:proofErr w:type="spellStart"/>
      <w:r w:rsidRPr="00592D1C">
        <w:rPr>
          <w:sz w:val="22"/>
          <w:szCs w:val="22"/>
          <w:lang w:val="it-IT"/>
        </w:rPr>
        <w:t>dobrovoljno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pristao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gramStart"/>
      <w:r w:rsidRPr="00592D1C">
        <w:rPr>
          <w:sz w:val="22"/>
          <w:szCs w:val="22"/>
          <w:lang w:val="it-IT"/>
        </w:rPr>
        <w:t>se</w:t>
      </w:r>
      <w:proofErr w:type="gram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koriste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obrađuju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postupku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javnog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natječaja</w:t>
      </w:r>
      <w:proofErr w:type="spellEnd"/>
      <w:r w:rsidRPr="00592D1C">
        <w:rPr>
          <w:sz w:val="22"/>
          <w:szCs w:val="22"/>
          <w:lang w:val="it-IT"/>
        </w:rPr>
        <w:t>.</w:t>
      </w:r>
    </w:p>
    <w:p w:rsidR="00592D1C" w:rsidRDefault="00592D1C" w:rsidP="00592D1C">
      <w:pPr>
        <w:jc w:val="both"/>
        <w:rPr>
          <w:sz w:val="22"/>
          <w:szCs w:val="22"/>
          <w:lang w:val="it-IT"/>
        </w:rPr>
      </w:pPr>
    </w:p>
    <w:p w:rsidR="00592D1C" w:rsidRPr="00592D1C" w:rsidRDefault="00592D1C" w:rsidP="00AA4C89">
      <w:pPr>
        <w:ind w:firstLine="284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Koprivničko-križevačka županija se </w:t>
      </w:r>
      <w:proofErr w:type="spellStart"/>
      <w:r w:rsidRPr="00592D1C">
        <w:rPr>
          <w:sz w:val="22"/>
          <w:szCs w:val="22"/>
          <w:lang w:val="it-IT"/>
        </w:rPr>
        <w:t>obvezuje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spellStart"/>
      <w:r w:rsidRPr="00592D1C">
        <w:rPr>
          <w:sz w:val="22"/>
          <w:szCs w:val="22"/>
          <w:lang w:val="it-IT"/>
        </w:rPr>
        <w:t>će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osobnim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podacima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postupati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skladu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Politikom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privatnosti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podataka </w:t>
      </w:r>
      <w:proofErr w:type="spellStart"/>
      <w:r w:rsidRPr="00592D1C">
        <w:rPr>
          <w:sz w:val="22"/>
          <w:szCs w:val="22"/>
          <w:lang w:val="it-IT"/>
        </w:rPr>
        <w:t>koja</w:t>
      </w:r>
      <w:proofErr w:type="spellEnd"/>
      <w:r w:rsidRPr="00592D1C">
        <w:rPr>
          <w:sz w:val="22"/>
          <w:szCs w:val="22"/>
          <w:lang w:val="it-IT"/>
        </w:rPr>
        <w:t xml:space="preserve"> je </w:t>
      </w:r>
      <w:proofErr w:type="spellStart"/>
      <w:r w:rsidRPr="00592D1C">
        <w:rPr>
          <w:sz w:val="22"/>
          <w:szCs w:val="22"/>
          <w:lang w:val="it-IT"/>
        </w:rPr>
        <w:t>objavljena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</w:t>
      </w:r>
      <w:proofErr w:type="spellEnd"/>
      <w:r w:rsidRPr="00592D1C">
        <w:rPr>
          <w:sz w:val="22"/>
          <w:szCs w:val="22"/>
          <w:lang w:val="it-IT"/>
        </w:rPr>
        <w:t xml:space="preserve"> web </w:t>
      </w:r>
      <w:proofErr w:type="spellStart"/>
      <w:r w:rsidRPr="00592D1C">
        <w:rPr>
          <w:sz w:val="22"/>
          <w:szCs w:val="22"/>
          <w:lang w:val="it-IT"/>
        </w:rPr>
        <w:t>stranici</w:t>
      </w:r>
      <w:proofErr w:type="spellEnd"/>
      <w:r w:rsidRPr="00592D1C">
        <w:rPr>
          <w:sz w:val="22"/>
          <w:szCs w:val="22"/>
          <w:lang w:val="it-IT"/>
        </w:rPr>
        <w:t xml:space="preserve"> Koprivničko-križevačke županije, https://kckzz.hr/uprava/politika-zastite-privatnosti-osobnih-podataka/, </w:t>
      </w:r>
      <w:proofErr w:type="spellStart"/>
      <w:r w:rsidRPr="00592D1C">
        <w:rPr>
          <w:sz w:val="22"/>
          <w:szCs w:val="22"/>
          <w:lang w:val="it-IT"/>
        </w:rPr>
        <w:t>uz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primjenu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odgovarajućih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organizacijskih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tehničkih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mjera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podataka </w:t>
      </w:r>
      <w:proofErr w:type="gramStart"/>
      <w:r w:rsidRPr="00592D1C">
        <w:rPr>
          <w:sz w:val="22"/>
          <w:szCs w:val="22"/>
          <w:lang w:val="it-IT"/>
        </w:rPr>
        <w:t>od</w:t>
      </w:r>
      <w:proofErr w:type="gram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neovlaštenog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pristupa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zlouporabe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otkrivanja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gubitka</w:t>
      </w:r>
      <w:proofErr w:type="spellEnd"/>
      <w:r w:rsidRPr="00592D1C">
        <w:rPr>
          <w:sz w:val="22"/>
          <w:szCs w:val="22"/>
          <w:lang w:val="it-IT"/>
        </w:rPr>
        <w:t xml:space="preserve"> ili </w:t>
      </w:r>
      <w:proofErr w:type="spellStart"/>
      <w:r w:rsidRPr="00592D1C">
        <w:rPr>
          <w:sz w:val="22"/>
          <w:szCs w:val="22"/>
          <w:lang w:val="it-IT"/>
        </w:rPr>
        <w:t>uništenja</w:t>
      </w:r>
      <w:proofErr w:type="spellEnd"/>
      <w:r w:rsidRPr="00592D1C">
        <w:rPr>
          <w:sz w:val="22"/>
          <w:szCs w:val="22"/>
          <w:lang w:val="it-IT"/>
        </w:rPr>
        <w:t>.</w:t>
      </w:r>
    </w:p>
    <w:p w:rsidR="00592D1C" w:rsidRDefault="00592D1C" w:rsidP="00592D1C">
      <w:pPr>
        <w:jc w:val="both"/>
        <w:rPr>
          <w:sz w:val="22"/>
          <w:szCs w:val="22"/>
          <w:lang w:val="it-IT"/>
        </w:rPr>
      </w:pPr>
    </w:p>
    <w:p w:rsidR="0044504D" w:rsidRDefault="0044504D" w:rsidP="0087754E">
      <w:pPr>
        <w:jc w:val="both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C64127" w:rsidRDefault="00C64127" w:rsidP="0044504D">
      <w:pPr>
        <w:jc w:val="center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4F6D7F" w:rsidRPr="00E5318C" w:rsidRDefault="004F6D7F" w:rsidP="004F6D7F">
      <w:pPr>
        <w:pStyle w:val="Tijeloteksta"/>
        <w:ind w:firstLine="708"/>
        <w:rPr>
          <w:rFonts w:ascii="Times New Roman" w:hAnsi="Times New Roman"/>
          <w:b/>
          <w:sz w:val="22"/>
          <w:szCs w:val="22"/>
        </w:rPr>
      </w:pPr>
    </w:p>
    <w:sectPr w:rsidR="004F6D7F" w:rsidRPr="00E5318C" w:rsidSect="004C736C">
      <w:pgSz w:w="11906" w:h="16838"/>
      <w:pgMar w:top="851" w:right="1274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3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10"/>
  </w:num>
  <w:num w:numId="10">
    <w:abstractNumId w:val="1"/>
  </w:num>
  <w:num w:numId="11">
    <w:abstractNumId w:val="4"/>
  </w:num>
  <w:num w:numId="12">
    <w:abstractNumId w:val="5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D7F"/>
    <w:rsid w:val="00022AF2"/>
    <w:rsid w:val="00026931"/>
    <w:rsid w:val="00071A49"/>
    <w:rsid w:val="00072846"/>
    <w:rsid w:val="00073BE4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B792E"/>
    <w:rsid w:val="001D03F8"/>
    <w:rsid w:val="001D5BA7"/>
    <w:rsid w:val="001D664C"/>
    <w:rsid w:val="001E15F8"/>
    <w:rsid w:val="001F0EDF"/>
    <w:rsid w:val="00201590"/>
    <w:rsid w:val="00210008"/>
    <w:rsid w:val="0022445A"/>
    <w:rsid w:val="00270190"/>
    <w:rsid w:val="002712BA"/>
    <w:rsid w:val="00276478"/>
    <w:rsid w:val="002C085F"/>
    <w:rsid w:val="002C3FFE"/>
    <w:rsid w:val="002D010F"/>
    <w:rsid w:val="002E4960"/>
    <w:rsid w:val="003048B4"/>
    <w:rsid w:val="0030757C"/>
    <w:rsid w:val="00310017"/>
    <w:rsid w:val="00324E84"/>
    <w:rsid w:val="00331EEB"/>
    <w:rsid w:val="00332F7E"/>
    <w:rsid w:val="00345C89"/>
    <w:rsid w:val="00357D66"/>
    <w:rsid w:val="00373F43"/>
    <w:rsid w:val="00385601"/>
    <w:rsid w:val="003A2D36"/>
    <w:rsid w:val="003A737C"/>
    <w:rsid w:val="003B6CC0"/>
    <w:rsid w:val="003B705D"/>
    <w:rsid w:val="003F06DF"/>
    <w:rsid w:val="003F5BE8"/>
    <w:rsid w:val="00404E56"/>
    <w:rsid w:val="00407E39"/>
    <w:rsid w:val="00411779"/>
    <w:rsid w:val="0044504D"/>
    <w:rsid w:val="004478D5"/>
    <w:rsid w:val="00452BDB"/>
    <w:rsid w:val="0047633C"/>
    <w:rsid w:val="0047743F"/>
    <w:rsid w:val="0048156B"/>
    <w:rsid w:val="0048365F"/>
    <w:rsid w:val="004B120B"/>
    <w:rsid w:val="004C736C"/>
    <w:rsid w:val="004D291F"/>
    <w:rsid w:val="004F6D7F"/>
    <w:rsid w:val="00505D8A"/>
    <w:rsid w:val="00526416"/>
    <w:rsid w:val="00542E97"/>
    <w:rsid w:val="005601E7"/>
    <w:rsid w:val="005721F8"/>
    <w:rsid w:val="005914F4"/>
    <w:rsid w:val="00592D1C"/>
    <w:rsid w:val="005C548A"/>
    <w:rsid w:val="006114C4"/>
    <w:rsid w:val="00633710"/>
    <w:rsid w:val="00656EC3"/>
    <w:rsid w:val="00660029"/>
    <w:rsid w:val="00666709"/>
    <w:rsid w:val="0069501D"/>
    <w:rsid w:val="006A0B13"/>
    <w:rsid w:val="006A3F11"/>
    <w:rsid w:val="006A4770"/>
    <w:rsid w:val="006E20BA"/>
    <w:rsid w:val="006E444C"/>
    <w:rsid w:val="006F118C"/>
    <w:rsid w:val="006F38FF"/>
    <w:rsid w:val="00711ADF"/>
    <w:rsid w:val="007135E4"/>
    <w:rsid w:val="0072682B"/>
    <w:rsid w:val="00735374"/>
    <w:rsid w:val="0075422F"/>
    <w:rsid w:val="00780365"/>
    <w:rsid w:val="007B4A4B"/>
    <w:rsid w:val="007D5064"/>
    <w:rsid w:val="007D7500"/>
    <w:rsid w:val="007F0A4E"/>
    <w:rsid w:val="00802EEB"/>
    <w:rsid w:val="00805EE0"/>
    <w:rsid w:val="008313E0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FF7"/>
    <w:rsid w:val="009119E1"/>
    <w:rsid w:val="0093601A"/>
    <w:rsid w:val="00954513"/>
    <w:rsid w:val="0099150C"/>
    <w:rsid w:val="009B5321"/>
    <w:rsid w:val="009F4047"/>
    <w:rsid w:val="00A039BF"/>
    <w:rsid w:val="00A06016"/>
    <w:rsid w:val="00A13C40"/>
    <w:rsid w:val="00A17236"/>
    <w:rsid w:val="00A35EA0"/>
    <w:rsid w:val="00A518F2"/>
    <w:rsid w:val="00A53AFD"/>
    <w:rsid w:val="00A858F0"/>
    <w:rsid w:val="00A859B9"/>
    <w:rsid w:val="00A869B5"/>
    <w:rsid w:val="00AA4C89"/>
    <w:rsid w:val="00AB29D2"/>
    <w:rsid w:val="00AD0E9A"/>
    <w:rsid w:val="00AF2015"/>
    <w:rsid w:val="00AF228D"/>
    <w:rsid w:val="00AF6CB4"/>
    <w:rsid w:val="00B40946"/>
    <w:rsid w:val="00B62021"/>
    <w:rsid w:val="00B74A93"/>
    <w:rsid w:val="00BA6788"/>
    <w:rsid w:val="00BE5ADD"/>
    <w:rsid w:val="00C06C43"/>
    <w:rsid w:val="00C16281"/>
    <w:rsid w:val="00C64127"/>
    <w:rsid w:val="00C73976"/>
    <w:rsid w:val="00CA0754"/>
    <w:rsid w:val="00CA4351"/>
    <w:rsid w:val="00CB1D00"/>
    <w:rsid w:val="00CB35DD"/>
    <w:rsid w:val="00CB5B71"/>
    <w:rsid w:val="00CC4E74"/>
    <w:rsid w:val="00CD69AF"/>
    <w:rsid w:val="00CF2419"/>
    <w:rsid w:val="00CF79C3"/>
    <w:rsid w:val="00CF7B3D"/>
    <w:rsid w:val="00D02083"/>
    <w:rsid w:val="00D56320"/>
    <w:rsid w:val="00D8114A"/>
    <w:rsid w:val="00D93D8B"/>
    <w:rsid w:val="00E03DD7"/>
    <w:rsid w:val="00E47630"/>
    <w:rsid w:val="00E47A0A"/>
    <w:rsid w:val="00E5318C"/>
    <w:rsid w:val="00E71A8E"/>
    <w:rsid w:val="00E844D7"/>
    <w:rsid w:val="00EA3646"/>
    <w:rsid w:val="00ED7E29"/>
    <w:rsid w:val="00F10DB8"/>
    <w:rsid w:val="00F219F5"/>
    <w:rsid w:val="00F26CA1"/>
    <w:rsid w:val="00F3545E"/>
    <w:rsid w:val="00F877CA"/>
    <w:rsid w:val="00F906E7"/>
    <w:rsid w:val="00F919CD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F9911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4BC345-D086-436A-8B58-B45A382C1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2155</Words>
  <Characters>12287</Characters>
  <Application>Microsoft Office Word</Application>
  <DocSecurity>0</DocSecurity>
  <Lines>102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11</cp:revision>
  <cp:lastPrinted>2021-06-15T11:14:00Z</cp:lastPrinted>
  <dcterms:created xsi:type="dcterms:W3CDTF">2022-05-24T12:29:00Z</dcterms:created>
  <dcterms:modified xsi:type="dcterms:W3CDTF">2022-05-25T12:16:00Z</dcterms:modified>
</cp:coreProperties>
</file>