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FEC3A6" w14:textId="7F31FF85" w:rsidR="00EB0BEB" w:rsidRPr="00787ACD" w:rsidRDefault="00EB0BEB" w:rsidP="00A3289B">
      <w:pPr>
        <w:ind w:firstLine="426"/>
        <w:jc w:val="both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Na temelju članka 68. stavka 3. </w:t>
      </w:r>
      <w:r w:rsidR="0018550A" w:rsidRPr="00787ACD">
        <w:rPr>
          <w:rFonts w:ascii="Times New Roman" w:hAnsi="Times New Roman"/>
          <w:sz w:val="24"/>
          <w:szCs w:val="24"/>
          <w:lang w:val="hr-HR"/>
        </w:rPr>
        <w:t>Zakona o zaštiti okoliša ("Narodne novine", broj 80/13, 153/13</w:t>
      </w:r>
      <w:r w:rsidR="00B324DE">
        <w:rPr>
          <w:rFonts w:ascii="Times New Roman" w:hAnsi="Times New Roman"/>
          <w:sz w:val="24"/>
          <w:szCs w:val="24"/>
          <w:lang w:val="hr-HR"/>
        </w:rPr>
        <w:t>.</w:t>
      </w:r>
      <w:r w:rsidR="0018550A" w:rsidRPr="00787ACD">
        <w:rPr>
          <w:rFonts w:ascii="Times New Roman" w:hAnsi="Times New Roman"/>
          <w:sz w:val="24"/>
          <w:szCs w:val="24"/>
          <w:lang w:val="hr-HR"/>
        </w:rPr>
        <w:t>, 78/15</w:t>
      </w:r>
      <w:r w:rsidR="00B324DE">
        <w:rPr>
          <w:rFonts w:ascii="Times New Roman" w:hAnsi="Times New Roman"/>
          <w:sz w:val="24"/>
          <w:szCs w:val="24"/>
          <w:lang w:val="hr-HR"/>
        </w:rPr>
        <w:t>.</w:t>
      </w:r>
      <w:r w:rsidR="005F5D34" w:rsidRPr="00787ACD">
        <w:rPr>
          <w:rFonts w:ascii="Times New Roman" w:hAnsi="Times New Roman"/>
          <w:sz w:val="24"/>
          <w:szCs w:val="24"/>
          <w:lang w:val="hr-HR"/>
        </w:rPr>
        <w:t>,</w:t>
      </w:r>
      <w:r w:rsidR="0018550A" w:rsidRPr="00787ACD">
        <w:rPr>
          <w:rFonts w:ascii="Times New Roman" w:hAnsi="Times New Roman"/>
          <w:sz w:val="24"/>
          <w:szCs w:val="24"/>
          <w:lang w:val="hr-HR"/>
        </w:rPr>
        <w:t xml:space="preserve"> 12/18</w:t>
      </w:r>
      <w:r w:rsidR="00B324DE">
        <w:rPr>
          <w:rFonts w:ascii="Times New Roman" w:hAnsi="Times New Roman"/>
          <w:sz w:val="24"/>
          <w:szCs w:val="24"/>
          <w:lang w:val="hr-HR"/>
        </w:rPr>
        <w:t>.</w:t>
      </w:r>
      <w:r w:rsidR="005F5D34" w:rsidRPr="00787ACD">
        <w:rPr>
          <w:rFonts w:ascii="Times New Roman" w:hAnsi="Times New Roman"/>
          <w:sz w:val="24"/>
          <w:szCs w:val="24"/>
          <w:lang w:val="hr-HR"/>
        </w:rPr>
        <w:t xml:space="preserve"> i 118/18</w:t>
      </w:r>
      <w:r w:rsidR="00B324DE">
        <w:rPr>
          <w:rFonts w:ascii="Times New Roman" w:hAnsi="Times New Roman"/>
          <w:sz w:val="24"/>
          <w:szCs w:val="24"/>
          <w:lang w:val="hr-HR"/>
        </w:rPr>
        <w:t>.</w:t>
      </w:r>
      <w:r w:rsidR="0018550A" w:rsidRPr="00787ACD">
        <w:rPr>
          <w:rFonts w:ascii="Times New Roman" w:hAnsi="Times New Roman"/>
          <w:sz w:val="24"/>
          <w:szCs w:val="24"/>
          <w:lang w:val="hr-HR"/>
        </w:rPr>
        <w:t>)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i članka </w:t>
      </w:r>
      <w:r w:rsidR="006A1622" w:rsidRPr="00787ACD">
        <w:rPr>
          <w:rFonts w:ascii="Times New Roman" w:hAnsi="Times New Roman"/>
          <w:sz w:val="24"/>
          <w:szCs w:val="24"/>
          <w:lang w:val="hr-HR"/>
        </w:rPr>
        <w:t>10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. stavka 2. Uredbe o strateškoj procjeni utjecaja plana i programa na okoliš ("Narodne novine" broj </w:t>
      </w:r>
      <w:r w:rsidR="007A34EF" w:rsidRPr="00787ACD">
        <w:rPr>
          <w:rFonts w:ascii="Times New Roman" w:hAnsi="Times New Roman"/>
          <w:sz w:val="24"/>
          <w:szCs w:val="24"/>
          <w:lang w:val="hr-HR"/>
        </w:rPr>
        <w:t>3/17</w:t>
      </w:r>
      <w:r w:rsidR="00B324DE">
        <w:rPr>
          <w:rFonts w:ascii="Times New Roman" w:hAnsi="Times New Roman"/>
          <w:sz w:val="24"/>
          <w:szCs w:val="24"/>
          <w:lang w:val="hr-HR"/>
        </w:rPr>
        <w:t>.</w:t>
      </w:r>
      <w:r w:rsidRPr="00787ACD">
        <w:rPr>
          <w:rFonts w:ascii="Times New Roman" w:hAnsi="Times New Roman"/>
          <w:sz w:val="24"/>
          <w:szCs w:val="24"/>
          <w:lang w:val="hr-HR"/>
        </w:rPr>
        <w:t>)</w:t>
      </w:r>
      <w:r w:rsidR="006A1622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016DBE" w:rsidRPr="00787ACD">
        <w:rPr>
          <w:rFonts w:ascii="Times New Roman" w:hAnsi="Times New Roman"/>
          <w:sz w:val="24"/>
          <w:szCs w:val="24"/>
          <w:lang w:val="hr-HR"/>
        </w:rPr>
        <w:t xml:space="preserve">Upravni odjel za </w:t>
      </w:r>
      <w:r w:rsidR="007A34EF" w:rsidRPr="00787ACD">
        <w:rPr>
          <w:rFonts w:ascii="Times New Roman" w:hAnsi="Times New Roman"/>
          <w:sz w:val="24"/>
          <w:szCs w:val="24"/>
          <w:lang w:val="hr-HR"/>
        </w:rPr>
        <w:t>prostorno uređenje, gradnju, zaštitu okoliša i zaštitu prirode</w:t>
      </w:r>
      <w:r w:rsidR="00016DBE" w:rsidRPr="00787ACD">
        <w:rPr>
          <w:rFonts w:ascii="Times New Roman" w:hAnsi="Times New Roman"/>
          <w:sz w:val="24"/>
          <w:szCs w:val="24"/>
          <w:lang w:val="hr-HR"/>
        </w:rPr>
        <w:t xml:space="preserve"> Koprivničko-križevačke županije dana </w:t>
      </w:r>
      <w:r w:rsidR="00B324DE">
        <w:rPr>
          <w:rFonts w:ascii="Times New Roman" w:hAnsi="Times New Roman"/>
          <w:sz w:val="24"/>
          <w:szCs w:val="24"/>
          <w:lang w:val="hr-HR"/>
        </w:rPr>
        <w:t>26.02.2024</w:t>
      </w:r>
      <w:r w:rsidR="00016DBE" w:rsidRPr="00787ACD">
        <w:rPr>
          <w:rFonts w:ascii="Times New Roman" w:hAnsi="Times New Roman"/>
          <w:sz w:val="24"/>
          <w:szCs w:val="24"/>
          <w:lang w:val="hr-HR"/>
        </w:rPr>
        <w:t>. godine donosi</w:t>
      </w:r>
    </w:p>
    <w:p w14:paraId="58A4A393" w14:textId="77777777" w:rsidR="00DA63A5" w:rsidRPr="00787ACD" w:rsidRDefault="00DA63A5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3F242A4D" w14:textId="77777777" w:rsidR="00857595" w:rsidRPr="00787ACD" w:rsidRDefault="00857595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ODLUKU</w:t>
      </w:r>
    </w:p>
    <w:p w14:paraId="69779507" w14:textId="77777777" w:rsidR="00016DBE" w:rsidRPr="00787ACD" w:rsidRDefault="00016DBE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42C3A5AE" w14:textId="3C248CF3" w:rsidR="007A34EF" w:rsidRPr="00787ACD" w:rsidRDefault="00016DBE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 xml:space="preserve">o </w:t>
      </w:r>
      <w:r w:rsidR="00EB0BEB" w:rsidRPr="00787ACD">
        <w:rPr>
          <w:rFonts w:ascii="Times New Roman" w:hAnsi="Times New Roman"/>
          <w:b/>
          <w:sz w:val="24"/>
          <w:szCs w:val="24"/>
          <w:lang w:val="hr-HR"/>
        </w:rPr>
        <w:t>sadržaju Strateške studije procjene utjecaja na okoliš</w:t>
      </w:r>
      <w:r w:rsidR="00164B31" w:rsidRPr="00787ACD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="007A34EF" w:rsidRPr="00787ACD">
        <w:rPr>
          <w:rFonts w:ascii="Times New Roman" w:hAnsi="Times New Roman"/>
          <w:b/>
          <w:sz w:val="24"/>
          <w:szCs w:val="24"/>
          <w:lang w:val="hr-HR"/>
        </w:rPr>
        <w:t>V</w:t>
      </w:r>
      <w:r w:rsidR="00A11FE5">
        <w:rPr>
          <w:rFonts w:ascii="Times New Roman" w:hAnsi="Times New Roman"/>
          <w:b/>
          <w:sz w:val="24"/>
          <w:szCs w:val="24"/>
          <w:lang w:val="hr-HR"/>
        </w:rPr>
        <w:t>I</w:t>
      </w:r>
      <w:r w:rsidR="007A34EF" w:rsidRPr="00787ACD">
        <w:rPr>
          <w:rFonts w:ascii="Times New Roman" w:hAnsi="Times New Roman"/>
          <w:b/>
          <w:sz w:val="24"/>
          <w:szCs w:val="24"/>
          <w:lang w:val="hr-HR"/>
        </w:rPr>
        <w:t>.</w:t>
      </w:r>
      <w:r w:rsidR="00676F0D" w:rsidRPr="00787ACD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="007A34EF" w:rsidRPr="00787ACD">
        <w:rPr>
          <w:rFonts w:ascii="Times New Roman" w:hAnsi="Times New Roman"/>
          <w:b/>
          <w:sz w:val="24"/>
          <w:szCs w:val="24"/>
          <w:lang w:val="hr-HR"/>
        </w:rPr>
        <w:t xml:space="preserve">Izmjena i dopuna </w:t>
      </w:r>
      <w:r w:rsidR="00A11FE5">
        <w:rPr>
          <w:rFonts w:ascii="Times New Roman" w:hAnsi="Times New Roman"/>
          <w:b/>
          <w:sz w:val="24"/>
          <w:szCs w:val="24"/>
          <w:lang w:val="hr-HR"/>
        </w:rPr>
        <w:t xml:space="preserve">Odluke o donošenju </w:t>
      </w:r>
      <w:r w:rsidR="007A34EF" w:rsidRPr="00787ACD">
        <w:rPr>
          <w:rFonts w:ascii="Times New Roman" w:hAnsi="Times New Roman"/>
          <w:b/>
          <w:sz w:val="24"/>
          <w:szCs w:val="24"/>
          <w:lang w:val="hr-HR"/>
        </w:rPr>
        <w:t>Prostornog plana Koprivničko-križevačke županije</w:t>
      </w:r>
    </w:p>
    <w:p w14:paraId="66B7CB3E" w14:textId="77777777" w:rsidR="00016DBE" w:rsidRPr="00787ACD" w:rsidRDefault="00016DBE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33FCEADB" w14:textId="77777777" w:rsidR="00EB0BEB" w:rsidRPr="00787ACD" w:rsidRDefault="00EB0BEB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I.</w:t>
      </w:r>
    </w:p>
    <w:p w14:paraId="08CAAB87" w14:textId="77777777" w:rsidR="00857595" w:rsidRPr="00787ACD" w:rsidRDefault="00857595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622316F5" w14:textId="290F271F" w:rsidR="00EB0BEB" w:rsidRPr="00787ACD" w:rsidRDefault="00EB0BEB" w:rsidP="00283FFA">
      <w:pPr>
        <w:tabs>
          <w:tab w:val="left" w:pos="9498"/>
        </w:tabs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Ovom Odlukom utvrđuje se sadržaj Strateške studije utjecaja na okoliš </w:t>
      </w:r>
      <w:r w:rsidR="00BE31EF" w:rsidRPr="00787ACD">
        <w:rPr>
          <w:rFonts w:ascii="Times New Roman" w:hAnsi="Times New Roman"/>
          <w:sz w:val="24"/>
          <w:szCs w:val="24"/>
          <w:lang w:val="hr-HR"/>
        </w:rPr>
        <w:t>V</w:t>
      </w:r>
      <w:r w:rsidR="00A11FE5">
        <w:rPr>
          <w:rFonts w:ascii="Times New Roman" w:hAnsi="Times New Roman"/>
          <w:sz w:val="24"/>
          <w:szCs w:val="24"/>
          <w:lang w:val="hr-HR"/>
        </w:rPr>
        <w:t>I</w:t>
      </w:r>
      <w:r w:rsidR="00BE31EF" w:rsidRPr="00787ACD">
        <w:rPr>
          <w:rFonts w:ascii="Times New Roman" w:hAnsi="Times New Roman"/>
          <w:sz w:val="24"/>
          <w:szCs w:val="24"/>
          <w:lang w:val="hr-HR"/>
        </w:rPr>
        <w:t xml:space="preserve">. Izmjena i dopuna </w:t>
      </w:r>
      <w:bookmarkStart w:id="0" w:name="_Hlk159916094"/>
      <w:r w:rsidR="00A11FE5" w:rsidRPr="00A11FE5">
        <w:rPr>
          <w:rFonts w:ascii="Times New Roman" w:hAnsi="Times New Roman"/>
          <w:bCs/>
          <w:sz w:val="24"/>
          <w:szCs w:val="24"/>
          <w:lang w:val="hr-HR"/>
        </w:rPr>
        <w:t>Odluke o donošenju</w:t>
      </w:r>
      <w:r w:rsidR="00A11FE5" w:rsidRPr="00A11FE5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bookmarkEnd w:id="0"/>
      <w:r w:rsidR="00BE31EF" w:rsidRPr="00787ACD">
        <w:rPr>
          <w:rFonts w:ascii="Times New Roman" w:hAnsi="Times New Roman"/>
          <w:sz w:val="24"/>
          <w:szCs w:val="24"/>
          <w:lang w:val="hr-HR"/>
        </w:rPr>
        <w:t xml:space="preserve">Prostornog plana Koprivničko-križevačke županije ("Službeni glasnik Koprivničko - križevačke županije" broj </w:t>
      </w:r>
      <w:r w:rsidR="00397055" w:rsidRPr="00787ACD">
        <w:rPr>
          <w:rFonts w:ascii="Times New Roman" w:hAnsi="Times New Roman"/>
          <w:sz w:val="24"/>
          <w:szCs w:val="24"/>
          <w:lang w:val="hr-HR"/>
        </w:rPr>
        <w:t>8/01</w:t>
      </w:r>
      <w:r w:rsidR="001F7184">
        <w:rPr>
          <w:rFonts w:ascii="Times New Roman" w:hAnsi="Times New Roman"/>
          <w:sz w:val="24"/>
          <w:szCs w:val="24"/>
          <w:lang w:val="hr-HR"/>
        </w:rPr>
        <w:t>.</w:t>
      </w:r>
      <w:r w:rsidR="00BE31EF" w:rsidRPr="00787ACD">
        <w:rPr>
          <w:rFonts w:ascii="Times New Roman" w:hAnsi="Times New Roman"/>
          <w:sz w:val="24"/>
          <w:szCs w:val="24"/>
          <w:lang w:val="hr-HR"/>
        </w:rPr>
        <w:t>, 9/04</w:t>
      </w:r>
      <w:r w:rsidR="001F7184">
        <w:rPr>
          <w:rFonts w:ascii="Times New Roman" w:hAnsi="Times New Roman"/>
          <w:sz w:val="24"/>
          <w:szCs w:val="24"/>
          <w:lang w:val="hr-HR"/>
        </w:rPr>
        <w:t>.</w:t>
      </w:r>
      <w:r w:rsidR="00BE31EF" w:rsidRPr="00787ACD">
        <w:rPr>
          <w:rFonts w:ascii="Times New Roman" w:hAnsi="Times New Roman"/>
          <w:sz w:val="24"/>
          <w:szCs w:val="24"/>
          <w:lang w:val="hr-HR"/>
        </w:rPr>
        <w:t xml:space="preserve">, </w:t>
      </w:r>
      <w:r w:rsidR="00397055" w:rsidRPr="00787ACD">
        <w:rPr>
          <w:rFonts w:ascii="Times New Roman" w:hAnsi="Times New Roman"/>
          <w:sz w:val="24"/>
          <w:szCs w:val="24"/>
          <w:lang w:val="hr-HR"/>
        </w:rPr>
        <w:t>8/07</w:t>
      </w:r>
      <w:r w:rsidR="001F7184">
        <w:rPr>
          <w:rFonts w:ascii="Times New Roman" w:hAnsi="Times New Roman"/>
          <w:sz w:val="24"/>
          <w:szCs w:val="24"/>
          <w:lang w:val="hr-HR"/>
        </w:rPr>
        <w:t>.</w:t>
      </w:r>
      <w:r w:rsidR="00397055" w:rsidRPr="00787ACD">
        <w:rPr>
          <w:rFonts w:ascii="Times New Roman" w:hAnsi="Times New Roman"/>
          <w:sz w:val="24"/>
          <w:szCs w:val="24"/>
          <w:lang w:val="hr-HR"/>
        </w:rPr>
        <w:t>, 13/12</w:t>
      </w:r>
      <w:r w:rsidR="001F7184">
        <w:rPr>
          <w:rFonts w:ascii="Times New Roman" w:hAnsi="Times New Roman"/>
          <w:sz w:val="24"/>
          <w:szCs w:val="24"/>
          <w:lang w:val="hr-HR"/>
        </w:rPr>
        <w:t>.</w:t>
      </w:r>
      <w:r w:rsidR="00F13196" w:rsidRPr="00787ACD">
        <w:rPr>
          <w:rFonts w:ascii="Times New Roman" w:hAnsi="Times New Roman"/>
          <w:sz w:val="24"/>
          <w:szCs w:val="24"/>
          <w:lang w:val="hr-HR"/>
        </w:rPr>
        <w:t xml:space="preserve">, </w:t>
      </w:r>
      <w:r w:rsidR="00397055" w:rsidRPr="00787ACD">
        <w:rPr>
          <w:rFonts w:ascii="Times New Roman" w:hAnsi="Times New Roman"/>
          <w:sz w:val="24"/>
          <w:szCs w:val="24"/>
          <w:lang w:val="hr-HR"/>
        </w:rPr>
        <w:t xml:space="preserve"> 5/14</w:t>
      </w:r>
      <w:r w:rsidR="001F7184">
        <w:rPr>
          <w:rFonts w:ascii="Times New Roman" w:hAnsi="Times New Roman"/>
          <w:sz w:val="24"/>
          <w:szCs w:val="24"/>
          <w:lang w:val="hr-HR"/>
        </w:rPr>
        <w:t>.</w:t>
      </w:r>
      <w:r w:rsidR="00F13196" w:rsidRPr="00787ACD">
        <w:rPr>
          <w:rFonts w:ascii="Times New Roman" w:hAnsi="Times New Roman"/>
          <w:sz w:val="24"/>
          <w:szCs w:val="24"/>
          <w:lang w:val="hr-HR"/>
        </w:rPr>
        <w:t>, 3/21</w:t>
      </w:r>
      <w:r w:rsidR="001F7184">
        <w:rPr>
          <w:rFonts w:ascii="Times New Roman" w:hAnsi="Times New Roman"/>
          <w:sz w:val="24"/>
          <w:szCs w:val="24"/>
          <w:lang w:val="hr-HR"/>
        </w:rPr>
        <w:t>.</w:t>
      </w:r>
      <w:r w:rsidR="00F13196" w:rsidRPr="00787ACD">
        <w:rPr>
          <w:rFonts w:ascii="Times New Roman" w:hAnsi="Times New Roman"/>
          <w:sz w:val="24"/>
          <w:szCs w:val="24"/>
          <w:lang w:val="hr-HR"/>
        </w:rPr>
        <w:t xml:space="preserve"> i 6/21</w:t>
      </w:r>
      <w:r w:rsidR="001F7184">
        <w:rPr>
          <w:rFonts w:ascii="Times New Roman" w:hAnsi="Times New Roman"/>
          <w:sz w:val="24"/>
          <w:szCs w:val="24"/>
          <w:lang w:val="hr-HR"/>
        </w:rPr>
        <w:t xml:space="preserve">. </w:t>
      </w:r>
      <w:r w:rsidR="00F13196" w:rsidRPr="00787ACD">
        <w:rPr>
          <w:rFonts w:ascii="Times New Roman" w:hAnsi="Times New Roman"/>
          <w:sz w:val="24"/>
          <w:szCs w:val="24"/>
          <w:lang w:val="hr-HR"/>
        </w:rPr>
        <w:t>-</w:t>
      </w:r>
      <w:r w:rsidR="001F7184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F13196" w:rsidRPr="00787ACD">
        <w:rPr>
          <w:rFonts w:ascii="Times New Roman" w:hAnsi="Times New Roman"/>
          <w:sz w:val="24"/>
          <w:szCs w:val="24"/>
          <w:lang w:val="hr-HR"/>
        </w:rPr>
        <w:t>pročišćeni tekst</w:t>
      </w:r>
      <w:r w:rsidR="00211D75" w:rsidRPr="00787ACD">
        <w:rPr>
          <w:rFonts w:ascii="Times New Roman" w:hAnsi="Times New Roman"/>
          <w:sz w:val="24"/>
          <w:szCs w:val="24"/>
          <w:lang w:val="hr-HR"/>
        </w:rPr>
        <w:t>,</w:t>
      </w:r>
      <w:r w:rsidR="00A11FE5" w:rsidRPr="00A11FE5">
        <w:t xml:space="preserve"> </w:t>
      </w:r>
      <w:r w:rsidR="00A11FE5" w:rsidRPr="00A11FE5">
        <w:rPr>
          <w:rFonts w:ascii="Times New Roman" w:hAnsi="Times New Roman"/>
          <w:sz w:val="24"/>
          <w:szCs w:val="24"/>
        </w:rPr>
        <w:t>36/22 i 3/23 -</w:t>
      </w:r>
      <w:proofErr w:type="spellStart"/>
      <w:r w:rsidR="00A11FE5" w:rsidRPr="00A11FE5">
        <w:rPr>
          <w:rFonts w:ascii="Times New Roman" w:hAnsi="Times New Roman"/>
          <w:sz w:val="24"/>
          <w:szCs w:val="24"/>
        </w:rPr>
        <w:t>pročišćeni</w:t>
      </w:r>
      <w:proofErr w:type="spellEnd"/>
      <w:r w:rsidR="00A11FE5" w:rsidRPr="00A11FE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1FE5" w:rsidRPr="00A11FE5">
        <w:rPr>
          <w:rFonts w:ascii="Times New Roman" w:hAnsi="Times New Roman"/>
          <w:sz w:val="24"/>
          <w:szCs w:val="24"/>
        </w:rPr>
        <w:t>tekst</w:t>
      </w:r>
      <w:proofErr w:type="spellEnd"/>
      <w:r w:rsidR="00A11FE5">
        <w:rPr>
          <w:rFonts w:ascii="Times New Roman" w:hAnsi="Times New Roman"/>
          <w:sz w:val="24"/>
          <w:szCs w:val="24"/>
          <w:lang w:val="hr-HR"/>
        </w:rPr>
        <w:t>,</w:t>
      </w:r>
      <w:r w:rsidR="00A11FE5" w:rsidRPr="00A11FE5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BE31EF" w:rsidRPr="00787ACD">
        <w:rPr>
          <w:rFonts w:ascii="Times New Roman" w:hAnsi="Times New Roman"/>
          <w:sz w:val="24"/>
          <w:szCs w:val="24"/>
          <w:lang w:val="hr-HR"/>
        </w:rPr>
        <w:t xml:space="preserve">u daljnjem tekstu: </w:t>
      </w:r>
      <w:r w:rsidR="00A11FE5">
        <w:rPr>
          <w:rFonts w:ascii="Times New Roman" w:hAnsi="Times New Roman"/>
          <w:sz w:val="24"/>
          <w:szCs w:val="24"/>
          <w:lang w:val="hr-HR"/>
        </w:rPr>
        <w:t xml:space="preserve">Izmjena </w:t>
      </w:r>
      <w:r w:rsidR="00BE31EF" w:rsidRPr="00787ACD">
        <w:rPr>
          <w:rFonts w:ascii="Times New Roman" w:hAnsi="Times New Roman"/>
          <w:sz w:val="24"/>
          <w:szCs w:val="24"/>
          <w:lang w:val="hr-HR"/>
        </w:rPr>
        <w:t>plan</w:t>
      </w:r>
      <w:r w:rsidR="00A11FE5">
        <w:rPr>
          <w:rFonts w:ascii="Times New Roman" w:hAnsi="Times New Roman"/>
          <w:sz w:val="24"/>
          <w:szCs w:val="24"/>
          <w:lang w:val="hr-HR"/>
        </w:rPr>
        <w:t>a</w:t>
      </w:r>
      <w:r w:rsidR="00BE31EF" w:rsidRPr="00787ACD">
        <w:rPr>
          <w:rFonts w:ascii="Times New Roman" w:hAnsi="Times New Roman"/>
          <w:sz w:val="24"/>
          <w:szCs w:val="24"/>
          <w:lang w:val="hr-HR"/>
        </w:rPr>
        <w:t xml:space="preserve">). 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Odluka se donosi u okviru postupka strateške procjene utjecaja na okoliš koji je započeo Odlukom o </w:t>
      </w:r>
      <w:r w:rsidR="0034771A" w:rsidRPr="00787ACD">
        <w:rPr>
          <w:rFonts w:ascii="Times New Roman" w:hAnsi="Times New Roman"/>
          <w:sz w:val="24"/>
          <w:szCs w:val="24"/>
          <w:lang w:val="hr-HR"/>
        </w:rPr>
        <w:t>provođenju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postupka strateške procjene utjecaja na okoliš</w:t>
      </w:r>
      <w:r w:rsidR="00CC6A69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proofErr w:type="spellStart"/>
      <w:r w:rsidR="00CC6A69" w:rsidRPr="00787ACD">
        <w:rPr>
          <w:rFonts w:ascii="Times New Roman" w:hAnsi="Times New Roman"/>
          <w:sz w:val="24"/>
          <w:szCs w:val="24"/>
          <w:lang w:val="hr-HR"/>
        </w:rPr>
        <w:t>okoliš</w:t>
      </w:r>
      <w:proofErr w:type="spellEnd"/>
      <w:r w:rsidR="00CC6A69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F13196" w:rsidRPr="00787ACD">
        <w:rPr>
          <w:rFonts w:ascii="Times New Roman" w:hAnsi="Times New Roman"/>
          <w:sz w:val="24"/>
          <w:szCs w:val="24"/>
          <w:lang w:val="hr-HR"/>
        </w:rPr>
        <w:t>V</w:t>
      </w:r>
      <w:r w:rsidR="00A11FE5">
        <w:rPr>
          <w:rFonts w:ascii="Times New Roman" w:hAnsi="Times New Roman"/>
          <w:sz w:val="24"/>
          <w:szCs w:val="24"/>
          <w:lang w:val="hr-HR"/>
        </w:rPr>
        <w:t>I</w:t>
      </w:r>
      <w:r w:rsidR="00CC6A69" w:rsidRPr="00787ACD">
        <w:rPr>
          <w:rFonts w:ascii="Times New Roman" w:hAnsi="Times New Roman"/>
          <w:sz w:val="24"/>
          <w:szCs w:val="24"/>
          <w:lang w:val="hr-HR"/>
        </w:rPr>
        <w:t xml:space="preserve">. Izmjena i dopuna </w:t>
      </w:r>
      <w:r w:rsidR="00A11FE5" w:rsidRPr="00A11FE5">
        <w:rPr>
          <w:rFonts w:ascii="Times New Roman" w:hAnsi="Times New Roman"/>
          <w:sz w:val="24"/>
          <w:szCs w:val="24"/>
          <w:lang w:val="hr-HR"/>
        </w:rPr>
        <w:t xml:space="preserve">Odluke o donošenju </w:t>
      </w:r>
      <w:r w:rsidR="00CC6A69" w:rsidRPr="00787ACD">
        <w:rPr>
          <w:rFonts w:ascii="Times New Roman" w:hAnsi="Times New Roman"/>
          <w:sz w:val="24"/>
          <w:szCs w:val="24"/>
          <w:lang w:val="hr-HR"/>
        </w:rPr>
        <w:t>Prostornog plana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DA54F4" w:rsidRPr="00787ACD">
        <w:rPr>
          <w:rFonts w:ascii="Times New Roman" w:hAnsi="Times New Roman"/>
          <w:sz w:val="24"/>
          <w:szCs w:val="24"/>
          <w:lang w:val="hr-HR"/>
        </w:rPr>
        <w:t>Koprivničko-križevačke županije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(</w:t>
      </w:r>
      <w:r w:rsidR="004C5559" w:rsidRPr="00787ACD">
        <w:rPr>
          <w:rFonts w:ascii="Times New Roman" w:hAnsi="Times New Roman"/>
          <w:sz w:val="24"/>
          <w:szCs w:val="24"/>
          <w:lang w:val="hr-HR"/>
        </w:rPr>
        <w:t>KLASA:</w:t>
      </w:r>
      <w:r w:rsidR="00A11FE5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A7672F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351-03/</w:t>
      </w:r>
      <w:r w:rsidR="005F5D34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2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3</w:t>
      </w:r>
      <w:r w:rsidR="00A7672F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-01/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14</w:t>
      </w:r>
      <w:r w:rsidR="00A7672F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,</w:t>
      </w:r>
      <w:r w:rsidR="004C5559" w:rsidRPr="00787ACD">
        <w:rPr>
          <w:rFonts w:ascii="Times New Roman" w:hAnsi="Times New Roman"/>
          <w:sz w:val="24"/>
          <w:szCs w:val="24"/>
          <w:lang w:val="hr-HR"/>
        </w:rPr>
        <w:t xml:space="preserve"> URBROJ</w:t>
      </w:r>
      <w:r w:rsidR="00A7672F" w:rsidRPr="00787ACD">
        <w:rPr>
          <w:rFonts w:ascii="Times New Roman" w:hAnsi="Times New Roman"/>
          <w:sz w:val="24"/>
          <w:szCs w:val="24"/>
          <w:lang w:val="hr-HR"/>
        </w:rPr>
        <w:t>:</w:t>
      </w:r>
      <w:r w:rsidR="00A11FE5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A7672F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2137/1-05/</w:t>
      </w:r>
      <w:r w:rsidR="005F5D34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01-2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3</w:t>
      </w:r>
      <w:r w:rsidR="005F5D34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-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3</w:t>
      </w:r>
      <w:r w:rsidR="00A7672F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 xml:space="preserve"> 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od </w:t>
      </w:r>
      <w:r w:rsidR="00A11FE5">
        <w:rPr>
          <w:rFonts w:ascii="Times New Roman" w:hAnsi="Times New Roman"/>
          <w:sz w:val="24"/>
          <w:szCs w:val="24"/>
          <w:lang w:val="hr-HR"/>
        </w:rPr>
        <w:t>4</w:t>
      </w:r>
      <w:r w:rsidR="004C5559" w:rsidRPr="00787ACD">
        <w:rPr>
          <w:rFonts w:ascii="Times New Roman" w:hAnsi="Times New Roman"/>
          <w:sz w:val="24"/>
          <w:szCs w:val="24"/>
          <w:lang w:val="hr-HR"/>
        </w:rPr>
        <w:t xml:space="preserve">. </w:t>
      </w:r>
      <w:r w:rsidR="00A11FE5">
        <w:rPr>
          <w:rFonts w:ascii="Times New Roman" w:hAnsi="Times New Roman"/>
          <w:sz w:val="24"/>
          <w:szCs w:val="24"/>
          <w:lang w:val="hr-HR"/>
        </w:rPr>
        <w:t>srp</w:t>
      </w:r>
      <w:r w:rsidR="005F5D34" w:rsidRPr="00787ACD">
        <w:rPr>
          <w:rFonts w:ascii="Times New Roman" w:hAnsi="Times New Roman"/>
          <w:sz w:val="24"/>
          <w:szCs w:val="24"/>
          <w:lang w:val="hr-HR"/>
        </w:rPr>
        <w:t>nja</w:t>
      </w:r>
      <w:r w:rsidR="004C5559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A7672F" w:rsidRPr="00787ACD">
        <w:rPr>
          <w:rFonts w:ascii="Times New Roman" w:hAnsi="Times New Roman"/>
          <w:sz w:val="24"/>
          <w:szCs w:val="24"/>
          <w:lang w:val="hr-HR"/>
        </w:rPr>
        <w:t>20</w:t>
      </w:r>
      <w:r w:rsidR="005F5D34" w:rsidRPr="00787ACD">
        <w:rPr>
          <w:rFonts w:ascii="Times New Roman" w:hAnsi="Times New Roman"/>
          <w:sz w:val="24"/>
          <w:szCs w:val="24"/>
          <w:lang w:val="hr-HR"/>
        </w:rPr>
        <w:t>2</w:t>
      </w:r>
      <w:r w:rsidR="00A11FE5">
        <w:rPr>
          <w:rFonts w:ascii="Times New Roman" w:hAnsi="Times New Roman"/>
          <w:sz w:val="24"/>
          <w:szCs w:val="24"/>
          <w:lang w:val="hr-HR"/>
        </w:rPr>
        <w:t>3</w:t>
      </w:r>
      <w:r w:rsidR="00DA54F4" w:rsidRPr="00787ACD">
        <w:rPr>
          <w:rFonts w:ascii="Times New Roman" w:hAnsi="Times New Roman"/>
          <w:sz w:val="24"/>
          <w:szCs w:val="24"/>
          <w:lang w:val="hr-HR"/>
        </w:rPr>
        <w:t>.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godine)</w:t>
      </w:r>
      <w:r w:rsidR="009969FC" w:rsidRPr="00787ACD">
        <w:rPr>
          <w:rFonts w:ascii="Times New Roman" w:hAnsi="Times New Roman"/>
          <w:sz w:val="24"/>
          <w:szCs w:val="24"/>
          <w:lang w:val="hr-HR"/>
        </w:rPr>
        <w:t xml:space="preserve"> i Odlukom o </w:t>
      </w:r>
      <w:r w:rsidR="009969FC" w:rsidRPr="00787ACD">
        <w:rPr>
          <w:rFonts w:ascii="Times New Roman" w:hAnsi="Times New Roman"/>
          <w:bCs/>
          <w:sz w:val="24"/>
          <w:szCs w:val="24"/>
          <w:lang w:val="hr-HR"/>
        </w:rPr>
        <w:t>Izmjeni i dopuni Odluke o započinjanju postupka strateške procjene utjecaja na okoliš V</w:t>
      </w:r>
      <w:r w:rsidR="00A11FE5">
        <w:rPr>
          <w:rFonts w:ascii="Times New Roman" w:hAnsi="Times New Roman"/>
          <w:bCs/>
          <w:sz w:val="24"/>
          <w:szCs w:val="24"/>
          <w:lang w:val="hr-HR"/>
        </w:rPr>
        <w:t>I</w:t>
      </w:r>
      <w:r w:rsidR="009969FC" w:rsidRPr="00787ACD">
        <w:rPr>
          <w:rFonts w:ascii="Times New Roman" w:hAnsi="Times New Roman"/>
          <w:bCs/>
          <w:sz w:val="24"/>
          <w:szCs w:val="24"/>
          <w:lang w:val="hr-HR"/>
        </w:rPr>
        <w:t xml:space="preserve">. Izmjena i dopuna </w:t>
      </w:r>
      <w:r w:rsidR="00A11FE5" w:rsidRPr="00A11FE5">
        <w:rPr>
          <w:rFonts w:ascii="Times New Roman" w:hAnsi="Times New Roman"/>
          <w:bCs/>
          <w:sz w:val="24"/>
          <w:szCs w:val="24"/>
          <w:lang w:val="hr-HR"/>
        </w:rPr>
        <w:t>Odluke o donošenju</w:t>
      </w:r>
      <w:r w:rsidR="00A11FE5" w:rsidRPr="00A11FE5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="009969FC" w:rsidRPr="00787ACD">
        <w:rPr>
          <w:rFonts w:ascii="Times New Roman" w:hAnsi="Times New Roman"/>
          <w:bCs/>
          <w:sz w:val="24"/>
          <w:szCs w:val="24"/>
          <w:lang w:val="hr-HR"/>
        </w:rPr>
        <w:t xml:space="preserve">Prostornog plana Koprivničko-križevačke županije </w:t>
      </w:r>
      <w:r w:rsidR="009969FC" w:rsidRPr="00787ACD">
        <w:rPr>
          <w:rFonts w:ascii="Times New Roman" w:hAnsi="Times New Roman"/>
          <w:sz w:val="24"/>
          <w:szCs w:val="24"/>
          <w:lang w:val="hr-HR"/>
        </w:rPr>
        <w:t>(KLASA:</w:t>
      </w:r>
      <w:r w:rsidR="00A11FE5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9969FC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351-03/2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3</w:t>
      </w:r>
      <w:r w:rsidR="009969FC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-01/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14</w:t>
      </w:r>
      <w:r w:rsidR="009969FC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,</w:t>
      </w:r>
      <w:r w:rsidR="009969FC" w:rsidRPr="00787ACD">
        <w:rPr>
          <w:rFonts w:ascii="Times New Roman" w:hAnsi="Times New Roman"/>
          <w:sz w:val="24"/>
          <w:szCs w:val="24"/>
          <w:lang w:val="hr-HR"/>
        </w:rPr>
        <w:t xml:space="preserve"> URBROJ:</w:t>
      </w:r>
      <w:r w:rsidR="00A11FE5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9969FC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2137/1-05/01-2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3</w:t>
      </w:r>
      <w:r w:rsidR="009969FC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>-</w:t>
      </w:r>
      <w:r w:rsidR="00A11FE5">
        <w:rPr>
          <w:rFonts w:ascii="Times New Roman" w:eastAsia="Times New Roman" w:hAnsi="Times New Roman"/>
          <w:sz w:val="24"/>
          <w:szCs w:val="24"/>
          <w:lang w:val="hr-HR" w:eastAsia="hr-HR"/>
        </w:rPr>
        <w:t>8</w:t>
      </w:r>
      <w:r w:rsidR="009969FC" w:rsidRPr="00787ACD">
        <w:rPr>
          <w:rFonts w:ascii="Times New Roman" w:eastAsia="Times New Roman" w:hAnsi="Times New Roman"/>
          <w:sz w:val="24"/>
          <w:szCs w:val="24"/>
          <w:lang w:val="hr-HR" w:eastAsia="hr-HR"/>
        </w:rPr>
        <w:t xml:space="preserve"> </w:t>
      </w:r>
      <w:r w:rsidR="009969FC" w:rsidRPr="00787ACD">
        <w:rPr>
          <w:rFonts w:ascii="Times New Roman" w:hAnsi="Times New Roman"/>
          <w:sz w:val="24"/>
          <w:szCs w:val="24"/>
          <w:lang w:val="hr-HR"/>
        </w:rPr>
        <w:t xml:space="preserve">od </w:t>
      </w:r>
      <w:r w:rsidR="00A11FE5">
        <w:rPr>
          <w:rFonts w:ascii="Times New Roman" w:hAnsi="Times New Roman"/>
          <w:sz w:val="24"/>
          <w:szCs w:val="24"/>
          <w:lang w:val="hr-HR"/>
        </w:rPr>
        <w:t>1</w:t>
      </w:r>
      <w:r w:rsidR="009969FC" w:rsidRPr="00787ACD">
        <w:rPr>
          <w:rFonts w:ascii="Times New Roman" w:hAnsi="Times New Roman"/>
          <w:sz w:val="24"/>
          <w:szCs w:val="24"/>
          <w:lang w:val="hr-HR"/>
        </w:rPr>
        <w:t xml:space="preserve">. </w:t>
      </w:r>
      <w:r w:rsidR="00A11FE5">
        <w:rPr>
          <w:rFonts w:ascii="Times New Roman" w:hAnsi="Times New Roman"/>
          <w:sz w:val="24"/>
          <w:szCs w:val="24"/>
          <w:lang w:val="hr-HR"/>
        </w:rPr>
        <w:t>prosinca</w:t>
      </w:r>
      <w:r w:rsidR="009969FC" w:rsidRPr="00787ACD">
        <w:rPr>
          <w:rFonts w:ascii="Times New Roman" w:hAnsi="Times New Roman"/>
          <w:sz w:val="24"/>
          <w:szCs w:val="24"/>
          <w:lang w:val="hr-HR"/>
        </w:rPr>
        <w:t xml:space="preserve"> 202</w:t>
      </w:r>
      <w:r w:rsidR="00A11FE5">
        <w:rPr>
          <w:rFonts w:ascii="Times New Roman" w:hAnsi="Times New Roman"/>
          <w:sz w:val="24"/>
          <w:szCs w:val="24"/>
          <w:lang w:val="hr-HR"/>
        </w:rPr>
        <w:t>3</w:t>
      </w:r>
      <w:r w:rsidR="009969FC" w:rsidRPr="00787ACD">
        <w:rPr>
          <w:rFonts w:ascii="Times New Roman" w:hAnsi="Times New Roman"/>
          <w:sz w:val="24"/>
          <w:szCs w:val="24"/>
          <w:lang w:val="hr-HR"/>
        </w:rPr>
        <w:t>. godine)</w:t>
      </w:r>
      <w:r w:rsidRPr="00787ACD">
        <w:rPr>
          <w:rFonts w:ascii="Times New Roman" w:hAnsi="Times New Roman"/>
          <w:sz w:val="24"/>
          <w:szCs w:val="24"/>
          <w:lang w:val="hr-HR"/>
        </w:rPr>
        <w:t>.</w:t>
      </w:r>
    </w:p>
    <w:p w14:paraId="7734A8B1" w14:textId="77777777" w:rsidR="0034771A" w:rsidRPr="00787ACD" w:rsidRDefault="0034771A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239AE0D3" w14:textId="3617F849" w:rsidR="00060A37" w:rsidRPr="00787ACD" w:rsidRDefault="00060A37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Programska polaz</w:t>
      </w:r>
      <w:r w:rsidR="009969FC" w:rsidRPr="00787ACD">
        <w:rPr>
          <w:rFonts w:ascii="Times New Roman" w:hAnsi="Times New Roman"/>
          <w:b/>
          <w:sz w:val="24"/>
          <w:szCs w:val="24"/>
          <w:lang w:val="hr-HR"/>
        </w:rPr>
        <w:t xml:space="preserve">išta, obuhvat i ciljevi izrade </w:t>
      </w:r>
      <w:r w:rsidR="00EA1672">
        <w:rPr>
          <w:rFonts w:ascii="Times New Roman" w:hAnsi="Times New Roman"/>
          <w:b/>
          <w:sz w:val="24"/>
          <w:szCs w:val="24"/>
          <w:lang w:val="hr-HR"/>
        </w:rPr>
        <w:t>Izmjene plana</w:t>
      </w:r>
    </w:p>
    <w:p w14:paraId="07AFBBA6" w14:textId="77777777" w:rsidR="002576CD" w:rsidRPr="00787ACD" w:rsidRDefault="002576CD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7BBE7D3B" w14:textId="77777777" w:rsidR="002576CD" w:rsidRPr="00787ACD" w:rsidRDefault="002576CD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II.</w:t>
      </w:r>
    </w:p>
    <w:p w14:paraId="55D74DE6" w14:textId="77777777" w:rsidR="00590712" w:rsidRPr="00787ACD" w:rsidRDefault="00590712" w:rsidP="00B15869">
      <w:pPr>
        <w:pStyle w:val="Tijeloteksta"/>
        <w:ind w:left="0"/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3FD447FF" w14:textId="55DB3BC3" w:rsidR="0034771A" w:rsidRPr="00787ACD" w:rsidRDefault="00FB4B17" w:rsidP="00A3289B">
      <w:pPr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Razlozi</w:t>
      </w:r>
      <w:r w:rsidR="00260FE8" w:rsidRPr="00787ACD">
        <w:rPr>
          <w:rFonts w:ascii="Times New Roman" w:hAnsi="Times New Roman"/>
          <w:sz w:val="24"/>
          <w:szCs w:val="24"/>
          <w:lang w:val="hr-HR"/>
        </w:rPr>
        <w:t xml:space="preserve"> izrade</w:t>
      </w:r>
      <w:r w:rsidR="00A11FE5">
        <w:rPr>
          <w:rFonts w:ascii="Times New Roman" w:hAnsi="Times New Roman"/>
          <w:sz w:val="24"/>
          <w:szCs w:val="24"/>
          <w:lang w:val="hr-HR"/>
        </w:rPr>
        <w:t xml:space="preserve"> Izmjene</w:t>
      </w:r>
      <w:r w:rsidR="00060A37" w:rsidRPr="00787ACD">
        <w:rPr>
          <w:rFonts w:ascii="Times New Roman" w:hAnsi="Times New Roman"/>
          <w:sz w:val="24"/>
          <w:szCs w:val="24"/>
          <w:lang w:val="hr-HR"/>
        </w:rPr>
        <w:t xml:space="preserve"> plana </w:t>
      </w:r>
      <w:r w:rsidRPr="00787ACD">
        <w:rPr>
          <w:rFonts w:ascii="Times New Roman" w:hAnsi="Times New Roman"/>
          <w:sz w:val="24"/>
          <w:szCs w:val="24"/>
          <w:lang w:val="hr-HR"/>
        </w:rPr>
        <w:t>utvrđeni su</w:t>
      </w:r>
      <w:r w:rsidR="007B4BA5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EA1672">
        <w:rPr>
          <w:rFonts w:ascii="Times New Roman" w:hAnsi="Times New Roman"/>
          <w:sz w:val="24"/>
          <w:szCs w:val="24"/>
          <w:lang w:val="hr-HR"/>
        </w:rPr>
        <w:t xml:space="preserve">u odluci </w:t>
      </w:r>
      <w:r w:rsidR="00EA1672" w:rsidRPr="00EA1672">
        <w:rPr>
          <w:rFonts w:ascii="Times New Roman" w:hAnsi="Times New Roman"/>
          <w:sz w:val="24"/>
          <w:szCs w:val="24"/>
          <w:lang w:val="hr-HR"/>
        </w:rPr>
        <w:t>Županijske skupštine Koprivničko-križevačke županije o izradi VI. Izmjena i dopuna Odluke o donošenju Prostornog plana Koprivničko-križevačke županije („Službeni glasnik Koprivničko-križevačke županije“ broj 8/21.).</w:t>
      </w:r>
      <w:r w:rsidR="00EA1672">
        <w:rPr>
          <w:rFonts w:ascii="Times New Roman" w:hAnsi="Times New Roman"/>
          <w:sz w:val="24"/>
          <w:szCs w:val="24"/>
          <w:lang w:val="hr-HR"/>
        </w:rPr>
        <w:t xml:space="preserve"> </w:t>
      </w:r>
    </w:p>
    <w:p w14:paraId="33275544" w14:textId="77777777" w:rsidR="00EA1672" w:rsidRPr="00EA1672" w:rsidRDefault="00EA1672" w:rsidP="00EA1672">
      <w:pPr>
        <w:tabs>
          <w:tab w:val="left" w:pos="9498"/>
        </w:tabs>
        <w:spacing w:before="120"/>
        <w:ind w:firstLine="42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Razlozi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izrade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Izmjena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plana:</w:t>
      </w:r>
    </w:p>
    <w:p w14:paraId="06FED4B1" w14:textId="77777777" w:rsidR="00EA1672" w:rsidRPr="00EA1672" w:rsidRDefault="00EA1672" w:rsidP="00EA1672">
      <w:pPr>
        <w:widowControl/>
        <w:numPr>
          <w:ilvl w:val="0"/>
          <w:numId w:val="8"/>
        </w:numPr>
        <w:spacing w:before="120"/>
        <w:ind w:left="709" w:hanging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Omogućavanje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neposredne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provedbe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zahvata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izgradnje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agrosolarnih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elektrana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instalirane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snage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10 MW i </w:t>
      </w:r>
      <w:proofErr w:type="spellStart"/>
      <w:proofErr w:type="gramStart"/>
      <w:r w:rsidRPr="00EA1672">
        <w:rPr>
          <w:rFonts w:ascii="Times New Roman" w:hAnsi="Times New Roman"/>
          <w:sz w:val="24"/>
          <w:szCs w:val="24"/>
        </w:rPr>
        <w:t>veće</w:t>
      </w:r>
      <w:proofErr w:type="spellEnd"/>
      <w:r w:rsidRPr="00EA1672">
        <w:rPr>
          <w:rFonts w:ascii="Times New Roman" w:hAnsi="Times New Roman"/>
          <w:sz w:val="24"/>
          <w:szCs w:val="24"/>
        </w:rPr>
        <w:t>;</w:t>
      </w:r>
      <w:proofErr w:type="gramEnd"/>
    </w:p>
    <w:p w14:paraId="79324C9C" w14:textId="77777777" w:rsidR="00EA1672" w:rsidRPr="00EA1672" w:rsidRDefault="00EA1672" w:rsidP="00EA1672">
      <w:pPr>
        <w:widowControl/>
        <w:numPr>
          <w:ilvl w:val="1"/>
          <w:numId w:val="8"/>
        </w:numPr>
        <w:spacing w:before="60"/>
        <w:ind w:left="1276" w:hanging="357"/>
        <w:jc w:val="both"/>
        <w:rPr>
          <w:rFonts w:ascii="Times New Roman" w:hAnsi="Times New Roman"/>
          <w:sz w:val="24"/>
          <w:szCs w:val="24"/>
        </w:rPr>
      </w:pPr>
      <w:r w:rsidRPr="00EA1672">
        <w:rPr>
          <w:rFonts w:ascii="Times New Roman" w:hAnsi="Times New Roman"/>
          <w:sz w:val="24"/>
          <w:szCs w:val="24"/>
        </w:rPr>
        <w:t xml:space="preserve"> SE Kutnjak-</w:t>
      </w:r>
      <w:proofErr w:type="spellStart"/>
      <w:r w:rsidRPr="00EA1672">
        <w:rPr>
          <w:rFonts w:ascii="Times New Roman" w:hAnsi="Times New Roman"/>
          <w:sz w:val="24"/>
          <w:szCs w:val="24"/>
        </w:rPr>
        <w:t>Podravska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Selnica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instalirane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snage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do 280 MW (</w:t>
      </w:r>
      <w:proofErr w:type="spellStart"/>
      <w:r w:rsidRPr="00EA1672">
        <w:rPr>
          <w:rFonts w:ascii="Times New Roman" w:hAnsi="Times New Roman"/>
          <w:sz w:val="24"/>
          <w:szCs w:val="24"/>
        </w:rPr>
        <w:t>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površini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od 218 ha) </w:t>
      </w:r>
      <w:proofErr w:type="spellStart"/>
      <w:r w:rsidRPr="00EA1672">
        <w:rPr>
          <w:rFonts w:ascii="Times New Roman" w:hAnsi="Times New Roman"/>
          <w:sz w:val="24"/>
          <w:szCs w:val="24"/>
        </w:rPr>
        <w:t>koja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uključuje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EA1672">
        <w:rPr>
          <w:rFonts w:ascii="Times New Roman" w:hAnsi="Times New Roman"/>
          <w:sz w:val="24"/>
          <w:szCs w:val="24"/>
        </w:rPr>
        <w:t>i;</w:t>
      </w:r>
      <w:proofErr w:type="gramEnd"/>
    </w:p>
    <w:p w14:paraId="19B1F35C" w14:textId="77777777" w:rsidR="00EA1672" w:rsidRPr="00EA1672" w:rsidRDefault="00EA1672" w:rsidP="00EA1672">
      <w:pPr>
        <w:widowControl/>
        <w:numPr>
          <w:ilvl w:val="2"/>
          <w:numId w:val="8"/>
        </w:numPr>
        <w:ind w:left="198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postrojenje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proizvodnju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vodika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kisika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do 20 t/h </w:t>
      </w:r>
      <w:proofErr w:type="spellStart"/>
      <w:r w:rsidRPr="00EA1672">
        <w:rPr>
          <w:rFonts w:ascii="Times New Roman" w:hAnsi="Times New Roman"/>
          <w:sz w:val="24"/>
          <w:szCs w:val="24"/>
        </w:rPr>
        <w:t>sa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pripadajućim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spremnicima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vodik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(1x3600 t) i </w:t>
      </w:r>
      <w:proofErr w:type="spellStart"/>
      <w:r w:rsidRPr="00EA1672">
        <w:rPr>
          <w:rFonts w:ascii="Times New Roman" w:hAnsi="Times New Roman"/>
          <w:sz w:val="24"/>
          <w:szCs w:val="24"/>
        </w:rPr>
        <w:t>kisik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(1x3600 t)</w:t>
      </w:r>
    </w:p>
    <w:p w14:paraId="5AD1DF78" w14:textId="77777777" w:rsidR="00EA1672" w:rsidRPr="00EA1672" w:rsidRDefault="00EA1672" w:rsidP="00EA1672">
      <w:pPr>
        <w:widowControl/>
        <w:numPr>
          <w:ilvl w:val="2"/>
          <w:numId w:val="8"/>
        </w:numPr>
        <w:ind w:left="198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baterijski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spremnici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energije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postavljeni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do </w:t>
      </w:r>
      <w:proofErr w:type="spellStart"/>
      <w:r w:rsidRPr="00EA1672">
        <w:rPr>
          <w:rFonts w:ascii="Times New Roman" w:hAnsi="Times New Roman"/>
          <w:sz w:val="24"/>
          <w:szCs w:val="24"/>
        </w:rPr>
        <w:t>trafostanice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EA1672">
        <w:rPr>
          <w:rFonts w:ascii="Times New Roman" w:hAnsi="Times New Roman"/>
          <w:sz w:val="24"/>
          <w:szCs w:val="24"/>
        </w:rPr>
        <w:t>kapaciteta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do 150 MW za </w:t>
      </w:r>
      <w:proofErr w:type="spellStart"/>
      <w:r w:rsidRPr="00EA1672">
        <w:rPr>
          <w:rFonts w:ascii="Times New Roman" w:hAnsi="Times New Roman"/>
          <w:sz w:val="24"/>
          <w:szCs w:val="24"/>
        </w:rPr>
        <w:t>isporuku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bazne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energije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EA1672">
        <w:rPr>
          <w:rFonts w:ascii="Times New Roman" w:hAnsi="Times New Roman"/>
          <w:sz w:val="24"/>
          <w:szCs w:val="24"/>
        </w:rPr>
        <w:t>mrežu</w:t>
      </w:r>
      <w:proofErr w:type="spellEnd"/>
      <w:r w:rsidRPr="00EA1672">
        <w:rPr>
          <w:rFonts w:ascii="Times New Roman" w:hAnsi="Times New Roman"/>
          <w:sz w:val="24"/>
          <w:szCs w:val="24"/>
        </w:rPr>
        <w:t>,</w:t>
      </w:r>
    </w:p>
    <w:p w14:paraId="4076F0A3" w14:textId="77777777" w:rsidR="00EA1672" w:rsidRPr="00EA1672" w:rsidRDefault="00EA1672" w:rsidP="00EA1672">
      <w:pPr>
        <w:widowControl/>
        <w:numPr>
          <w:ilvl w:val="2"/>
          <w:numId w:val="8"/>
        </w:numPr>
        <w:ind w:left="198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omogućavanje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neposredne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provedbe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zahvata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izgradnje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transformatorskog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postrojenja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35/100 i 35/400 kV do </w:t>
      </w:r>
      <w:proofErr w:type="spellStart"/>
      <w:r w:rsidRPr="00EA1672">
        <w:rPr>
          <w:rFonts w:ascii="Times New Roman" w:hAnsi="Times New Roman"/>
          <w:sz w:val="24"/>
          <w:szCs w:val="24"/>
        </w:rPr>
        <w:t>maksimalnog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kapaciteta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570 MW s </w:t>
      </w:r>
      <w:proofErr w:type="spellStart"/>
      <w:r w:rsidRPr="00EA1672">
        <w:rPr>
          <w:rFonts w:ascii="Times New Roman" w:hAnsi="Times New Roman"/>
          <w:sz w:val="24"/>
          <w:szCs w:val="24"/>
        </w:rPr>
        <w:t>rasklopnim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ulaz-izlaz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postrojenjem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priključak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110 i 400 kV,</w:t>
      </w:r>
    </w:p>
    <w:p w14:paraId="2DFA623A" w14:textId="77777777" w:rsidR="00EA1672" w:rsidRPr="00EA1672" w:rsidRDefault="00EA1672" w:rsidP="00EA1672">
      <w:pPr>
        <w:widowControl/>
        <w:numPr>
          <w:ilvl w:val="1"/>
          <w:numId w:val="8"/>
        </w:numPr>
        <w:spacing w:before="60"/>
        <w:ind w:left="1276" w:hanging="357"/>
        <w:jc w:val="both"/>
        <w:rPr>
          <w:rFonts w:ascii="Times New Roman" w:hAnsi="Times New Roman"/>
          <w:sz w:val="24"/>
          <w:szCs w:val="24"/>
        </w:rPr>
      </w:pPr>
      <w:r w:rsidRPr="00EA1672">
        <w:rPr>
          <w:rFonts w:ascii="Times New Roman" w:hAnsi="Times New Roman"/>
          <w:sz w:val="24"/>
          <w:szCs w:val="24"/>
        </w:rPr>
        <w:t xml:space="preserve">SE </w:t>
      </w:r>
      <w:proofErr w:type="spellStart"/>
      <w:r w:rsidRPr="00EA1672">
        <w:rPr>
          <w:rFonts w:ascii="Times New Roman" w:hAnsi="Times New Roman"/>
          <w:sz w:val="24"/>
          <w:szCs w:val="24"/>
        </w:rPr>
        <w:t>Virje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instalirane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snage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35-40 MW (</w:t>
      </w:r>
      <w:proofErr w:type="spellStart"/>
      <w:r w:rsidRPr="00EA1672">
        <w:rPr>
          <w:rFonts w:ascii="Times New Roman" w:hAnsi="Times New Roman"/>
          <w:sz w:val="24"/>
          <w:szCs w:val="24"/>
        </w:rPr>
        <w:t>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površini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do 46 ha),</w:t>
      </w:r>
    </w:p>
    <w:p w14:paraId="799709B5" w14:textId="77777777" w:rsidR="00EA1672" w:rsidRPr="00EA1672" w:rsidRDefault="00EA1672" w:rsidP="00EA1672">
      <w:pPr>
        <w:pStyle w:val="Odlomakpopisa"/>
        <w:widowControl/>
        <w:numPr>
          <w:ilvl w:val="0"/>
          <w:numId w:val="8"/>
        </w:numPr>
        <w:spacing w:before="60"/>
        <w:ind w:left="709" w:hanging="284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Usklađivanje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granica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eksploatacijskog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polja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ugljikovodika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(EPU) </w:t>
      </w:r>
      <w:proofErr w:type="spellStart"/>
      <w:r w:rsidRPr="00EA1672">
        <w:rPr>
          <w:rFonts w:ascii="Times New Roman" w:hAnsi="Times New Roman"/>
          <w:sz w:val="24"/>
          <w:szCs w:val="24"/>
        </w:rPr>
        <w:t>Severovci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planiranog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eksploatacijskog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polja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ugljikovodika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Jankovac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(EPU) </w:t>
      </w:r>
      <w:proofErr w:type="spellStart"/>
      <w:r w:rsidRPr="00EA1672">
        <w:rPr>
          <w:rFonts w:ascii="Times New Roman" w:hAnsi="Times New Roman"/>
          <w:sz w:val="24"/>
          <w:szCs w:val="24"/>
        </w:rPr>
        <w:t>kojima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bi se </w:t>
      </w:r>
      <w:proofErr w:type="spellStart"/>
      <w:r w:rsidRPr="00EA1672">
        <w:rPr>
          <w:rFonts w:ascii="Times New Roman" w:hAnsi="Times New Roman"/>
          <w:sz w:val="24"/>
          <w:szCs w:val="24"/>
        </w:rPr>
        <w:t>obuhvatila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postojeća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ležišta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ugljikovodika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EA1672">
        <w:rPr>
          <w:rFonts w:ascii="Times New Roman" w:hAnsi="Times New Roman"/>
          <w:sz w:val="24"/>
          <w:szCs w:val="24"/>
        </w:rPr>
        <w:t>podzemlju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EA1672">
        <w:rPr>
          <w:rFonts w:ascii="Times New Roman" w:hAnsi="Times New Roman"/>
          <w:sz w:val="24"/>
          <w:szCs w:val="24"/>
        </w:rPr>
        <w:t>koja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utvrđena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Rješenjem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EA1672">
        <w:rPr>
          <w:rFonts w:ascii="Times New Roman" w:hAnsi="Times New Roman"/>
          <w:sz w:val="24"/>
          <w:szCs w:val="24"/>
        </w:rPr>
        <w:t>utvrđivanju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količina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kakvoća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rezervi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predloženom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eksploatacijskom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polju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ugljikovodika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„</w:t>
      </w:r>
      <w:proofErr w:type="spellStart"/>
      <w:proofErr w:type="gramStart"/>
      <w:r w:rsidRPr="00EA1672">
        <w:rPr>
          <w:rFonts w:ascii="Times New Roman" w:hAnsi="Times New Roman"/>
          <w:sz w:val="24"/>
          <w:szCs w:val="24"/>
        </w:rPr>
        <w:t>Severovci</w:t>
      </w:r>
      <w:proofErr w:type="spellEnd"/>
      <w:r w:rsidRPr="00EA1672">
        <w:rPr>
          <w:rFonts w:ascii="Times New Roman" w:hAnsi="Times New Roman"/>
          <w:sz w:val="24"/>
          <w:szCs w:val="24"/>
        </w:rPr>
        <w:t>“ i</w:t>
      </w:r>
      <w:proofErr w:type="gramEnd"/>
      <w:r w:rsidRPr="00EA1672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Pr="00EA1672">
        <w:rPr>
          <w:rFonts w:ascii="Times New Roman" w:hAnsi="Times New Roman"/>
          <w:sz w:val="24"/>
          <w:szCs w:val="24"/>
        </w:rPr>
        <w:t>Jankovac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“, </w:t>
      </w:r>
      <w:proofErr w:type="spellStart"/>
      <w:r w:rsidRPr="00EA1672">
        <w:rPr>
          <w:rFonts w:ascii="Times New Roman" w:hAnsi="Times New Roman"/>
          <w:sz w:val="24"/>
          <w:szCs w:val="24"/>
        </w:rPr>
        <w:t>unutar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istražnog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prostora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ugljikovodika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„DR-02“ </w:t>
      </w:r>
      <w:proofErr w:type="spellStart"/>
      <w:r w:rsidRPr="00EA1672">
        <w:rPr>
          <w:rFonts w:ascii="Times New Roman" w:hAnsi="Times New Roman"/>
          <w:sz w:val="24"/>
          <w:szCs w:val="24"/>
        </w:rPr>
        <w:t>izdanog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od </w:t>
      </w:r>
      <w:proofErr w:type="spellStart"/>
      <w:r w:rsidRPr="00EA1672">
        <w:rPr>
          <w:rFonts w:ascii="Times New Roman" w:hAnsi="Times New Roman"/>
          <w:sz w:val="24"/>
          <w:szCs w:val="24"/>
        </w:rPr>
        <w:t>strane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Ministarstva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gospodarstva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održivog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razvoja</w:t>
      </w:r>
      <w:proofErr w:type="spellEnd"/>
      <w:r w:rsidRPr="00EA1672">
        <w:rPr>
          <w:rFonts w:ascii="Times New Roman" w:hAnsi="Times New Roman"/>
          <w:sz w:val="24"/>
          <w:szCs w:val="24"/>
        </w:rPr>
        <w:t>.</w:t>
      </w:r>
    </w:p>
    <w:p w14:paraId="325C5F43" w14:textId="77777777" w:rsidR="00EA1672" w:rsidRPr="00EA1672" w:rsidRDefault="00EA1672" w:rsidP="00EA1672">
      <w:pPr>
        <w:pStyle w:val="Odlomakpopisa"/>
        <w:widowControl/>
        <w:numPr>
          <w:ilvl w:val="0"/>
          <w:numId w:val="8"/>
        </w:numPr>
        <w:spacing w:before="60"/>
        <w:ind w:left="709" w:hanging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Uvrštavanje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prostora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Novigrad Podravski i </w:t>
      </w:r>
      <w:proofErr w:type="spellStart"/>
      <w:r w:rsidRPr="00EA1672">
        <w:rPr>
          <w:rFonts w:ascii="Times New Roman" w:hAnsi="Times New Roman"/>
          <w:sz w:val="24"/>
          <w:szCs w:val="24"/>
        </w:rPr>
        <w:t>Kloštar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Podravski koji </w:t>
      </w:r>
      <w:proofErr w:type="spellStart"/>
      <w:r w:rsidRPr="00EA1672">
        <w:rPr>
          <w:rFonts w:ascii="Times New Roman" w:hAnsi="Times New Roman"/>
          <w:sz w:val="24"/>
          <w:szCs w:val="24"/>
        </w:rPr>
        <w:t>su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planirani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istraživanje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eksploataciju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geotermalne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vode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EA1672">
        <w:rPr>
          <w:rFonts w:ascii="Times New Roman" w:hAnsi="Times New Roman"/>
          <w:sz w:val="24"/>
          <w:szCs w:val="24"/>
        </w:rPr>
        <w:t>energetske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svrhe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EA1672">
        <w:rPr>
          <w:rFonts w:ascii="Times New Roman" w:hAnsi="Times New Roman"/>
          <w:sz w:val="24"/>
          <w:szCs w:val="24"/>
        </w:rPr>
        <w:t>istražni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potencijali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geotermalne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vode</w:t>
      </w:r>
      <w:proofErr w:type="spellEnd"/>
      <w:r w:rsidRPr="00EA1672">
        <w:rPr>
          <w:rFonts w:ascii="Times New Roman" w:hAnsi="Times New Roman"/>
          <w:sz w:val="24"/>
          <w:szCs w:val="24"/>
        </w:rPr>
        <w:t>).</w:t>
      </w:r>
    </w:p>
    <w:p w14:paraId="1CBF6695" w14:textId="77777777" w:rsidR="00EA1672" w:rsidRPr="00EA1672" w:rsidRDefault="00EA1672" w:rsidP="00EA1672">
      <w:pPr>
        <w:pStyle w:val="Odlomakpopisa"/>
        <w:widowControl/>
        <w:numPr>
          <w:ilvl w:val="0"/>
          <w:numId w:val="8"/>
        </w:numPr>
        <w:spacing w:before="60"/>
        <w:ind w:left="709" w:hanging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Uvrštavanje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novih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istražnih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prostora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mineralnih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sirovina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EA1672">
        <w:rPr>
          <w:rFonts w:ascii="Times New Roman" w:hAnsi="Times New Roman"/>
          <w:sz w:val="24"/>
          <w:szCs w:val="24"/>
        </w:rPr>
        <w:t>šljunka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pijeska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): </w:t>
      </w:r>
      <w:proofErr w:type="spellStart"/>
      <w:r w:rsidRPr="00EA1672">
        <w:rPr>
          <w:rFonts w:ascii="Times New Roman" w:hAnsi="Times New Roman"/>
          <w:sz w:val="24"/>
          <w:szCs w:val="24"/>
        </w:rPr>
        <w:t>Prosenica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2, </w:t>
      </w:r>
      <w:proofErr w:type="spellStart"/>
      <w:r w:rsidRPr="00EA1672">
        <w:rPr>
          <w:rFonts w:ascii="Times New Roman" w:hAnsi="Times New Roman"/>
          <w:sz w:val="24"/>
          <w:szCs w:val="24"/>
        </w:rPr>
        <w:t>Jagnježđe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3, </w:t>
      </w:r>
      <w:proofErr w:type="spellStart"/>
      <w:r w:rsidRPr="00EA1672">
        <w:rPr>
          <w:rFonts w:ascii="Times New Roman" w:hAnsi="Times New Roman"/>
          <w:sz w:val="24"/>
          <w:szCs w:val="24"/>
        </w:rPr>
        <w:t>Mladje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1, </w:t>
      </w:r>
      <w:proofErr w:type="spellStart"/>
      <w:r w:rsidRPr="00EA1672">
        <w:rPr>
          <w:rFonts w:ascii="Times New Roman" w:hAnsi="Times New Roman"/>
          <w:sz w:val="24"/>
          <w:szCs w:val="24"/>
        </w:rPr>
        <w:t>Vrbje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, Šoderica-1, </w:t>
      </w:r>
      <w:proofErr w:type="spellStart"/>
      <w:r w:rsidRPr="00EA1672">
        <w:rPr>
          <w:rFonts w:ascii="Times New Roman" w:hAnsi="Times New Roman"/>
          <w:sz w:val="24"/>
          <w:szCs w:val="24"/>
        </w:rPr>
        <w:t>Torčec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EA1672">
        <w:rPr>
          <w:rFonts w:ascii="Times New Roman" w:hAnsi="Times New Roman"/>
          <w:sz w:val="24"/>
          <w:szCs w:val="24"/>
        </w:rPr>
        <w:t>Autoput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-1, </w:t>
      </w:r>
      <w:proofErr w:type="spellStart"/>
      <w:r w:rsidRPr="00EA1672">
        <w:rPr>
          <w:rFonts w:ascii="Times New Roman" w:hAnsi="Times New Roman"/>
          <w:sz w:val="24"/>
          <w:szCs w:val="24"/>
        </w:rPr>
        <w:t>Mlađ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1 i </w:t>
      </w:r>
      <w:proofErr w:type="spellStart"/>
      <w:r w:rsidRPr="00EA1672">
        <w:rPr>
          <w:rFonts w:ascii="Times New Roman" w:hAnsi="Times New Roman"/>
          <w:sz w:val="24"/>
          <w:szCs w:val="24"/>
        </w:rPr>
        <w:t>Hambari</w:t>
      </w:r>
      <w:proofErr w:type="spellEnd"/>
      <w:r w:rsidRPr="00EA1672">
        <w:rPr>
          <w:rFonts w:ascii="Times New Roman" w:hAnsi="Times New Roman"/>
          <w:sz w:val="24"/>
          <w:szCs w:val="24"/>
        </w:rPr>
        <w:t>.</w:t>
      </w:r>
    </w:p>
    <w:p w14:paraId="75CF226A" w14:textId="77777777" w:rsidR="00EA1672" w:rsidRPr="00EA1672" w:rsidRDefault="00EA1672" w:rsidP="00EA1672">
      <w:pPr>
        <w:pStyle w:val="Odlomakpopisa"/>
        <w:widowControl/>
        <w:numPr>
          <w:ilvl w:val="0"/>
          <w:numId w:val="8"/>
        </w:numPr>
        <w:spacing w:before="60"/>
        <w:ind w:left="709" w:hanging="284"/>
        <w:jc w:val="both"/>
        <w:rPr>
          <w:rFonts w:ascii="Times New Roman" w:hAnsi="Times New Roman"/>
          <w:sz w:val="24"/>
          <w:szCs w:val="24"/>
        </w:rPr>
      </w:pPr>
      <w:r w:rsidRPr="00EA1672">
        <w:rPr>
          <w:rFonts w:ascii="Times New Roman" w:hAnsi="Times New Roman"/>
          <w:sz w:val="24"/>
          <w:szCs w:val="24"/>
        </w:rPr>
        <w:t xml:space="preserve">U </w:t>
      </w:r>
      <w:proofErr w:type="spellStart"/>
      <w:r w:rsidRPr="00EA1672">
        <w:rPr>
          <w:rFonts w:ascii="Times New Roman" w:hAnsi="Times New Roman"/>
          <w:sz w:val="24"/>
          <w:szCs w:val="24"/>
        </w:rPr>
        <w:t>točki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2.3.3. </w:t>
      </w:r>
      <w:proofErr w:type="spellStart"/>
      <w:r w:rsidRPr="00EA1672">
        <w:rPr>
          <w:rFonts w:ascii="Times New Roman" w:hAnsi="Times New Roman"/>
          <w:sz w:val="24"/>
          <w:szCs w:val="24"/>
        </w:rPr>
        <w:t>Odredbi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provođenje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preimenovati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vodne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građevine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uvrstiti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postojeće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akumulacije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Ravenska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Kapela i </w:t>
      </w:r>
      <w:proofErr w:type="spellStart"/>
      <w:r w:rsidRPr="00EA1672">
        <w:rPr>
          <w:rFonts w:ascii="Times New Roman" w:hAnsi="Times New Roman"/>
          <w:sz w:val="24"/>
          <w:szCs w:val="24"/>
        </w:rPr>
        <w:t>Čabraji</w:t>
      </w:r>
      <w:proofErr w:type="spellEnd"/>
      <w:r w:rsidRPr="00EA1672">
        <w:rPr>
          <w:rFonts w:ascii="Times New Roman" w:hAnsi="Times New Roman"/>
          <w:sz w:val="24"/>
          <w:szCs w:val="24"/>
        </w:rPr>
        <w:t>.</w:t>
      </w:r>
    </w:p>
    <w:p w14:paraId="266836DE" w14:textId="77777777" w:rsidR="00EA1672" w:rsidRPr="00EA1672" w:rsidRDefault="00EA1672" w:rsidP="00EA1672">
      <w:pPr>
        <w:ind w:left="785"/>
        <w:jc w:val="both"/>
        <w:rPr>
          <w:rFonts w:ascii="Times New Roman" w:hAnsi="Times New Roman"/>
          <w:sz w:val="24"/>
          <w:szCs w:val="24"/>
        </w:rPr>
      </w:pPr>
    </w:p>
    <w:p w14:paraId="070DADF5" w14:textId="77777777" w:rsidR="00EA1672" w:rsidRPr="00EA1672" w:rsidRDefault="00EA1672" w:rsidP="00EA1672">
      <w:pPr>
        <w:tabs>
          <w:tab w:val="left" w:pos="9498"/>
        </w:tabs>
        <w:ind w:firstLine="426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Ciljevi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Izmjena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plana </w:t>
      </w:r>
      <w:proofErr w:type="spellStart"/>
      <w:r w:rsidRPr="00EA1672">
        <w:rPr>
          <w:rFonts w:ascii="Times New Roman" w:hAnsi="Times New Roman"/>
          <w:sz w:val="24"/>
          <w:szCs w:val="24"/>
        </w:rPr>
        <w:t>su</w:t>
      </w:r>
      <w:proofErr w:type="spellEnd"/>
      <w:r w:rsidRPr="00EA1672">
        <w:rPr>
          <w:rFonts w:ascii="Times New Roman" w:hAnsi="Times New Roman"/>
          <w:sz w:val="24"/>
          <w:szCs w:val="24"/>
        </w:rPr>
        <w:t>:</w:t>
      </w:r>
    </w:p>
    <w:p w14:paraId="32D7322C" w14:textId="77777777" w:rsidR="00EA1672" w:rsidRPr="00EA1672" w:rsidRDefault="00EA1672" w:rsidP="00EA1672">
      <w:pPr>
        <w:pStyle w:val="Odlomakpopisa"/>
        <w:widowControl/>
        <w:numPr>
          <w:ilvl w:val="0"/>
          <w:numId w:val="7"/>
        </w:numPr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omogućavanje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realizacije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projekta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iskorištavanja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obnovljivih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izvora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energije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EA1672">
        <w:rPr>
          <w:rFonts w:ascii="Times New Roman" w:hAnsi="Times New Roman"/>
          <w:sz w:val="24"/>
          <w:szCs w:val="24"/>
        </w:rPr>
        <w:t>sunčana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elektrana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EA1672">
        <w:rPr>
          <w:rFonts w:ascii="Times New Roman" w:hAnsi="Times New Roman"/>
          <w:sz w:val="24"/>
          <w:szCs w:val="24"/>
        </w:rPr>
        <w:t>te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određivanje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uvjeta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neposrednu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provedbu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plana i </w:t>
      </w:r>
      <w:proofErr w:type="spellStart"/>
      <w:r w:rsidRPr="00EA1672">
        <w:rPr>
          <w:rFonts w:ascii="Times New Roman" w:hAnsi="Times New Roman"/>
          <w:sz w:val="24"/>
          <w:szCs w:val="24"/>
        </w:rPr>
        <w:t>mogućnosti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izdavanja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akata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gradnju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neposrednom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primjenom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ovoga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Plana</w:t>
      </w:r>
    </w:p>
    <w:p w14:paraId="04AC953C" w14:textId="77777777" w:rsidR="00EA1672" w:rsidRPr="00EA1672" w:rsidRDefault="00EA1672" w:rsidP="00EA1672">
      <w:pPr>
        <w:tabs>
          <w:tab w:val="left" w:pos="9498"/>
        </w:tabs>
        <w:ind w:left="360"/>
        <w:jc w:val="both"/>
        <w:rPr>
          <w:rFonts w:ascii="Times New Roman" w:hAnsi="Times New Roman"/>
          <w:sz w:val="24"/>
          <w:szCs w:val="24"/>
        </w:rPr>
      </w:pPr>
    </w:p>
    <w:p w14:paraId="31AD27B1" w14:textId="77777777" w:rsidR="00EA1672" w:rsidRDefault="00EA1672" w:rsidP="00EA1672">
      <w:pPr>
        <w:tabs>
          <w:tab w:val="left" w:pos="9498"/>
        </w:tabs>
        <w:ind w:firstLine="36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Obuhvat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Izmjena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plana u </w:t>
      </w:r>
      <w:proofErr w:type="spellStart"/>
      <w:r w:rsidRPr="00EA1672">
        <w:rPr>
          <w:rFonts w:ascii="Times New Roman" w:hAnsi="Times New Roman"/>
          <w:sz w:val="24"/>
          <w:szCs w:val="24"/>
        </w:rPr>
        <w:t>sadržajnom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smislu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obuhvaća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izmjenu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i/</w:t>
      </w:r>
      <w:proofErr w:type="spellStart"/>
      <w:r w:rsidRPr="00EA1672">
        <w:rPr>
          <w:rFonts w:ascii="Times New Roman" w:hAnsi="Times New Roman"/>
          <w:sz w:val="24"/>
          <w:szCs w:val="24"/>
        </w:rPr>
        <w:t>ili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dopunu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tekstualnog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dijela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EA1672">
        <w:rPr>
          <w:rFonts w:ascii="Times New Roman" w:hAnsi="Times New Roman"/>
          <w:sz w:val="24"/>
          <w:szCs w:val="24"/>
        </w:rPr>
        <w:t>obrazloženje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odredbe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provođenje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) i </w:t>
      </w:r>
      <w:proofErr w:type="spellStart"/>
      <w:r w:rsidRPr="00EA1672">
        <w:rPr>
          <w:rFonts w:ascii="Times New Roman" w:hAnsi="Times New Roman"/>
          <w:sz w:val="24"/>
          <w:szCs w:val="24"/>
        </w:rPr>
        <w:t>grafičkog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dijela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EA1672">
        <w:rPr>
          <w:rFonts w:ascii="Times New Roman" w:hAnsi="Times New Roman"/>
          <w:sz w:val="24"/>
          <w:szCs w:val="24"/>
        </w:rPr>
        <w:t>kartografske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prikaze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EA1672">
        <w:rPr>
          <w:rFonts w:ascii="Times New Roman" w:hAnsi="Times New Roman"/>
          <w:sz w:val="24"/>
          <w:szCs w:val="24"/>
        </w:rPr>
        <w:t>Prostornog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plana Koprivničko-križevačke županije („</w:t>
      </w:r>
      <w:proofErr w:type="spellStart"/>
      <w:r w:rsidRPr="00EA1672">
        <w:rPr>
          <w:rFonts w:ascii="Times New Roman" w:hAnsi="Times New Roman"/>
          <w:sz w:val="24"/>
          <w:szCs w:val="24"/>
        </w:rPr>
        <w:t>Službeni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glasnik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Koprivničko-križevačke </w:t>
      </w:r>
      <w:proofErr w:type="gramStart"/>
      <w:r w:rsidRPr="00EA1672">
        <w:rPr>
          <w:rFonts w:ascii="Times New Roman" w:hAnsi="Times New Roman"/>
          <w:sz w:val="24"/>
          <w:szCs w:val="24"/>
        </w:rPr>
        <w:t xml:space="preserve">županije“ </w:t>
      </w:r>
      <w:proofErr w:type="spellStart"/>
      <w:r w:rsidRPr="00EA1672">
        <w:rPr>
          <w:rFonts w:ascii="Times New Roman" w:hAnsi="Times New Roman"/>
          <w:sz w:val="24"/>
          <w:szCs w:val="24"/>
        </w:rPr>
        <w:t>broj</w:t>
      </w:r>
      <w:proofErr w:type="spellEnd"/>
      <w:proofErr w:type="gramEnd"/>
      <w:r w:rsidRPr="00EA1672">
        <w:rPr>
          <w:rFonts w:ascii="Times New Roman" w:hAnsi="Times New Roman"/>
          <w:sz w:val="24"/>
          <w:szCs w:val="24"/>
        </w:rPr>
        <w:t xml:space="preserve"> 8/01., 8/07., 13/12., 5/14., 3/21. i 6/21.-pročišćeni </w:t>
      </w:r>
      <w:proofErr w:type="spellStart"/>
      <w:r w:rsidRPr="00EA1672">
        <w:rPr>
          <w:rFonts w:ascii="Times New Roman" w:hAnsi="Times New Roman"/>
          <w:sz w:val="24"/>
          <w:szCs w:val="24"/>
        </w:rPr>
        <w:t>tekst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, 36/22. i 3/23.-pročišćeni </w:t>
      </w:r>
      <w:proofErr w:type="spellStart"/>
      <w:r w:rsidRPr="00EA1672">
        <w:rPr>
          <w:rFonts w:ascii="Times New Roman" w:hAnsi="Times New Roman"/>
          <w:sz w:val="24"/>
          <w:szCs w:val="24"/>
        </w:rPr>
        <w:t>tekst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) (u </w:t>
      </w:r>
      <w:proofErr w:type="spellStart"/>
      <w:r w:rsidRPr="00EA1672">
        <w:rPr>
          <w:rFonts w:ascii="Times New Roman" w:hAnsi="Times New Roman"/>
          <w:sz w:val="24"/>
          <w:szCs w:val="24"/>
        </w:rPr>
        <w:t>daljnjem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tekstu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EA1672">
        <w:rPr>
          <w:rFonts w:ascii="Times New Roman" w:hAnsi="Times New Roman"/>
          <w:sz w:val="24"/>
          <w:szCs w:val="24"/>
        </w:rPr>
        <w:t>Prostorni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plan)</w:t>
      </w:r>
    </w:p>
    <w:p w14:paraId="410B2DFE" w14:textId="77777777" w:rsidR="00EA1672" w:rsidRDefault="00EA1672" w:rsidP="00EA1672">
      <w:pPr>
        <w:tabs>
          <w:tab w:val="left" w:pos="9498"/>
        </w:tabs>
        <w:ind w:firstLine="360"/>
        <w:jc w:val="both"/>
        <w:rPr>
          <w:rFonts w:ascii="Times New Roman" w:hAnsi="Times New Roman"/>
          <w:sz w:val="24"/>
          <w:szCs w:val="24"/>
        </w:rPr>
      </w:pPr>
    </w:p>
    <w:p w14:paraId="64286925" w14:textId="2AD5A204" w:rsidR="00EA1672" w:rsidRDefault="00EA1672" w:rsidP="00EA1672">
      <w:pPr>
        <w:tabs>
          <w:tab w:val="left" w:pos="9498"/>
        </w:tabs>
        <w:ind w:firstLine="36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A1672">
        <w:rPr>
          <w:rFonts w:ascii="Times New Roman" w:hAnsi="Times New Roman"/>
          <w:sz w:val="24"/>
          <w:szCs w:val="24"/>
        </w:rPr>
        <w:t>Prije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započinjanja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postupka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strateške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procjene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935B5">
        <w:rPr>
          <w:rFonts w:ascii="Times New Roman" w:hAnsi="Times New Roman"/>
          <w:sz w:val="24"/>
          <w:szCs w:val="24"/>
        </w:rPr>
        <w:t>ovo</w:t>
      </w:r>
      <w:proofErr w:type="spellEnd"/>
      <w:r w:rsidR="003935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935B5">
        <w:rPr>
          <w:rFonts w:ascii="Times New Roman" w:hAnsi="Times New Roman"/>
          <w:sz w:val="24"/>
          <w:szCs w:val="24"/>
        </w:rPr>
        <w:t>upravno</w:t>
      </w:r>
      <w:proofErr w:type="spellEnd"/>
      <w:r w:rsidR="003935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935B5">
        <w:rPr>
          <w:rFonts w:ascii="Times New Roman" w:hAnsi="Times New Roman"/>
          <w:sz w:val="24"/>
          <w:szCs w:val="24"/>
        </w:rPr>
        <w:t>tijelo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EA1672">
        <w:rPr>
          <w:rFonts w:ascii="Times New Roman" w:hAnsi="Times New Roman"/>
          <w:sz w:val="24"/>
          <w:szCs w:val="24"/>
        </w:rPr>
        <w:t>ishodio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mišljenje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Ministarstva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gospodarstva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EA1672">
        <w:rPr>
          <w:rFonts w:ascii="Times New Roman" w:hAnsi="Times New Roman"/>
          <w:sz w:val="24"/>
          <w:szCs w:val="24"/>
        </w:rPr>
        <w:t>održivog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razvoja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EA1672">
        <w:rPr>
          <w:rFonts w:ascii="Times New Roman" w:hAnsi="Times New Roman"/>
          <w:sz w:val="24"/>
          <w:szCs w:val="24"/>
        </w:rPr>
        <w:t>Uprava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EA1672">
        <w:rPr>
          <w:rFonts w:ascii="Times New Roman" w:hAnsi="Times New Roman"/>
          <w:sz w:val="24"/>
          <w:szCs w:val="24"/>
        </w:rPr>
        <w:t>procjenu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utjecaja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okoliš i </w:t>
      </w:r>
      <w:proofErr w:type="spellStart"/>
      <w:r w:rsidRPr="00EA1672">
        <w:rPr>
          <w:rFonts w:ascii="Times New Roman" w:hAnsi="Times New Roman"/>
          <w:sz w:val="24"/>
          <w:szCs w:val="24"/>
        </w:rPr>
        <w:t>održivo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gospodarenje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otpadom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(KLASA: 351-03/23-01/153, URBROJ: 517-05-1-1-23-2 </w:t>
      </w:r>
      <w:proofErr w:type="spellStart"/>
      <w:r w:rsidRPr="00EA1672">
        <w:rPr>
          <w:rFonts w:ascii="Times New Roman" w:hAnsi="Times New Roman"/>
          <w:sz w:val="24"/>
          <w:szCs w:val="24"/>
        </w:rPr>
        <w:t>od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13.02.2023. </w:t>
      </w:r>
      <w:proofErr w:type="spellStart"/>
      <w:r w:rsidRPr="00EA1672">
        <w:rPr>
          <w:rFonts w:ascii="Times New Roman" w:hAnsi="Times New Roman"/>
          <w:sz w:val="24"/>
          <w:szCs w:val="24"/>
        </w:rPr>
        <w:t>godine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) o </w:t>
      </w:r>
      <w:proofErr w:type="spellStart"/>
      <w:r w:rsidRPr="00EA1672">
        <w:rPr>
          <w:rFonts w:ascii="Times New Roman" w:hAnsi="Times New Roman"/>
          <w:sz w:val="24"/>
          <w:szCs w:val="24"/>
        </w:rPr>
        <w:t>obvezi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provođenja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postupka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strateške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procjene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utjecaja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1672">
        <w:rPr>
          <w:rFonts w:ascii="Times New Roman" w:hAnsi="Times New Roman"/>
          <w:sz w:val="24"/>
          <w:szCs w:val="24"/>
        </w:rPr>
        <w:t>na</w:t>
      </w:r>
      <w:proofErr w:type="spellEnd"/>
      <w:r w:rsidRPr="00EA1672">
        <w:rPr>
          <w:rFonts w:ascii="Times New Roman" w:hAnsi="Times New Roman"/>
          <w:sz w:val="24"/>
          <w:szCs w:val="24"/>
        </w:rPr>
        <w:t xml:space="preserve"> okoliš</w:t>
      </w:r>
      <w:r>
        <w:rPr>
          <w:rFonts w:ascii="Times New Roman" w:hAnsi="Times New Roman"/>
          <w:sz w:val="24"/>
          <w:szCs w:val="24"/>
        </w:rPr>
        <w:t>.</w:t>
      </w:r>
    </w:p>
    <w:p w14:paraId="00732AC0" w14:textId="77777777" w:rsidR="00EA1672" w:rsidRDefault="00EA1672" w:rsidP="00EA1672">
      <w:pPr>
        <w:tabs>
          <w:tab w:val="left" w:pos="9498"/>
        </w:tabs>
        <w:ind w:firstLine="360"/>
        <w:jc w:val="both"/>
        <w:rPr>
          <w:rFonts w:ascii="Times New Roman" w:hAnsi="Times New Roman"/>
          <w:sz w:val="24"/>
          <w:szCs w:val="24"/>
        </w:rPr>
      </w:pPr>
    </w:p>
    <w:p w14:paraId="4F96C06A" w14:textId="6560790C" w:rsidR="003935B5" w:rsidRDefault="00EA1672" w:rsidP="00EA1672">
      <w:pPr>
        <w:tabs>
          <w:tab w:val="left" w:pos="9498"/>
        </w:tabs>
        <w:ind w:firstLine="360"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>Tijekom postupka dostave mišljenja o sadržaju Strateške studije utjecaja plana na okoliš ovo upravno tijelo je zaprimilo Rješenje Ministarstva gospodarstva i održivog razvoja, Uprave za zaštitu prirode (KLASA: UP/I-352-03/23-05/153, URBROJ: 517-10-2-3-22-2, od 13. studenoga 2023. godine) o obvezi provedbe postupka Glavne ocjene prihvatljivosti za ekološku mrežu</w:t>
      </w:r>
      <w:r w:rsidR="003935B5">
        <w:rPr>
          <w:rFonts w:ascii="Times New Roman" w:hAnsi="Times New Roman"/>
          <w:sz w:val="24"/>
          <w:szCs w:val="24"/>
          <w:lang w:val="hr-HR"/>
        </w:rPr>
        <w:t xml:space="preserve"> te će se</w:t>
      </w:r>
      <w:r w:rsidRPr="003935B5">
        <w:rPr>
          <w:rFonts w:ascii="Times New Roman" w:hAnsi="Times New Roman"/>
          <w:sz w:val="24"/>
          <w:szCs w:val="24"/>
          <w:lang w:val="hr-HR"/>
        </w:rPr>
        <w:t xml:space="preserve"> u okviru strateške procjene provesti postupak Glavne ocjene prihvatljivosti Izmjene plana za ekološku mrežu</w:t>
      </w:r>
      <w:r w:rsidR="003935B5">
        <w:rPr>
          <w:rFonts w:ascii="Times New Roman" w:hAnsi="Times New Roman"/>
          <w:sz w:val="24"/>
          <w:szCs w:val="24"/>
          <w:lang w:val="hr-HR"/>
        </w:rPr>
        <w:t>.</w:t>
      </w:r>
    </w:p>
    <w:p w14:paraId="39B0B090" w14:textId="77777777" w:rsidR="003935B5" w:rsidRDefault="003935B5" w:rsidP="00B15869">
      <w:pPr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05E08D12" w14:textId="39DBBF4A" w:rsidR="00060A37" w:rsidRPr="00787ACD" w:rsidRDefault="00060A37" w:rsidP="003935B5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Obv</w:t>
      </w:r>
      <w:r w:rsidR="00FD1730" w:rsidRPr="00787ACD">
        <w:rPr>
          <w:rFonts w:ascii="Times New Roman" w:hAnsi="Times New Roman"/>
          <w:b/>
          <w:sz w:val="24"/>
          <w:szCs w:val="24"/>
          <w:lang w:val="hr-HR"/>
        </w:rPr>
        <w:t xml:space="preserve">ezni sadržaj Strateške studije </w:t>
      </w:r>
      <w:r w:rsidRPr="00787ACD">
        <w:rPr>
          <w:rFonts w:ascii="Times New Roman" w:hAnsi="Times New Roman"/>
          <w:b/>
          <w:sz w:val="24"/>
          <w:szCs w:val="24"/>
          <w:lang w:val="hr-HR"/>
        </w:rPr>
        <w:t>V</w:t>
      </w:r>
      <w:r w:rsidR="003935B5">
        <w:rPr>
          <w:rFonts w:ascii="Times New Roman" w:hAnsi="Times New Roman"/>
          <w:b/>
          <w:sz w:val="24"/>
          <w:szCs w:val="24"/>
          <w:lang w:val="hr-HR"/>
        </w:rPr>
        <w:t>I</w:t>
      </w:r>
      <w:r w:rsidRPr="00787ACD">
        <w:rPr>
          <w:rFonts w:ascii="Times New Roman" w:hAnsi="Times New Roman"/>
          <w:b/>
          <w:sz w:val="24"/>
          <w:szCs w:val="24"/>
          <w:lang w:val="hr-HR"/>
        </w:rPr>
        <w:t xml:space="preserve">. Izmjena </w:t>
      </w:r>
      <w:r w:rsidR="003935B5">
        <w:rPr>
          <w:rFonts w:ascii="Times New Roman" w:hAnsi="Times New Roman"/>
          <w:b/>
          <w:sz w:val="24"/>
          <w:szCs w:val="24"/>
          <w:lang w:val="hr-HR"/>
        </w:rPr>
        <w:t>plana</w:t>
      </w:r>
    </w:p>
    <w:p w14:paraId="129098CD" w14:textId="77777777" w:rsidR="002576CD" w:rsidRPr="00787ACD" w:rsidRDefault="002576CD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504298DC" w14:textId="77777777" w:rsidR="002576CD" w:rsidRPr="00787ACD" w:rsidRDefault="002576CD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III.</w:t>
      </w:r>
    </w:p>
    <w:p w14:paraId="25EF0617" w14:textId="77777777" w:rsidR="00A87C60" w:rsidRPr="00787ACD" w:rsidRDefault="00A87C60" w:rsidP="00B15869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5DC975D9" w14:textId="61401506" w:rsidR="005F5D34" w:rsidRPr="00787ACD" w:rsidRDefault="00525105" w:rsidP="00B324DE">
      <w:pPr>
        <w:widowControl/>
        <w:spacing w:after="120"/>
        <w:ind w:firstLine="425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Strateška studija sadrži </w:t>
      </w:r>
      <w:r w:rsidR="00E52805" w:rsidRPr="00787ACD">
        <w:rPr>
          <w:rFonts w:ascii="Times New Roman" w:hAnsi="Times New Roman"/>
          <w:sz w:val="24"/>
          <w:szCs w:val="24"/>
          <w:lang w:val="hr-HR"/>
        </w:rPr>
        <w:t>osobito:</w:t>
      </w:r>
      <w:r w:rsidR="005F5D34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787ACD">
        <w:rPr>
          <w:rFonts w:ascii="Times New Roman" w:hAnsi="Times New Roman"/>
          <w:sz w:val="24"/>
          <w:szCs w:val="24"/>
          <w:lang w:val="hr-HR"/>
        </w:rPr>
        <w:t>obvezni sadržaj propisan Prilogom I. Uredbe o</w:t>
      </w:r>
      <w:r w:rsidR="00280C2D" w:rsidRPr="00787ACD">
        <w:rPr>
          <w:rFonts w:ascii="Times New Roman" w:hAnsi="Times New Roman"/>
          <w:sz w:val="24"/>
          <w:szCs w:val="24"/>
          <w:lang w:val="hr-HR"/>
        </w:rPr>
        <w:t xml:space="preserve"> stratešk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oj </w:t>
      </w:r>
      <w:r w:rsidR="00280C2D" w:rsidRPr="00787ACD">
        <w:rPr>
          <w:rFonts w:ascii="Times New Roman" w:hAnsi="Times New Roman"/>
          <w:sz w:val="24"/>
          <w:szCs w:val="24"/>
          <w:lang w:val="hr-HR"/>
        </w:rPr>
        <w:t xml:space="preserve">procjeni utjecaja strategije, plana i programa na okoliš </w:t>
      </w:r>
      <w:r w:rsidR="000F7EA1" w:rsidRPr="00787ACD">
        <w:rPr>
          <w:rFonts w:ascii="Times New Roman" w:hAnsi="Times New Roman"/>
          <w:sz w:val="24"/>
          <w:szCs w:val="24"/>
          <w:lang w:val="hr-HR"/>
        </w:rPr>
        <w:t>i ostale podatke i zahtjeve u propisanom postupku određivanja sadržaja strateške studije sukladno</w:t>
      </w:r>
      <w:r w:rsidR="006B526E" w:rsidRPr="00787ACD">
        <w:rPr>
          <w:rFonts w:ascii="Times New Roman" w:hAnsi="Times New Roman"/>
          <w:sz w:val="24"/>
          <w:szCs w:val="24"/>
          <w:lang w:val="hr-HR"/>
        </w:rPr>
        <w:t xml:space="preserve"> dostavljenim mišljenjima tijela</w:t>
      </w:r>
      <w:r w:rsidR="000F7EA1" w:rsidRPr="00787ACD">
        <w:rPr>
          <w:rFonts w:ascii="Times New Roman" w:hAnsi="Times New Roman"/>
          <w:sz w:val="24"/>
          <w:szCs w:val="24"/>
          <w:lang w:val="hr-HR"/>
        </w:rPr>
        <w:t xml:space="preserve"> i/ili osoba određenih posebnim propisima koja su sudjelovala u postupku određivanja sadržaja strateške studije</w:t>
      </w:r>
      <w:r w:rsidR="005F3194" w:rsidRPr="00787ACD">
        <w:rPr>
          <w:rFonts w:ascii="Times New Roman" w:hAnsi="Times New Roman"/>
          <w:sz w:val="24"/>
          <w:szCs w:val="24"/>
          <w:lang w:val="hr-HR"/>
        </w:rPr>
        <w:t xml:space="preserve">. </w:t>
      </w:r>
    </w:p>
    <w:p w14:paraId="14BAE957" w14:textId="5B3F291D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kratki pregled sadržaja i glavnih ciljeva </w:t>
      </w:r>
      <w:r w:rsidR="003935B5">
        <w:rPr>
          <w:rFonts w:ascii="Times New Roman" w:hAnsi="Times New Roman"/>
          <w:sz w:val="24"/>
          <w:szCs w:val="24"/>
          <w:lang w:val="hr-HR"/>
        </w:rPr>
        <w:t>Izmjena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plana i odnosa s drugim odgovarajućim strategijama, planovima i programima;</w:t>
      </w:r>
    </w:p>
    <w:p w14:paraId="61966A79" w14:textId="77777777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podatke o postojećem stanju okoliša i mogući razvoj okoliša bez provedbe prostornog plana;</w:t>
      </w:r>
    </w:p>
    <w:p w14:paraId="627F82D1" w14:textId="77777777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okolišne značajke područja na koja provedba prostornog plana može značajno utjecati;</w:t>
      </w:r>
    </w:p>
    <w:p w14:paraId="50CA641E" w14:textId="6492CD81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postojeće okolišne probleme koji su važni za </w:t>
      </w:r>
      <w:r w:rsidR="003935B5">
        <w:rPr>
          <w:rFonts w:ascii="Times New Roman" w:hAnsi="Times New Roman"/>
          <w:sz w:val="24"/>
          <w:szCs w:val="24"/>
          <w:lang w:val="hr-HR"/>
        </w:rPr>
        <w:t>Izmjenu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plana, posebno uključujući one koji se odnose na područja posebnog ekološkog značaja, primjerice područja određena u skladu s posebnim propisima o zaštiti prirode;</w:t>
      </w:r>
    </w:p>
    <w:p w14:paraId="7F6FA4B7" w14:textId="01D310E9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ciljeve zaštite okoliša uspostavljene po zaključivanju međunarodnih ugovora i sporazuma, koji se odnose na </w:t>
      </w:r>
      <w:r w:rsidR="003935B5">
        <w:rPr>
          <w:rFonts w:ascii="Times New Roman" w:hAnsi="Times New Roman"/>
          <w:sz w:val="24"/>
          <w:szCs w:val="24"/>
          <w:lang w:val="hr-HR"/>
        </w:rPr>
        <w:t>Izmjenu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plana, te način na koji su ti ciljevi i druga pitanja zaštite okoliša uzeti u obzir tijekom izrade </w:t>
      </w:r>
      <w:r w:rsidR="003935B5">
        <w:rPr>
          <w:rFonts w:ascii="Times New Roman" w:hAnsi="Times New Roman"/>
          <w:sz w:val="24"/>
          <w:szCs w:val="24"/>
          <w:lang w:val="hr-HR"/>
        </w:rPr>
        <w:t>Izmjena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plana;</w:t>
      </w:r>
    </w:p>
    <w:p w14:paraId="790F0E2B" w14:textId="77777777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vjerojatno značajne utjecaje (sekundarne, kumulativne, sinergijske, kratkoročne, srednjoročne i dugoročne, stalne i privremene, pozitivne i negativne) na okoliš, uključujući biološku raznolikost, zaštićena područja prema posebnom propisu, ljude, biljni i životinjski svijet, tlo, vodu, zrak, klimu, materijalnu imovinu, kulturno-povijesnu baštinu, krajobraz, uzimajući u obzir njihove međuodnose;</w:t>
      </w:r>
    </w:p>
    <w:p w14:paraId="519F740B" w14:textId="24B903B4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mjere zaštite okoliša uključujući mjere sprječavanja, smanjenja, ublažavanja i kompenzacije nepovoljnih utjecaja provedbe </w:t>
      </w:r>
      <w:r w:rsidR="003935B5">
        <w:rPr>
          <w:rFonts w:ascii="Times New Roman" w:hAnsi="Times New Roman"/>
          <w:sz w:val="24"/>
          <w:szCs w:val="24"/>
          <w:lang w:val="hr-HR"/>
        </w:rPr>
        <w:t>Izmjene</w:t>
      </w:r>
      <w:r w:rsidR="00F3710F" w:rsidRPr="00787ACD">
        <w:rPr>
          <w:rFonts w:ascii="Times New Roman" w:hAnsi="Times New Roman"/>
          <w:sz w:val="24"/>
          <w:szCs w:val="24"/>
          <w:lang w:val="hr-HR"/>
        </w:rPr>
        <w:t xml:space="preserve"> plana </w:t>
      </w:r>
      <w:r w:rsidRPr="00787ACD">
        <w:rPr>
          <w:rFonts w:ascii="Times New Roman" w:hAnsi="Times New Roman"/>
          <w:sz w:val="24"/>
          <w:szCs w:val="24"/>
          <w:lang w:val="hr-HR"/>
        </w:rPr>
        <w:t>na okoliš;</w:t>
      </w:r>
    </w:p>
    <w:p w14:paraId="6D339D8A" w14:textId="0D6CC0B2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kratki prikaz razloga za odabir razmotrenih varijantnih rješenja, obrazloženje najprihvatljivijeg varijantnog rješenja </w:t>
      </w:r>
      <w:r w:rsidR="003935B5">
        <w:rPr>
          <w:rFonts w:ascii="Times New Roman" w:hAnsi="Times New Roman"/>
          <w:sz w:val="24"/>
          <w:szCs w:val="24"/>
          <w:lang w:val="hr-HR"/>
        </w:rPr>
        <w:t>Izmjena</w:t>
      </w:r>
      <w:r w:rsidR="00F3710F" w:rsidRPr="00787ACD">
        <w:rPr>
          <w:rFonts w:ascii="Times New Roman" w:hAnsi="Times New Roman"/>
          <w:sz w:val="24"/>
          <w:szCs w:val="24"/>
          <w:lang w:val="hr-HR"/>
        </w:rPr>
        <w:t xml:space="preserve"> plana </w:t>
      </w:r>
      <w:r w:rsidRPr="00787ACD">
        <w:rPr>
          <w:rFonts w:ascii="Times New Roman" w:hAnsi="Times New Roman"/>
          <w:sz w:val="24"/>
          <w:szCs w:val="24"/>
          <w:lang w:val="hr-HR"/>
        </w:rPr>
        <w:t>na okoliš i opis provedene procjene, uključujući i poteškoće (primjerice tehničke nedostatke ili nedostatke znanja i iskustva) pri prikupljanju potrebnih podataka;</w:t>
      </w:r>
    </w:p>
    <w:p w14:paraId="702FA546" w14:textId="77777777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opis predviđenih mjera praćenja;</w:t>
      </w:r>
    </w:p>
    <w:p w14:paraId="6EE46F3B" w14:textId="77777777" w:rsidR="00E52805" w:rsidRPr="00787ACD" w:rsidRDefault="00E52805" w:rsidP="00B324DE">
      <w:pPr>
        <w:pStyle w:val="Odlomakpopisa"/>
        <w:widowControl/>
        <w:numPr>
          <w:ilvl w:val="1"/>
          <w:numId w:val="4"/>
        </w:numPr>
        <w:spacing w:after="20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ostale podatke i zahtjeve utvrđene prilikom određivanja sadržaja strateške studije u posebnom postupku:</w:t>
      </w:r>
    </w:p>
    <w:p w14:paraId="76D3A530" w14:textId="77777777" w:rsidR="003935B5" w:rsidRDefault="003935B5" w:rsidP="00B324DE">
      <w:pPr>
        <w:pStyle w:val="Odlomakpopisa"/>
        <w:widowControl/>
        <w:numPr>
          <w:ilvl w:val="0"/>
          <w:numId w:val="5"/>
        </w:numPr>
        <w:autoSpaceDE w:val="0"/>
        <w:autoSpaceDN w:val="0"/>
        <w:adjustRightInd w:val="0"/>
        <w:spacing w:after="200"/>
        <w:ind w:left="709" w:hanging="425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ne-tehnički sažetak podataka iz prethodnih podstavaka ove točke, uključujući sažetak Glavne ocjene prihvatljivosti Izmjena </w:t>
      </w:r>
      <w:r>
        <w:rPr>
          <w:rFonts w:ascii="Times New Roman" w:hAnsi="Times New Roman"/>
          <w:sz w:val="24"/>
          <w:szCs w:val="24"/>
          <w:lang w:val="hr-HR"/>
        </w:rPr>
        <w:t>plana</w:t>
      </w:r>
      <w:r w:rsidRPr="003935B5">
        <w:rPr>
          <w:rFonts w:ascii="Times New Roman" w:hAnsi="Times New Roman"/>
          <w:sz w:val="24"/>
          <w:szCs w:val="24"/>
          <w:lang w:val="hr-HR"/>
        </w:rPr>
        <w:t xml:space="preserve"> za ekološku mrežu te naznaku razmatranih razumnih alternativa </w:t>
      </w:r>
      <w:r w:rsidR="00F3710F" w:rsidRPr="009A3D66">
        <w:rPr>
          <w:rFonts w:ascii="Times New Roman" w:hAnsi="Times New Roman"/>
          <w:sz w:val="24"/>
          <w:szCs w:val="24"/>
          <w:lang w:val="hr-HR"/>
        </w:rPr>
        <w:t>poglavlje</w:t>
      </w:r>
      <w:r w:rsidR="00FD1730" w:rsidRPr="009A3D66">
        <w:rPr>
          <w:rFonts w:ascii="Times New Roman" w:hAnsi="Times New Roman"/>
          <w:sz w:val="24"/>
          <w:szCs w:val="24"/>
          <w:lang w:val="hr-HR"/>
        </w:rPr>
        <w:t xml:space="preserve"> Glavne ocjene prihvatljivosti </w:t>
      </w:r>
    </w:p>
    <w:p w14:paraId="063E9BD2" w14:textId="76268C5B" w:rsidR="003935B5" w:rsidRPr="003935B5" w:rsidRDefault="003935B5" w:rsidP="00B324DE">
      <w:pPr>
        <w:pStyle w:val="Odlomakpopisa"/>
        <w:widowControl/>
        <w:numPr>
          <w:ilvl w:val="0"/>
          <w:numId w:val="5"/>
        </w:numPr>
        <w:autoSpaceDE w:val="0"/>
        <w:autoSpaceDN w:val="0"/>
        <w:adjustRightInd w:val="0"/>
        <w:spacing w:after="200"/>
        <w:ind w:left="709" w:hanging="425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strateška studija treba sadržavati glavnu ocjenu prihvatljivosti Izmjena </w:t>
      </w:r>
      <w:r w:rsidR="007203E3">
        <w:rPr>
          <w:rFonts w:ascii="Times New Roman" w:hAnsi="Times New Roman"/>
          <w:sz w:val="24"/>
          <w:szCs w:val="24"/>
          <w:lang w:val="hr-HR"/>
        </w:rPr>
        <w:t>p</w:t>
      </w:r>
      <w:r w:rsidRPr="003935B5">
        <w:rPr>
          <w:rFonts w:ascii="Times New Roman" w:hAnsi="Times New Roman"/>
          <w:sz w:val="24"/>
          <w:szCs w:val="24"/>
          <w:lang w:val="hr-HR"/>
        </w:rPr>
        <w:t>lana za ekološku mrežu sa sljedećim podacima:</w:t>
      </w:r>
    </w:p>
    <w:p w14:paraId="0D6332E2" w14:textId="77777777" w:rsidR="003935B5" w:rsidRDefault="003935B5" w:rsidP="00B324DE">
      <w:pPr>
        <w:pStyle w:val="Odlomakpopisa"/>
        <w:widowControl/>
        <w:numPr>
          <w:ilvl w:val="0"/>
          <w:numId w:val="9"/>
        </w:numPr>
        <w:autoSpaceDE w:val="0"/>
        <w:autoSpaceDN w:val="0"/>
        <w:adjustRightInd w:val="0"/>
        <w:spacing w:after="200"/>
        <w:ind w:left="1276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>podaci o ekološkoj mreži:</w:t>
      </w:r>
    </w:p>
    <w:p w14:paraId="32D26C32" w14:textId="417F5BB5" w:rsidR="003935B5" w:rsidRDefault="003935B5" w:rsidP="00B324DE">
      <w:pPr>
        <w:pStyle w:val="Odlomakpopisa"/>
        <w:widowControl/>
        <w:numPr>
          <w:ilvl w:val="2"/>
          <w:numId w:val="9"/>
        </w:numPr>
        <w:autoSpaceDE w:val="0"/>
        <w:autoSpaceDN w:val="0"/>
        <w:adjustRightInd w:val="0"/>
        <w:spacing w:after="200"/>
        <w:ind w:left="1418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opis ekološke mreže na koje provedba Izmjena </w:t>
      </w:r>
      <w:r w:rsidR="007203E3">
        <w:rPr>
          <w:rFonts w:ascii="Times New Roman" w:hAnsi="Times New Roman"/>
          <w:sz w:val="24"/>
          <w:szCs w:val="24"/>
          <w:lang w:val="hr-HR"/>
        </w:rPr>
        <w:t>p</w:t>
      </w:r>
      <w:r w:rsidRPr="003935B5">
        <w:rPr>
          <w:rFonts w:ascii="Times New Roman" w:hAnsi="Times New Roman"/>
          <w:sz w:val="24"/>
          <w:szCs w:val="24"/>
          <w:lang w:val="hr-HR"/>
        </w:rPr>
        <w:t>lana može utjecati</w:t>
      </w:r>
    </w:p>
    <w:p w14:paraId="3DC517F0" w14:textId="63588C5C" w:rsidR="003935B5" w:rsidRPr="003935B5" w:rsidRDefault="003935B5" w:rsidP="00B324DE">
      <w:pPr>
        <w:pStyle w:val="Odlomakpopisa"/>
        <w:widowControl/>
        <w:numPr>
          <w:ilvl w:val="2"/>
          <w:numId w:val="9"/>
        </w:numPr>
        <w:autoSpaceDE w:val="0"/>
        <w:autoSpaceDN w:val="0"/>
        <w:adjustRightInd w:val="0"/>
        <w:spacing w:after="200"/>
        <w:ind w:left="1418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kartografski prikaz područja ekološke mreže u odgovarajućem mjerilu sukladno mjerilu kartografskog prikaza Izmjena </w:t>
      </w:r>
      <w:r w:rsidR="007203E3">
        <w:rPr>
          <w:rFonts w:ascii="Times New Roman" w:hAnsi="Times New Roman"/>
          <w:sz w:val="24"/>
          <w:szCs w:val="24"/>
          <w:lang w:val="hr-HR"/>
        </w:rPr>
        <w:t>p</w:t>
      </w:r>
      <w:r w:rsidRPr="003935B5">
        <w:rPr>
          <w:rFonts w:ascii="Times New Roman" w:hAnsi="Times New Roman"/>
          <w:sz w:val="24"/>
          <w:szCs w:val="24"/>
          <w:lang w:val="hr-HR"/>
        </w:rPr>
        <w:t xml:space="preserve">lana </w:t>
      </w:r>
    </w:p>
    <w:p w14:paraId="2F4B1B13" w14:textId="2897B2DF" w:rsidR="003935B5" w:rsidRDefault="003935B5" w:rsidP="00B324DE">
      <w:pPr>
        <w:pStyle w:val="Odlomakpopisa"/>
        <w:widowControl/>
        <w:numPr>
          <w:ilvl w:val="0"/>
          <w:numId w:val="9"/>
        </w:numPr>
        <w:autoSpaceDE w:val="0"/>
        <w:autoSpaceDN w:val="0"/>
        <w:adjustRightInd w:val="0"/>
        <w:spacing w:after="200"/>
        <w:ind w:left="1276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opis mogućih značajnih utjecaja provedbe Izmjena </w:t>
      </w:r>
      <w:r w:rsidR="007203E3">
        <w:rPr>
          <w:rFonts w:ascii="Times New Roman" w:hAnsi="Times New Roman"/>
          <w:sz w:val="24"/>
          <w:szCs w:val="24"/>
          <w:lang w:val="hr-HR"/>
        </w:rPr>
        <w:t>p</w:t>
      </w:r>
      <w:r w:rsidRPr="003935B5">
        <w:rPr>
          <w:rFonts w:ascii="Times New Roman" w:hAnsi="Times New Roman"/>
          <w:sz w:val="24"/>
          <w:szCs w:val="24"/>
          <w:lang w:val="hr-HR"/>
        </w:rPr>
        <w:t>lana na ekološku mrežu:</w:t>
      </w:r>
    </w:p>
    <w:p w14:paraId="5B199D2C" w14:textId="329BF3AB" w:rsidR="003935B5" w:rsidRDefault="003935B5" w:rsidP="00B324DE">
      <w:pPr>
        <w:pStyle w:val="Odlomakpopisa"/>
        <w:widowControl/>
        <w:numPr>
          <w:ilvl w:val="1"/>
          <w:numId w:val="9"/>
        </w:numPr>
        <w:autoSpaceDE w:val="0"/>
        <w:autoSpaceDN w:val="0"/>
        <w:adjustRightInd w:val="0"/>
        <w:spacing w:after="200"/>
        <w:ind w:left="1418" w:hanging="284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vjerojatnost, trajanje, učestalost, jačina i kumulativna priroda (procjena rizika) mogućih utjecaja provedbe Izmjena </w:t>
      </w:r>
      <w:r w:rsidR="007203E3">
        <w:rPr>
          <w:rFonts w:ascii="Times New Roman" w:hAnsi="Times New Roman"/>
          <w:sz w:val="24"/>
          <w:szCs w:val="24"/>
          <w:lang w:val="hr-HR"/>
        </w:rPr>
        <w:t>p</w:t>
      </w:r>
      <w:r w:rsidRPr="003935B5">
        <w:rPr>
          <w:rFonts w:ascii="Times New Roman" w:hAnsi="Times New Roman"/>
          <w:sz w:val="24"/>
          <w:szCs w:val="24"/>
          <w:lang w:val="hr-HR"/>
        </w:rPr>
        <w:t>lana na ekološku mrežu</w:t>
      </w:r>
    </w:p>
    <w:p w14:paraId="063314CD" w14:textId="7AD3569D" w:rsidR="003935B5" w:rsidRDefault="003935B5" w:rsidP="00B324DE">
      <w:pPr>
        <w:pStyle w:val="Odlomakpopisa"/>
        <w:widowControl/>
        <w:numPr>
          <w:ilvl w:val="0"/>
          <w:numId w:val="9"/>
        </w:numPr>
        <w:autoSpaceDE w:val="0"/>
        <w:autoSpaceDN w:val="0"/>
        <w:adjustRightInd w:val="0"/>
        <w:spacing w:after="200"/>
        <w:ind w:left="1276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prijedlog mjera ublažavanja negativnih utjecaja provedbe Izmjena </w:t>
      </w:r>
      <w:r w:rsidR="007203E3">
        <w:rPr>
          <w:rFonts w:ascii="Times New Roman" w:hAnsi="Times New Roman"/>
          <w:sz w:val="24"/>
          <w:szCs w:val="24"/>
          <w:lang w:val="hr-HR"/>
        </w:rPr>
        <w:t>p</w:t>
      </w:r>
      <w:r w:rsidRPr="003935B5">
        <w:rPr>
          <w:rFonts w:ascii="Times New Roman" w:hAnsi="Times New Roman"/>
          <w:sz w:val="24"/>
          <w:szCs w:val="24"/>
          <w:lang w:val="hr-HR"/>
        </w:rPr>
        <w:t>lana na ekološku mrežu</w:t>
      </w:r>
    </w:p>
    <w:p w14:paraId="2688BD61" w14:textId="77777777" w:rsidR="003935B5" w:rsidRDefault="003935B5" w:rsidP="00B324DE">
      <w:pPr>
        <w:pStyle w:val="Odlomakpopisa"/>
        <w:widowControl/>
        <w:numPr>
          <w:ilvl w:val="0"/>
          <w:numId w:val="9"/>
        </w:numPr>
        <w:autoSpaceDE w:val="0"/>
        <w:autoSpaceDN w:val="0"/>
        <w:adjustRightInd w:val="0"/>
        <w:spacing w:after="200"/>
        <w:ind w:left="1276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>zaključak:</w:t>
      </w:r>
    </w:p>
    <w:p w14:paraId="24D31F11" w14:textId="7B1A4333" w:rsidR="003935B5" w:rsidRDefault="003935B5" w:rsidP="00B324DE">
      <w:pPr>
        <w:pStyle w:val="Odlomakpopisa"/>
        <w:widowControl/>
        <w:numPr>
          <w:ilvl w:val="1"/>
          <w:numId w:val="9"/>
        </w:numPr>
        <w:autoSpaceDE w:val="0"/>
        <w:autoSpaceDN w:val="0"/>
        <w:adjustRightInd w:val="0"/>
        <w:spacing w:after="200"/>
        <w:ind w:left="1418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 xml:space="preserve">konačna ocjena prihvatljivosti Izmjena </w:t>
      </w:r>
      <w:r w:rsidR="007203E3">
        <w:rPr>
          <w:rFonts w:ascii="Times New Roman" w:hAnsi="Times New Roman"/>
          <w:sz w:val="24"/>
          <w:szCs w:val="24"/>
          <w:lang w:val="hr-HR"/>
        </w:rPr>
        <w:t>p</w:t>
      </w:r>
      <w:r w:rsidRPr="003935B5">
        <w:rPr>
          <w:rFonts w:ascii="Times New Roman" w:hAnsi="Times New Roman"/>
          <w:sz w:val="24"/>
          <w:szCs w:val="24"/>
          <w:lang w:val="hr-HR"/>
        </w:rPr>
        <w:t>lana za ekološku mrežu uz primjenu predloženih mjera ublažavanja iz točke c)</w:t>
      </w:r>
    </w:p>
    <w:p w14:paraId="069DB670" w14:textId="31D072DC" w:rsidR="003935B5" w:rsidRPr="003935B5" w:rsidRDefault="003935B5" w:rsidP="00B324DE">
      <w:pPr>
        <w:pStyle w:val="Odlomakpopisa"/>
        <w:widowControl/>
        <w:numPr>
          <w:ilvl w:val="1"/>
          <w:numId w:val="9"/>
        </w:numPr>
        <w:autoSpaceDE w:val="0"/>
        <w:autoSpaceDN w:val="0"/>
        <w:adjustRightInd w:val="0"/>
        <w:spacing w:after="200"/>
        <w:ind w:left="1418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3935B5">
        <w:rPr>
          <w:rFonts w:ascii="Times New Roman" w:hAnsi="Times New Roman"/>
          <w:sz w:val="24"/>
          <w:szCs w:val="24"/>
          <w:lang w:val="hr-HR"/>
        </w:rPr>
        <w:t>ne-tehnički sažetak podataka iz navedenih podstavaka</w:t>
      </w:r>
    </w:p>
    <w:p w14:paraId="401DE7A2" w14:textId="77777777" w:rsidR="007203E3" w:rsidRDefault="007203E3" w:rsidP="007203E3">
      <w:pPr>
        <w:pStyle w:val="Odlomakpopisa"/>
        <w:widowControl/>
        <w:autoSpaceDE w:val="0"/>
        <w:autoSpaceDN w:val="0"/>
        <w:adjustRightInd w:val="0"/>
        <w:spacing w:after="200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32C33A52" w14:textId="66149ED3" w:rsidR="007203E3" w:rsidRPr="007203E3" w:rsidRDefault="007203E3" w:rsidP="00B324DE">
      <w:pPr>
        <w:pStyle w:val="Odlomakpopisa"/>
        <w:widowControl/>
        <w:autoSpaceDE w:val="0"/>
        <w:autoSpaceDN w:val="0"/>
        <w:adjustRightInd w:val="0"/>
        <w:spacing w:after="200"/>
        <w:ind w:firstLine="426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T</w:t>
      </w:r>
      <w:r w:rsidRPr="007203E3">
        <w:rPr>
          <w:rFonts w:ascii="Times New Roman" w:hAnsi="Times New Roman"/>
          <w:sz w:val="24"/>
          <w:szCs w:val="24"/>
          <w:lang w:val="hr-HR"/>
        </w:rPr>
        <w:t>ijekom provedbe postupka određivanja sadržaja strateške studije utvrđeni su i ostali zahtjevi koji moraju biti obuhvaćeni strateškom studijom, a to su:</w:t>
      </w:r>
    </w:p>
    <w:p w14:paraId="65EAF63B" w14:textId="77777777" w:rsidR="007203E3" w:rsidRDefault="007203E3" w:rsidP="00B324DE">
      <w:pPr>
        <w:pStyle w:val="Odlomakpopisa"/>
        <w:widowControl/>
        <w:numPr>
          <w:ilvl w:val="0"/>
          <w:numId w:val="10"/>
        </w:numPr>
        <w:autoSpaceDE w:val="0"/>
        <w:autoSpaceDN w:val="0"/>
        <w:adjustRightInd w:val="0"/>
        <w:spacing w:after="200"/>
        <w:ind w:left="851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obraditi utjecaj zaštitnog pojasa magistralnog plinovoda na naselja i stanovništvo,</w:t>
      </w:r>
    </w:p>
    <w:p w14:paraId="473A903B" w14:textId="77777777" w:rsidR="007203E3" w:rsidRDefault="007203E3" w:rsidP="00B324DE">
      <w:pPr>
        <w:pStyle w:val="Odlomakpopisa"/>
        <w:widowControl/>
        <w:numPr>
          <w:ilvl w:val="0"/>
          <w:numId w:val="10"/>
        </w:numPr>
        <w:autoSpaceDE w:val="0"/>
        <w:autoSpaceDN w:val="0"/>
        <w:adjustRightInd w:val="0"/>
        <w:spacing w:after="200"/>
        <w:ind w:left="851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 xml:space="preserve">cestovni i biciklistički promet (uključujući mrežu ruta i infrastrukturu uz analize </w:t>
      </w:r>
      <w:proofErr w:type="spellStart"/>
      <w:r w:rsidRPr="007203E3">
        <w:rPr>
          <w:rFonts w:ascii="Times New Roman" w:hAnsi="Times New Roman"/>
          <w:sz w:val="24"/>
          <w:szCs w:val="24"/>
          <w:lang w:val="hr-HR"/>
        </w:rPr>
        <w:t>osklađenosti</w:t>
      </w:r>
      <w:proofErr w:type="spellEnd"/>
      <w:r w:rsidRPr="007203E3">
        <w:rPr>
          <w:rFonts w:ascii="Times New Roman" w:hAnsi="Times New Roman"/>
          <w:sz w:val="24"/>
          <w:szCs w:val="24"/>
          <w:lang w:val="hr-HR"/>
        </w:rPr>
        <w:t xml:space="preserve"> s strategijama te opis utjecaja i mjere ublažavanja, </w:t>
      </w:r>
    </w:p>
    <w:p w14:paraId="50F02013" w14:textId="16DB1173" w:rsidR="007203E3" w:rsidRPr="007203E3" w:rsidRDefault="007203E3" w:rsidP="00B324DE">
      <w:pPr>
        <w:pStyle w:val="Odlomakpopisa"/>
        <w:widowControl/>
        <w:numPr>
          <w:ilvl w:val="0"/>
          <w:numId w:val="10"/>
        </w:numPr>
        <w:autoSpaceDE w:val="0"/>
        <w:autoSpaceDN w:val="0"/>
        <w:adjustRightInd w:val="0"/>
        <w:spacing w:after="200"/>
        <w:ind w:left="851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mjere zaštite okoliša iz ishođenih rješenja o prihvatljivosti zahvata na okoliš za sve državne ceste potrebno je uvažiti u Strateškoj studiji</w:t>
      </w:r>
      <w:r w:rsidR="005C2582">
        <w:rPr>
          <w:rFonts w:ascii="Times New Roman" w:hAnsi="Times New Roman"/>
          <w:sz w:val="24"/>
          <w:szCs w:val="24"/>
          <w:lang w:val="hr-HR"/>
        </w:rPr>
        <w:t>.</w:t>
      </w:r>
    </w:p>
    <w:p w14:paraId="471CABD3" w14:textId="77777777" w:rsidR="005C2582" w:rsidRDefault="005C2582" w:rsidP="00B324DE">
      <w:pPr>
        <w:pStyle w:val="Odlomakpopisa"/>
        <w:widowControl/>
        <w:autoSpaceDE w:val="0"/>
        <w:autoSpaceDN w:val="0"/>
        <w:adjustRightInd w:val="0"/>
        <w:spacing w:after="200"/>
        <w:ind w:firstLine="426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270B6806" w14:textId="6D3937C0" w:rsidR="007203E3" w:rsidRPr="007203E3" w:rsidRDefault="007203E3" w:rsidP="00B324DE">
      <w:pPr>
        <w:pStyle w:val="Odlomakpopisa"/>
        <w:widowControl/>
        <w:autoSpaceDE w:val="0"/>
        <w:autoSpaceDN w:val="0"/>
        <w:adjustRightInd w:val="0"/>
        <w:spacing w:after="200"/>
        <w:ind w:firstLine="426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 xml:space="preserve">Tijekom provedbe postupka određivanja sadržaja strateške studije utvrđeni su i zahtjevi koji su istovjetni obaveznom sadržaju Studije, te su </w:t>
      </w:r>
      <w:r w:rsidR="005C2582">
        <w:rPr>
          <w:rFonts w:ascii="Times New Roman" w:hAnsi="Times New Roman"/>
          <w:sz w:val="24"/>
          <w:szCs w:val="24"/>
          <w:lang w:val="hr-HR"/>
        </w:rPr>
        <w:t>m</w:t>
      </w:r>
      <w:r w:rsidRPr="007203E3">
        <w:rPr>
          <w:rFonts w:ascii="Times New Roman" w:hAnsi="Times New Roman"/>
          <w:sz w:val="24"/>
          <w:szCs w:val="24"/>
          <w:lang w:val="hr-HR"/>
        </w:rPr>
        <w:t>išljenjima dodatno elaborirani, a to su:</w:t>
      </w:r>
    </w:p>
    <w:p w14:paraId="7B772510" w14:textId="77777777" w:rsidR="007203E3" w:rsidRDefault="007203E3" w:rsidP="00B324DE">
      <w:pPr>
        <w:pStyle w:val="Odlomakpopisa"/>
        <w:widowControl/>
        <w:numPr>
          <w:ilvl w:val="0"/>
          <w:numId w:val="11"/>
        </w:numPr>
        <w:autoSpaceDE w:val="0"/>
        <w:autoSpaceDN w:val="0"/>
        <w:adjustRightInd w:val="0"/>
        <w:spacing w:after="200"/>
        <w:ind w:left="851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u</w:t>
      </w:r>
      <w:r w:rsidRPr="007203E3">
        <w:rPr>
          <w:rFonts w:ascii="Times New Roman" w:hAnsi="Times New Roman"/>
          <w:sz w:val="24"/>
          <w:szCs w:val="24"/>
          <w:lang w:val="hr-HR"/>
        </w:rPr>
        <w:t xml:space="preserve"> pogledu klimatskih promjena Studija treba sadržavati: odnos </w:t>
      </w:r>
      <w:r>
        <w:rPr>
          <w:rFonts w:ascii="Times New Roman" w:hAnsi="Times New Roman"/>
          <w:sz w:val="24"/>
          <w:szCs w:val="24"/>
          <w:lang w:val="hr-HR"/>
        </w:rPr>
        <w:t>Izmjena plana</w:t>
      </w:r>
      <w:r w:rsidRPr="007203E3">
        <w:rPr>
          <w:rFonts w:ascii="Times New Roman" w:hAnsi="Times New Roman"/>
          <w:sz w:val="24"/>
          <w:szCs w:val="24"/>
          <w:lang w:val="hr-HR"/>
        </w:rPr>
        <w:t xml:space="preserve"> s ključnim nacionalnim strategijama, ciljevima zaštite okoliša, postojeće stanje okoliša i okolišne značajke, okolišni problemi, okolišne značajke, utjecaj provedbe dokumenta na klimatske promjene i utjecaj klimatskih promjena na provedbu dokumenta, kumulativni utjecaji i mjere zaštite okoliša,</w:t>
      </w:r>
    </w:p>
    <w:p w14:paraId="21AE4301" w14:textId="53F3ED73" w:rsidR="007203E3" w:rsidRPr="007203E3" w:rsidRDefault="007203E3" w:rsidP="007203E3">
      <w:pPr>
        <w:pStyle w:val="Odlomakpopisa"/>
        <w:widowControl/>
        <w:numPr>
          <w:ilvl w:val="0"/>
          <w:numId w:val="11"/>
        </w:numPr>
        <w:autoSpaceDE w:val="0"/>
        <w:autoSpaceDN w:val="0"/>
        <w:adjustRightInd w:val="0"/>
        <w:spacing w:after="200"/>
        <w:ind w:left="851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 xml:space="preserve">poglavlja Glavne ocjene prihvatljivosti za ekološku mrežu te obavezna poglavlja i utjecaji provedbe </w:t>
      </w:r>
      <w:r>
        <w:rPr>
          <w:rFonts w:ascii="Times New Roman" w:hAnsi="Times New Roman"/>
          <w:sz w:val="24"/>
          <w:szCs w:val="24"/>
          <w:lang w:val="hr-HR"/>
        </w:rPr>
        <w:t>Izmjene plana</w:t>
      </w:r>
      <w:r w:rsidRPr="007203E3">
        <w:rPr>
          <w:rFonts w:ascii="Times New Roman" w:hAnsi="Times New Roman"/>
          <w:sz w:val="24"/>
          <w:szCs w:val="24"/>
          <w:lang w:val="hr-HR"/>
        </w:rPr>
        <w:t xml:space="preserve"> na:</w:t>
      </w:r>
    </w:p>
    <w:p w14:paraId="354D42F9" w14:textId="4FBE4917" w:rsidR="007203E3" w:rsidRPr="007203E3" w:rsidRDefault="007203E3" w:rsidP="007203E3">
      <w:pPr>
        <w:pStyle w:val="Odlomakpopisa"/>
        <w:widowControl/>
        <w:autoSpaceDE w:val="0"/>
        <w:autoSpaceDN w:val="0"/>
        <w:adjustRightInd w:val="0"/>
        <w:spacing w:after="200"/>
        <w:ind w:left="709" w:firstLine="284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a)</w:t>
      </w:r>
      <w:r w:rsidRPr="007203E3">
        <w:rPr>
          <w:rFonts w:ascii="Times New Roman" w:hAnsi="Times New Roman"/>
          <w:sz w:val="24"/>
          <w:szCs w:val="24"/>
          <w:lang w:val="hr-HR"/>
        </w:rPr>
        <w:tab/>
        <w:t>bioraznolikost (strogo zaštićene vrste te ugrožene i rijetke stanišne tipove)</w:t>
      </w:r>
      <w:r w:rsidR="005C2582">
        <w:rPr>
          <w:rFonts w:ascii="Times New Roman" w:hAnsi="Times New Roman"/>
          <w:sz w:val="24"/>
          <w:szCs w:val="24"/>
          <w:lang w:val="hr-HR"/>
        </w:rPr>
        <w:t>,</w:t>
      </w:r>
    </w:p>
    <w:p w14:paraId="700F1A7A" w14:textId="5206E8CC" w:rsidR="007203E3" w:rsidRPr="007203E3" w:rsidRDefault="007203E3" w:rsidP="007203E3">
      <w:pPr>
        <w:pStyle w:val="Odlomakpopisa"/>
        <w:widowControl/>
        <w:autoSpaceDE w:val="0"/>
        <w:autoSpaceDN w:val="0"/>
        <w:adjustRightInd w:val="0"/>
        <w:spacing w:after="200"/>
        <w:ind w:left="709" w:firstLine="284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b)</w:t>
      </w:r>
      <w:r w:rsidRPr="007203E3">
        <w:rPr>
          <w:rFonts w:ascii="Times New Roman" w:hAnsi="Times New Roman"/>
          <w:sz w:val="24"/>
          <w:szCs w:val="24"/>
          <w:lang w:val="hr-HR"/>
        </w:rPr>
        <w:tab/>
        <w:t>zaštićena područja</w:t>
      </w:r>
      <w:r w:rsidR="005C2582">
        <w:rPr>
          <w:rFonts w:ascii="Times New Roman" w:hAnsi="Times New Roman"/>
          <w:sz w:val="24"/>
          <w:szCs w:val="24"/>
          <w:lang w:val="hr-HR"/>
        </w:rPr>
        <w:t>,</w:t>
      </w:r>
    </w:p>
    <w:p w14:paraId="0E77BA3A" w14:textId="6E1DB419" w:rsidR="007203E3" w:rsidRPr="007203E3" w:rsidRDefault="007203E3" w:rsidP="007203E3">
      <w:pPr>
        <w:pStyle w:val="Odlomakpopisa"/>
        <w:widowControl/>
        <w:autoSpaceDE w:val="0"/>
        <w:autoSpaceDN w:val="0"/>
        <w:adjustRightInd w:val="0"/>
        <w:spacing w:after="200"/>
        <w:ind w:left="709" w:firstLine="284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c)</w:t>
      </w:r>
      <w:r w:rsidRPr="007203E3">
        <w:rPr>
          <w:rFonts w:ascii="Times New Roman" w:hAnsi="Times New Roman"/>
          <w:sz w:val="24"/>
          <w:szCs w:val="24"/>
          <w:lang w:val="hr-HR"/>
        </w:rPr>
        <w:tab/>
      </w:r>
      <w:proofErr w:type="spellStart"/>
      <w:r w:rsidRPr="007203E3">
        <w:rPr>
          <w:rFonts w:ascii="Times New Roman" w:hAnsi="Times New Roman"/>
          <w:sz w:val="24"/>
          <w:szCs w:val="24"/>
          <w:lang w:val="hr-HR"/>
        </w:rPr>
        <w:t>georaznolikost</w:t>
      </w:r>
      <w:proofErr w:type="spellEnd"/>
      <w:r w:rsidRPr="007203E3">
        <w:rPr>
          <w:rFonts w:ascii="Times New Roman" w:hAnsi="Times New Roman"/>
          <w:sz w:val="24"/>
          <w:szCs w:val="24"/>
          <w:lang w:val="hr-HR"/>
        </w:rPr>
        <w:t xml:space="preserve"> (vrijedni geološki lokaliteti, speleološki objekti, minerali, fosili)</w:t>
      </w:r>
      <w:r w:rsidR="005C2582">
        <w:rPr>
          <w:rFonts w:ascii="Times New Roman" w:hAnsi="Times New Roman"/>
          <w:sz w:val="24"/>
          <w:szCs w:val="24"/>
          <w:lang w:val="hr-HR"/>
        </w:rPr>
        <w:t>,</w:t>
      </w:r>
    </w:p>
    <w:p w14:paraId="222FF8F2" w14:textId="049302B2" w:rsidR="007203E3" w:rsidRPr="007203E3" w:rsidRDefault="007203E3" w:rsidP="007203E3">
      <w:pPr>
        <w:pStyle w:val="Odlomakpopisa"/>
        <w:widowControl/>
        <w:autoSpaceDE w:val="0"/>
        <w:autoSpaceDN w:val="0"/>
        <w:adjustRightInd w:val="0"/>
        <w:spacing w:after="200"/>
        <w:ind w:left="709" w:firstLine="284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d)</w:t>
      </w:r>
      <w:r w:rsidRPr="007203E3">
        <w:rPr>
          <w:rFonts w:ascii="Times New Roman" w:hAnsi="Times New Roman"/>
          <w:sz w:val="24"/>
          <w:szCs w:val="24"/>
          <w:lang w:val="hr-HR"/>
        </w:rPr>
        <w:tab/>
        <w:t>krajobraznu raznolikost</w:t>
      </w:r>
      <w:r w:rsidR="005C2582">
        <w:rPr>
          <w:rFonts w:ascii="Times New Roman" w:hAnsi="Times New Roman"/>
          <w:sz w:val="24"/>
          <w:szCs w:val="24"/>
          <w:lang w:val="hr-HR"/>
        </w:rPr>
        <w:t>.</w:t>
      </w:r>
    </w:p>
    <w:p w14:paraId="51D656F5" w14:textId="77777777" w:rsidR="007203E3" w:rsidRDefault="007203E3" w:rsidP="00B324DE">
      <w:pPr>
        <w:pStyle w:val="Odlomakpopisa"/>
        <w:widowControl/>
        <w:numPr>
          <w:ilvl w:val="0"/>
          <w:numId w:val="12"/>
        </w:numPr>
        <w:autoSpaceDE w:val="0"/>
        <w:autoSpaceDN w:val="0"/>
        <w:adjustRightInd w:val="0"/>
        <w:ind w:left="709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 xml:space="preserve">utjecaje Izmjena plana na stanje vodnih tijela površinskih i podzemnih voda na načelnoj razini, obraditi sve aspekte utjecaja Izmjena plana na stanje vodnih tijela, posebice u pogledu </w:t>
      </w:r>
      <w:proofErr w:type="spellStart"/>
      <w:r w:rsidRPr="007203E3">
        <w:rPr>
          <w:rFonts w:ascii="Times New Roman" w:hAnsi="Times New Roman"/>
          <w:sz w:val="24"/>
          <w:szCs w:val="24"/>
          <w:lang w:val="hr-HR"/>
        </w:rPr>
        <w:t>hidromorfoloških</w:t>
      </w:r>
      <w:proofErr w:type="spellEnd"/>
      <w:r w:rsidRPr="007203E3">
        <w:rPr>
          <w:rFonts w:ascii="Times New Roman" w:hAnsi="Times New Roman"/>
          <w:sz w:val="24"/>
          <w:szCs w:val="24"/>
          <w:lang w:val="hr-HR"/>
        </w:rPr>
        <w:t xml:space="preserve"> i bioloških utjecaja,</w:t>
      </w:r>
    </w:p>
    <w:p w14:paraId="0D35EED9" w14:textId="77777777" w:rsidR="007203E3" w:rsidRDefault="007203E3" w:rsidP="00B324DE">
      <w:pPr>
        <w:pStyle w:val="Odlomakpopisa"/>
        <w:widowControl/>
        <w:numPr>
          <w:ilvl w:val="0"/>
          <w:numId w:val="12"/>
        </w:numPr>
        <w:autoSpaceDE w:val="0"/>
        <w:autoSpaceDN w:val="0"/>
        <w:adjustRightInd w:val="0"/>
        <w:ind w:left="709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 xml:space="preserve">u pogledu voda sadržaj i razina obuhvata podataka trebaju biti sukladni aktualnim koncepcijskim rješenjima sustava odvodnje i pročišćavanja, potrebno je usporediti ciljeve upravljanja voda i rizicima od poplava s ciljevima Izmjena plana, procijeniti trenutna opterećenja te procijeniti utjecaj izmjena plana odnosno analizirati utjecaj na površinske i podzemne vode, propisati mjere poboljšanja i održavanja stanja voda, </w:t>
      </w:r>
    </w:p>
    <w:p w14:paraId="5850A9A5" w14:textId="77777777" w:rsidR="007203E3" w:rsidRDefault="007203E3" w:rsidP="00B324DE">
      <w:pPr>
        <w:pStyle w:val="Odlomakpopisa"/>
        <w:widowControl/>
        <w:numPr>
          <w:ilvl w:val="0"/>
          <w:numId w:val="12"/>
        </w:numPr>
        <w:autoSpaceDE w:val="0"/>
        <w:autoSpaceDN w:val="0"/>
        <w:adjustRightInd w:val="0"/>
        <w:ind w:left="709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 xml:space="preserve">utjecaji na osnovne ciljeve upravljanja vodama (zaštita voda, rizici od poplava, korištenje voda), </w:t>
      </w:r>
    </w:p>
    <w:p w14:paraId="774FA8D5" w14:textId="17A8F37A" w:rsidR="003935B5" w:rsidRDefault="007203E3" w:rsidP="00B324DE">
      <w:pPr>
        <w:pStyle w:val="Odlomakpopisa"/>
        <w:widowControl/>
        <w:numPr>
          <w:ilvl w:val="0"/>
          <w:numId w:val="12"/>
        </w:numPr>
        <w:autoSpaceDE w:val="0"/>
        <w:autoSpaceDN w:val="0"/>
        <w:adjustRightInd w:val="0"/>
        <w:ind w:left="709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E05F82">
        <w:rPr>
          <w:rFonts w:ascii="Times New Roman" w:hAnsi="Times New Roman"/>
          <w:sz w:val="24"/>
          <w:szCs w:val="24"/>
          <w:lang w:val="hr-HR"/>
        </w:rPr>
        <w:t xml:space="preserve">utjecaj na tlo obraditi po kriteriju evidentiranja mogućeg oštećenja tla (degradacije, onečišćenja, erozije, </w:t>
      </w:r>
      <w:r w:rsidR="000B15B4" w:rsidRPr="00E05F82">
        <w:rPr>
          <w:rFonts w:ascii="Times New Roman" w:hAnsi="Times New Roman"/>
          <w:sz w:val="24"/>
          <w:szCs w:val="24"/>
          <w:lang w:val="hr-HR"/>
        </w:rPr>
        <w:t xml:space="preserve">iskapanja, deponiranja i nasipavanja, </w:t>
      </w:r>
      <w:r w:rsidRPr="00E05F82">
        <w:rPr>
          <w:rFonts w:ascii="Times New Roman" w:hAnsi="Times New Roman"/>
          <w:sz w:val="24"/>
          <w:szCs w:val="24"/>
          <w:lang w:val="hr-HR"/>
        </w:rPr>
        <w:t>prenamjene) kao i mjera za izbjegavanje ili ublažavanje navedenih utjecaja, potrebno obraditi varijantna rješenja za zahvat</w:t>
      </w:r>
      <w:r w:rsidR="000B15B4" w:rsidRPr="00E05F82">
        <w:rPr>
          <w:rFonts w:ascii="Times New Roman" w:hAnsi="Times New Roman"/>
          <w:sz w:val="24"/>
          <w:szCs w:val="24"/>
          <w:lang w:val="hr-HR"/>
        </w:rPr>
        <w:t>e</w:t>
      </w:r>
      <w:r w:rsidRPr="00E05F82">
        <w:rPr>
          <w:rFonts w:ascii="Times New Roman" w:hAnsi="Times New Roman"/>
          <w:sz w:val="24"/>
          <w:szCs w:val="24"/>
          <w:lang w:val="hr-HR"/>
        </w:rPr>
        <w:t xml:space="preserve"> kojima se umanjuje resurs P1 i P2 poljoprivrednog zemljišta.</w:t>
      </w:r>
      <w:r w:rsidR="000B15B4" w:rsidRPr="00E05F82">
        <w:rPr>
          <w:rFonts w:ascii="Times New Roman" w:hAnsi="Times New Roman"/>
          <w:sz w:val="24"/>
          <w:szCs w:val="24"/>
          <w:lang w:val="hr-HR"/>
        </w:rPr>
        <w:t xml:space="preserve"> Za utjecaje izraditi</w:t>
      </w:r>
      <w:r w:rsidR="000B15B4">
        <w:rPr>
          <w:rFonts w:ascii="Times New Roman" w:hAnsi="Times New Roman"/>
          <w:sz w:val="24"/>
          <w:szCs w:val="24"/>
          <w:lang w:val="hr-HR"/>
        </w:rPr>
        <w:t xml:space="preserve"> scenarij obima utjecaja s mjerama izbjegavanja odnosno ublažavanja utjecaja i sanacije. </w:t>
      </w:r>
    </w:p>
    <w:p w14:paraId="2ACD9D02" w14:textId="63389168" w:rsidR="000B15B4" w:rsidRPr="00E05F82" w:rsidRDefault="000B15B4" w:rsidP="00B324DE">
      <w:pPr>
        <w:pStyle w:val="Odlomakpopisa"/>
        <w:widowControl/>
        <w:numPr>
          <w:ilvl w:val="0"/>
          <w:numId w:val="12"/>
        </w:numPr>
        <w:autoSpaceDE w:val="0"/>
        <w:autoSpaceDN w:val="0"/>
        <w:adjustRightInd w:val="0"/>
        <w:ind w:left="709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E05F82">
        <w:rPr>
          <w:rFonts w:ascii="Times New Roman" w:hAnsi="Times New Roman"/>
          <w:sz w:val="24"/>
          <w:szCs w:val="24"/>
          <w:lang w:val="hr-HR"/>
        </w:rPr>
        <w:t xml:space="preserve">Razraditi varijantna rješenja za zahvate kojima se umanjuje resurs osobito vrijednog obradivog (P1) i vrijednog </w:t>
      </w:r>
      <w:proofErr w:type="spellStart"/>
      <w:r w:rsidRPr="00E05F82">
        <w:rPr>
          <w:rFonts w:ascii="Times New Roman" w:hAnsi="Times New Roman"/>
          <w:sz w:val="24"/>
          <w:szCs w:val="24"/>
          <w:lang w:val="hr-HR"/>
        </w:rPr>
        <w:t>obradovog</w:t>
      </w:r>
      <w:proofErr w:type="spellEnd"/>
      <w:r w:rsidRPr="00E05F82">
        <w:rPr>
          <w:rFonts w:ascii="Times New Roman" w:hAnsi="Times New Roman"/>
          <w:sz w:val="24"/>
          <w:szCs w:val="24"/>
          <w:lang w:val="hr-HR"/>
        </w:rPr>
        <w:t xml:space="preserve"> (P2) poljoprivrednog zemljišta. Valorizirati rizik od štete u poljoprivredi izazvan oštećenjem te prikazati zahvate na kartama bonitetnog vrednovanja kao i na načinu korištenja poljoprivrednog zemljišta.</w:t>
      </w:r>
    </w:p>
    <w:p w14:paraId="53DC9193" w14:textId="77777777" w:rsidR="002A6E80" w:rsidRPr="00787ACD" w:rsidRDefault="002A6E80" w:rsidP="00B324DE">
      <w:pPr>
        <w:pStyle w:val="Odlomakpopisa"/>
        <w:widowControl/>
        <w:contextualSpacing/>
        <w:jc w:val="both"/>
        <w:rPr>
          <w:rFonts w:ascii="Times New Roman" w:hAnsi="Times New Roman"/>
          <w:b/>
          <w:sz w:val="24"/>
          <w:szCs w:val="24"/>
          <w:lang w:val="hr-HR"/>
        </w:rPr>
      </w:pPr>
    </w:p>
    <w:p w14:paraId="4FC9A924" w14:textId="77777777" w:rsidR="006018FC" w:rsidRPr="00787ACD" w:rsidRDefault="00EF769F" w:rsidP="00B15869">
      <w:pPr>
        <w:pStyle w:val="Odlomakpopisa"/>
        <w:widowControl/>
        <w:contextualSpacing/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Popis tijela i/ili oso</w:t>
      </w:r>
      <w:r w:rsidR="006018FC" w:rsidRPr="00787ACD">
        <w:rPr>
          <w:rFonts w:ascii="Times New Roman" w:hAnsi="Times New Roman"/>
          <w:b/>
          <w:sz w:val="24"/>
          <w:szCs w:val="24"/>
          <w:lang w:val="hr-HR"/>
        </w:rPr>
        <w:t xml:space="preserve">ba određenih posebnim propisima koja su sudjelovala </w:t>
      </w:r>
    </w:p>
    <w:p w14:paraId="066AA3C5" w14:textId="77777777" w:rsidR="006018FC" w:rsidRPr="00787ACD" w:rsidRDefault="006018FC" w:rsidP="00B15869">
      <w:pPr>
        <w:pStyle w:val="Odlomakpopisa"/>
        <w:widowControl/>
        <w:contextualSpacing/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u postupku određivanja</w:t>
      </w:r>
      <w:r w:rsidR="00EF769F" w:rsidRPr="00787ACD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787ACD">
        <w:rPr>
          <w:rFonts w:ascii="Times New Roman" w:hAnsi="Times New Roman"/>
          <w:b/>
          <w:sz w:val="24"/>
          <w:szCs w:val="24"/>
          <w:lang w:val="hr-HR"/>
        </w:rPr>
        <w:t>sadržaja</w:t>
      </w:r>
      <w:r w:rsidR="00EF769F" w:rsidRPr="00787ACD">
        <w:rPr>
          <w:rFonts w:ascii="Times New Roman" w:hAnsi="Times New Roman"/>
          <w:b/>
          <w:sz w:val="24"/>
          <w:szCs w:val="24"/>
          <w:lang w:val="hr-HR"/>
        </w:rPr>
        <w:t xml:space="preserve"> i razini obuhvata </w:t>
      </w:r>
    </w:p>
    <w:p w14:paraId="4419804D" w14:textId="77777777" w:rsidR="00EF769F" w:rsidRPr="00787ACD" w:rsidRDefault="00EF769F" w:rsidP="00B15869">
      <w:pPr>
        <w:pStyle w:val="Odlomakpopisa"/>
        <w:widowControl/>
        <w:contextualSpacing/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Strateške studije</w:t>
      </w:r>
      <w:r w:rsidR="006018FC" w:rsidRPr="00787ACD">
        <w:rPr>
          <w:rFonts w:ascii="Times New Roman" w:hAnsi="Times New Roman"/>
          <w:b/>
          <w:sz w:val="24"/>
          <w:szCs w:val="24"/>
          <w:lang w:val="hr-HR"/>
        </w:rPr>
        <w:t xml:space="preserve"> Prostornog plana na okoliš</w:t>
      </w:r>
    </w:p>
    <w:p w14:paraId="215BEB9B" w14:textId="77777777" w:rsidR="00875050" w:rsidRDefault="00875050" w:rsidP="00B15869">
      <w:pPr>
        <w:pStyle w:val="Odlomakpopisa"/>
        <w:widowControl/>
        <w:contextualSpacing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11A6DC6D" w14:textId="263396B5" w:rsidR="007203E3" w:rsidRPr="00A8546C" w:rsidRDefault="007203E3" w:rsidP="007203E3">
      <w:pPr>
        <w:spacing w:after="120"/>
        <w:ind w:firstLine="426"/>
        <w:jc w:val="both"/>
        <w:rPr>
          <w:rFonts w:ascii="Times New Roman" w:hAnsi="Times New Roman"/>
          <w:sz w:val="24"/>
          <w:szCs w:val="24"/>
        </w:rPr>
      </w:pPr>
      <w:r w:rsidRPr="00A8546C">
        <w:rPr>
          <w:rFonts w:ascii="Times New Roman" w:hAnsi="Times New Roman"/>
          <w:sz w:val="24"/>
          <w:szCs w:val="24"/>
        </w:rPr>
        <w:t xml:space="preserve">U </w:t>
      </w:r>
      <w:proofErr w:type="spellStart"/>
      <w:r w:rsidRPr="00A8546C">
        <w:rPr>
          <w:rFonts w:ascii="Times New Roman" w:hAnsi="Times New Roman"/>
          <w:sz w:val="24"/>
          <w:szCs w:val="24"/>
        </w:rPr>
        <w:t>postupku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određivanja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sadržaja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Strateške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studije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utjecaja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na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okoliš </w:t>
      </w:r>
      <w:proofErr w:type="spellStart"/>
      <w:r w:rsidRPr="00A8546C">
        <w:rPr>
          <w:rFonts w:ascii="Times New Roman" w:hAnsi="Times New Roman"/>
          <w:sz w:val="24"/>
          <w:szCs w:val="24"/>
        </w:rPr>
        <w:t>Izmjena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 w:rsidRPr="00A8546C">
        <w:rPr>
          <w:rFonts w:ascii="Times New Roman" w:hAnsi="Times New Roman"/>
          <w:sz w:val="24"/>
          <w:szCs w:val="24"/>
        </w:rPr>
        <w:t xml:space="preserve">lana, </w:t>
      </w:r>
      <w:proofErr w:type="spellStart"/>
      <w:r w:rsidRPr="00A8546C">
        <w:rPr>
          <w:rFonts w:ascii="Times New Roman" w:hAnsi="Times New Roman"/>
          <w:sz w:val="24"/>
          <w:szCs w:val="24"/>
        </w:rPr>
        <w:t>zahtjev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A8546C">
        <w:rPr>
          <w:rFonts w:ascii="Times New Roman" w:hAnsi="Times New Roman"/>
          <w:sz w:val="24"/>
          <w:szCs w:val="24"/>
        </w:rPr>
        <w:t>dostavu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mišljenja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A8546C">
        <w:rPr>
          <w:rFonts w:ascii="Times New Roman" w:hAnsi="Times New Roman"/>
          <w:sz w:val="24"/>
          <w:szCs w:val="24"/>
        </w:rPr>
        <w:t>sadržaju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A8546C">
        <w:rPr>
          <w:rFonts w:ascii="Times New Roman" w:hAnsi="Times New Roman"/>
          <w:sz w:val="24"/>
          <w:szCs w:val="24"/>
        </w:rPr>
        <w:t>razini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obuhvata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podataka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koji se </w:t>
      </w:r>
      <w:proofErr w:type="spellStart"/>
      <w:r w:rsidRPr="00A8546C">
        <w:rPr>
          <w:rFonts w:ascii="Times New Roman" w:hAnsi="Times New Roman"/>
          <w:sz w:val="24"/>
          <w:szCs w:val="24"/>
        </w:rPr>
        <w:t>moraju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obraditi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A8546C">
        <w:rPr>
          <w:rFonts w:ascii="Times New Roman" w:hAnsi="Times New Roman"/>
          <w:sz w:val="24"/>
          <w:szCs w:val="24"/>
        </w:rPr>
        <w:t>Strateškoj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studiji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prema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području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njihovog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djelokruga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dostavljen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A8546C">
        <w:rPr>
          <w:rFonts w:ascii="Times New Roman" w:hAnsi="Times New Roman"/>
          <w:sz w:val="24"/>
          <w:szCs w:val="24"/>
        </w:rPr>
        <w:t>sljedećim</w:t>
      </w:r>
      <w:proofErr w:type="spellEnd"/>
      <w:r w:rsidRPr="00A854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8546C">
        <w:rPr>
          <w:rFonts w:ascii="Times New Roman" w:hAnsi="Times New Roman"/>
          <w:sz w:val="24"/>
          <w:szCs w:val="24"/>
        </w:rPr>
        <w:t>tijelima</w:t>
      </w:r>
      <w:proofErr w:type="spellEnd"/>
      <w:r>
        <w:rPr>
          <w:rFonts w:ascii="Times New Roman" w:hAnsi="Times New Roman"/>
          <w:sz w:val="24"/>
          <w:szCs w:val="24"/>
        </w:rPr>
        <w:t xml:space="preserve"> i/</w:t>
      </w:r>
      <w:proofErr w:type="spellStart"/>
      <w:r>
        <w:rPr>
          <w:rFonts w:ascii="Times New Roman" w:hAnsi="Times New Roman"/>
          <w:sz w:val="24"/>
          <w:szCs w:val="24"/>
        </w:rPr>
        <w:t>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osobama</w:t>
      </w:r>
      <w:proofErr w:type="spellEnd"/>
      <w:r w:rsidRPr="00A8546C">
        <w:rPr>
          <w:rFonts w:ascii="Times New Roman" w:hAnsi="Times New Roman"/>
          <w:sz w:val="24"/>
          <w:szCs w:val="24"/>
        </w:rPr>
        <w:t>:</w:t>
      </w:r>
    </w:p>
    <w:p w14:paraId="19D8D6FE" w14:textId="6AAFA41A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gospodarstva i održivog razvoja, Uprava za energetiku</w:t>
      </w:r>
      <w:r>
        <w:rPr>
          <w:rFonts w:ascii="Times New Roman" w:hAnsi="Times New Roman"/>
          <w:sz w:val="24"/>
          <w:szCs w:val="24"/>
          <w:lang w:val="hr-HR"/>
        </w:rPr>
        <w:t>,</w:t>
      </w:r>
    </w:p>
    <w:p w14:paraId="2EBC8EDD" w14:textId="343EDCF6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gospodarstva i održivog razvoja, Uprava za industriju, poduzetništvo i obrt, Sektor za rudarstvo,</w:t>
      </w:r>
    </w:p>
    <w:p w14:paraId="12C17DCB" w14:textId="3E11C92D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gospodarstva i održivog razvoja, Uprava za zaštitu prirode,</w:t>
      </w:r>
    </w:p>
    <w:p w14:paraId="24038F7E" w14:textId="2D0FD844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gospodarstva i održivog razvoja, Uprava za procjenu utjecaja na okoliš i održivo gospodarenje otpadom,</w:t>
      </w:r>
    </w:p>
    <w:p w14:paraId="37A497D6" w14:textId="1A635A7B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prostornoga uređenja, graditeljstva i državne imovine,</w:t>
      </w:r>
    </w:p>
    <w:p w14:paraId="4061B606" w14:textId="4D63293C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prostornoga uređenja, graditeljstva i državne imovine, Zavod za prostorni razvoj,</w:t>
      </w:r>
    </w:p>
    <w:p w14:paraId="7F90D061" w14:textId="42886392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prostornoga uređenja, graditeljstva i državne imovine,</w:t>
      </w:r>
    </w:p>
    <w:p w14:paraId="71970F06" w14:textId="254178BB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mora, prometa i infrastrukture,</w:t>
      </w:r>
    </w:p>
    <w:p w14:paraId="4B2847B3" w14:textId="248AA1BB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obrane,</w:t>
      </w:r>
    </w:p>
    <w:p w14:paraId="635374DE" w14:textId="2DEDA1FD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poljoprivrede,</w:t>
      </w:r>
    </w:p>
    <w:p w14:paraId="13B7567F" w14:textId="22FFE2CE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poljoprivrede, Uprava šumarstva, lovstva i drvne industrije,</w:t>
      </w:r>
    </w:p>
    <w:p w14:paraId="7B7E048C" w14:textId="477862FA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kulture i medija, Uprava za zaštitu kulturne baštine, Konzervatorski odjel u Bjelovaru,</w:t>
      </w:r>
    </w:p>
    <w:p w14:paraId="2C817AD4" w14:textId="0FA22D47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unutarnjih poslova,</w:t>
      </w:r>
    </w:p>
    <w:p w14:paraId="7E51D62D" w14:textId="7EE48EE8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Ministarstvo unutarnjih poslova, Ravnateljstvo civilne zaštite, Područni ured civilne zaštite Varaždin, Služba civilne zaštite Koprivnica, Odjel inspekcije,</w:t>
      </w:r>
    </w:p>
    <w:p w14:paraId="24928146" w14:textId="04FD17AB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Hrvatska regulatorna agencija za mrežne djelatnosti,</w:t>
      </w:r>
    </w:p>
    <w:p w14:paraId="237616E6" w14:textId="7B3A536F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Hrvatske ceste,</w:t>
      </w:r>
    </w:p>
    <w:p w14:paraId="04593F70" w14:textId="1490996C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Županijska uprava za ceste Koprivničko–križevačke županije,</w:t>
      </w:r>
    </w:p>
    <w:p w14:paraId="6EE362E8" w14:textId="4D5AE0A1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Hrvatska agencija za civilno zrakoplovstvo,</w:t>
      </w:r>
    </w:p>
    <w:p w14:paraId="24565977" w14:textId="6B6BF702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Hrvatske vode, VGO za Muru i gornju Dravu,</w:t>
      </w:r>
    </w:p>
    <w:p w14:paraId="1FB2F563" w14:textId="3D19D678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Hrvatske vode, VGO za srednju i donju Savu,</w:t>
      </w:r>
    </w:p>
    <w:p w14:paraId="2F7C918F" w14:textId="086494AB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Hrvatska elektroprivreda, ODS Bjelovar,</w:t>
      </w:r>
    </w:p>
    <w:p w14:paraId="58E8F66F" w14:textId="6C30DF2A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Hrvatska elektroprivreda, ODS., Elektra Koprivnica,</w:t>
      </w:r>
    </w:p>
    <w:p w14:paraId="7C42F835" w14:textId="0BD10976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HEP d.d., Sektor za strategiju i razvoj,</w:t>
      </w:r>
    </w:p>
    <w:p w14:paraId="3038FB12" w14:textId="2FCF8040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Hrvatski operator prijenosnog sustava d.o.o.,</w:t>
      </w:r>
    </w:p>
    <w:p w14:paraId="1504B816" w14:textId="2843AA48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HŽ Infrastruktura d.o.o.,</w:t>
      </w:r>
    </w:p>
    <w:p w14:paraId="7116CF99" w14:textId="5AFFCBEE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Koprivnica plin d.o.o.,</w:t>
      </w:r>
    </w:p>
    <w:p w14:paraId="132715D9" w14:textId="72A65461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Komunalac d.o.o.,</w:t>
      </w:r>
    </w:p>
    <w:p w14:paraId="5D7DE3A5" w14:textId="063603A1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Koprivničke vode d.o.o.,</w:t>
      </w:r>
    </w:p>
    <w:p w14:paraId="41932B86" w14:textId="6E724128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INA d.d. SD istraživanje i proizvodnja nafte i plina,</w:t>
      </w:r>
    </w:p>
    <w:p w14:paraId="45F993D0" w14:textId="255616B1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JANAF d.d., Sektor razvoja i investicija,</w:t>
      </w:r>
    </w:p>
    <w:p w14:paraId="12A86E21" w14:textId="14901524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PLINACRO d.o.o</w:t>
      </w:r>
      <w:r>
        <w:rPr>
          <w:rFonts w:ascii="Times New Roman" w:hAnsi="Times New Roman"/>
          <w:sz w:val="24"/>
          <w:szCs w:val="24"/>
          <w:lang w:val="hr-HR"/>
        </w:rPr>
        <w:t>.</w:t>
      </w:r>
      <w:r w:rsidRPr="007203E3">
        <w:rPr>
          <w:rFonts w:ascii="Times New Roman" w:hAnsi="Times New Roman"/>
          <w:sz w:val="24"/>
          <w:szCs w:val="24"/>
          <w:lang w:val="hr-HR"/>
        </w:rPr>
        <w:t>,</w:t>
      </w:r>
    </w:p>
    <w:p w14:paraId="62959A1D" w14:textId="4EE959A3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Hrvatske šume d.o.o. Zagreb, Uprava šuma podružnica Koprivnica,</w:t>
      </w:r>
    </w:p>
    <w:p w14:paraId="2046383C" w14:textId="5ECDB8F0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Javna ustanova za upravljanje zaštićenim prirodnim vrijednostima na području Koprivničko–križevačke županije,</w:t>
      </w:r>
    </w:p>
    <w:p w14:paraId="40E80647" w14:textId="52BD2842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PORA,</w:t>
      </w:r>
    </w:p>
    <w:p w14:paraId="76EC5CB7" w14:textId="2489E891" w:rsidR="007203E3" w:rsidRPr="007203E3" w:rsidRDefault="005C2582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5C2582">
        <w:rPr>
          <w:rFonts w:ascii="Times New Roman" w:hAnsi="Times New Roman"/>
          <w:sz w:val="24"/>
          <w:szCs w:val="24"/>
          <w:lang w:val="hr-HR"/>
        </w:rPr>
        <w:t>Gradovi i općine na području Koprivničko-križevačke županije</w:t>
      </w:r>
    </w:p>
    <w:p w14:paraId="64ADCEB7" w14:textId="43933CE9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Zavod za prostorno uređenje Međimurske županije</w:t>
      </w:r>
    </w:p>
    <w:p w14:paraId="7AE03498" w14:textId="57883E9F" w:rsidR="007203E3" w:rsidRPr="007203E3" w:rsidRDefault="007203E3" w:rsidP="005C2582">
      <w:pPr>
        <w:pStyle w:val="Odlomakpopisa"/>
        <w:widowControl/>
        <w:numPr>
          <w:ilvl w:val="0"/>
          <w:numId w:val="2"/>
        </w:numPr>
        <w:tabs>
          <w:tab w:val="clear" w:pos="1048"/>
        </w:tabs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Zavod za prostorno uređenje Varaždinske županije,</w:t>
      </w:r>
    </w:p>
    <w:p w14:paraId="4B1B0146" w14:textId="7D02B42C" w:rsidR="007203E3" w:rsidRDefault="007203E3" w:rsidP="005C2582">
      <w:pPr>
        <w:pStyle w:val="Odlomakpopisa"/>
        <w:widowControl/>
        <w:numPr>
          <w:ilvl w:val="0"/>
          <w:numId w:val="2"/>
        </w:numPr>
        <w:ind w:left="567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203E3">
        <w:rPr>
          <w:rFonts w:ascii="Times New Roman" w:hAnsi="Times New Roman"/>
          <w:sz w:val="24"/>
          <w:szCs w:val="24"/>
          <w:lang w:val="hr-HR"/>
        </w:rPr>
        <w:t>Zavod za prostorno uređenje Koprivničko-križevačke županije,</w:t>
      </w:r>
    </w:p>
    <w:p w14:paraId="564DBD28" w14:textId="77777777" w:rsidR="00A728C1" w:rsidRPr="00787ACD" w:rsidRDefault="00A728C1" w:rsidP="00A728C1">
      <w:pPr>
        <w:widowControl/>
        <w:jc w:val="both"/>
        <w:rPr>
          <w:rFonts w:ascii="Times New Roman" w:hAnsi="Times New Roman"/>
          <w:sz w:val="24"/>
          <w:lang w:val="hr-HR"/>
        </w:rPr>
      </w:pPr>
    </w:p>
    <w:p w14:paraId="7F5E8DCE" w14:textId="30B54411" w:rsidR="00046053" w:rsidRPr="00787ACD" w:rsidRDefault="00046053" w:rsidP="00046053">
      <w:pPr>
        <w:widowControl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U vremenu trajanja roka za dostavu mišljenja i prijedloga za sadržaj strateške studije</w:t>
      </w:r>
      <w:r w:rsidR="007E39BB">
        <w:rPr>
          <w:rFonts w:ascii="Times New Roman" w:hAnsi="Times New Roman"/>
          <w:sz w:val="24"/>
          <w:szCs w:val="24"/>
          <w:lang w:val="hr-HR"/>
        </w:rPr>
        <w:t xml:space="preserve"> (prvi i drugi poziv)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, mišljenja i prijedloge o </w:t>
      </w:r>
      <w:r w:rsidR="00CC390B">
        <w:rPr>
          <w:rFonts w:ascii="Times New Roman" w:hAnsi="Times New Roman"/>
          <w:sz w:val="24"/>
          <w:szCs w:val="24"/>
          <w:lang w:val="hr-HR"/>
        </w:rPr>
        <w:t>dopu</w:t>
      </w:r>
      <w:r w:rsidR="00DE4123">
        <w:rPr>
          <w:rFonts w:ascii="Times New Roman" w:hAnsi="Times New Roman"/>
          <w:sz w:val="24"/>
          <w:szCs w:val="24"/>
          <w:lang w:val="hr-HR"/>
        </w:rPr>
        <w:t xml:space="preserve">ni </w:t>
      </w:r>
      <w:r w:rsidRPr="00787ACD">
        <w:rPr>
          <w:rFonts w:ascii="Times New Roman" w:hAnsi="Times New Roman"/>
          <w:sz w:val="24"/>
          <w:szCs w:val="24"/>
          <w:lang w:val="hr-HR"/>
        </w:rPr>
        <w:t>sadržaj</w:t>
      </w:r>
      <w:r w:rsidR="00DE4123">
        <w:rPr>
          <w:rFonts w:ascii="Times New Roman" w:hAnsi="Times New Roman"/>
          <w:sz w:val="24"/>
          <w:szCs w:val="24"/>
          <w:lang w:val="hr-HR"/>
        </w:rPr>
        <w:t>a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strateške studije</w:t>
      </w:r>
      <w:r w:rsidR="00B75CF6">
        <w:rPr>
          <w:rFonts w:ascii="Times New Roman" w:hAnsi="Times New Roman"/>
          <w:sz w:val="24"/>
          <w:szCs w:val="24"/>
          <w:lang w:val="hr-HR"/>
        </w:rPr>
        <w:t xml:space="preserve"> u sklopu prikupljanja </w:t>
      </w:r>
      <w:r w:rsidR="00406015">
        <w:rPr>
          <w:rFonts w:ascii="Times New Roman" w:hAnsi="Times New Roman"/>
          <w:sz w:val="24"/>
          <w:szCs w:val="24"/>
          <w:lang w:val="hr-HR"/>
        </w:rPr>
        <w:t>zahtjeva</w:t>
      </w:r>
      <w:r w:rsidR="00B75CF6">
        <w:rPr>
          <w:rFonts w:ascii="Times New Roman" w:hAnsi="Times New Roman"/>
          <w:sz w:val="24"/>
          <w:szCs w:val="24"/>
          <w:lang w:val="hr-HR"/>
        </w:rPr>
        <w:t xml:space="preserve"> o izradi samih Izmjena </w:t>
      </w:r>
      <w:r w:rsidR="007E39BB">
        <w:rPr>
          <w:rFonts w:ascii="Times New Roman" w:hAnsi="Times New Roman"/>
          <w:sz w:val="24"/>
          <w:szCs w:val="24"/>
          <w:lang w:val="hr-HR"/>
        </w:rPr>
        <w:t>p</w:t>
      </w:r>
      <w:r w:rsidR="00B75CF6">
        <w:rPr>
          <w:rFonts w:ascii="Times New Roman" w:hAnsi="Times New Roman"/>
          <w:sz w:val="24"/>
          <w:szCs w:val="24"/>
          <w:lang w:val="hr-HR"/>
        </w:rPr>
        <w:t>lana</w:t>
      </w:r>
      <w:r w:rsidR="00B42D43">
        <w:rPr>
          <w:rFonts w:ascii="Times New Roman" w:hAnsi="Times New Roman"/>
          <w:sz w:val="24"/>
          <w:szCs w:val="24"/>
          <w:lang w:val="hr-HR"/>
        </w:rPr>
        <w:t>,</w:t>
      </w:r>
      <w:r w:rsidR="00406015">
        <w:rPr>
          <w:rFonts w:ascii="Times New Roman" w:hAnsi="Times New Roman"/>
          <w:sz w:val="24"/>
          <w:szCs w:val="24"/>
          <w:lang w:val="hr-HR"/>
        </w:rPr>
        <w:t xml:space="preserve"> sukladno članku 90. Zakona o prostornom uređenju</w:t>
      </w:r>
      <w:r w:rsidR="00B42D43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B42D43" w:rsidRPr="000F73A7">
        <w:rPr>
          <w:rFonts w:ascii="Times New Roman" w:hAnsi="Times New Roman"/>
          <w:sz w:val="24"/>
          <w:szCs w:val="24"/>
          <w:lang w:val="hr-HR"/>
        </w:rPr>
        <w:t>(„Narodne novine“, broj 153/13</w:t>
      </w:r>
      <w:r w:rsidR="00B42D43">
        <w:rPr>
          <w:rFonts w:ascii="Times New Roman" w:hAnsi="Times New Roman"/>
          <w:sz w:val="24"/>
          <w:szCs w:val="24"/>
          <w:lang w:val="hr-HR"/>
        </w:rPr>
        <w:t>.</w:t>
      </w:r>
      <w:r w:rsidR="00B42D43" w:rsidRPr="000F73A7">
        <w:rPr>
          <w:rFonts w:ascii="Times New Roman" w:hAnsi="Times New Roman"/>
          <w:sz w:val="24"/>
          <w:szCs w:val="24"/>
          <w:lang w:val="hr-HR"/>
        </w:rPr>
        <w:t>, 65/17</w:t>
      </w:r>
      <w:r w:rsidR="00B42D43">
        <w:rPr>
          <w:rFonts w:ascii="Times New Roman" w:hAnsi="Times New Roman"/>
          <w:sz w:val="24"/>
          <w:szCs w:val="24"/>
          <w:lang w:val="hr-HR"/>
        </w:rPr>
        <w:t>.</w:t>
      </w:r>
      <w:r w:rsidR="00B42D43" w:rsidRPr="000F73A7">
        <w:rPr>
          <w:rFonts w:ascii="Times New Roman" w:hAnsi="Times New Roman"/>
          <w:sz w:val="24"/>
          <w:szCs w:val="24"/>
          <w:lang w:val="hr-HR"/>
        </w:rPr>
        <w:t>, 114/18</w:t>
      </w:r>
      <w:r w:rsidR="00B42D43">
        <w:rPr>
          <w:rFonts w:ascii="Times New Roman" w:hAnsi="Times New Roman"/>
          <w:sz w:val="24"/>
          <w:szCs w:val="24"/>
          <w:lang w:val="hr-HR"/>
        </w:rPr>
        <w:t>.</w:t>
      </w:r>
      <w:r w:rsidR="00B42D43" w:rsidRPr="000F73A7">
        <w:rPr>
          <w:rFonts w:ascii="Times New Roman" w:hAnsi="Times New Roman"/>
          <w:sz w:val="24"/>
          <w:szCs w:val="24"/>
          <w:lang w:val="hr-HR"/>
        </w:rPr>
        <w:t>, 39/19</w:t>
      </w:r>
      <w:r w:rsidR="00B42D43">
        <w:rPr>
          <w:rFonts w:ascii="Times New Roman" w:hAnsi="Times New Roman"/>
          <w:sz w:val="24"/>
          <w:szCs w:val="24"/>
          <w:lang w:val="hr-HR"/>
        </w:rPr>
        <w:t>.</w:t>
      </w:r>
      <w:r w:rsidR="00B42D43" w:rsidRPr="000F73A7">
        <w:rPr>
          <w:rFonts w:ascii="Times New Roman" w:hAnsi="Times New Roman"/>
          <w:sz w:val="24"/>
          <w:szCs w:val="24"/>
          <w:lang w:val="hr-HR"/>
        </w:rPr>
        <w:t>, 98/19</w:t>
      </w:r>
      <w:r w:rsidR="00B42D43">
        <w:rPr>
          <w:rFonts w:ascii="Times New Roman" w:hAnsi="Times New Roman"/>
          <w:sz w:val="24"/>
          <w:szCs w:val="24"/>
          <w:lang w:val="hr-HR"/>
        </w:rPr>
        <w:t>. i</w:t>
      </w:r>
      <w:r w:rsidR="00B42D43" w:rsidRPr="000F73A7">
        <w:rPr>
          <w:rFonts w:ascii="Times New Roman" w:hAnsi="Times New Roman"/>
          <w:sz w:val="24"/>
          <w:szCs w:val="24"/>
          <w:lang w:val="hr-HR"/>
        </w:rPr>
        <w:t xml:space="preserve"> 67/23</w:t>
      </w:r>
      <w:r w:rsidR="00B42D43">
        <w:rPr>
          <w:rFonts w:ascii="Times New Roman" w:hAnsi="Times New Roman"/>
          <w:sz w:val="24"/>
          <w:szCs w:val="24"/>
          <w:lang w:val="hr-HR"/>
        </w:rPr>
        <w:t>.</w:t>
      </w:r>
      <w:r w:rsidR="00B42D43" w:rsidRPr="000F73A7">
        <w:rPr>
          <w:rFonts w:ascii="Times New Roman" w:hAnsi="Times New Roman"/>
          <w:sz w:val="24"/>
          <w:szCs w:val="24"/>
          <w:lang w:val="hr-HR"/>
        </w:rPr>
        <w:t>)</w:t>
      </w:r>
      <w:r w:rsidR="00B42D43">
        <w:rPr>
          <w:rFonts w:ascii="Times New Roman" w:hAnsi="Times New Roman"/>
          <w:sz w:val="24"/>
          <w:szCs w:val="24"/>
          <w:lang w:val="hr-HR"/>
        </w:rPr>
        <w:t xml:space="preserve"> i članku 9. st. 3. Uredbe o </w:t>
      </w:r>
      <w:proofErr w:type="spellStart"/>
      <w:r w:rsidR="00B42D43" w:rsidRPr="00787ACD">
        <w:rPr>
          <w:rFonts w:ascii="Times New Roman" w:hAnsi="Times New Roman"/>
          <w:sz w:val="24"/>
          <w:szCs w:val="24"/>
          <w:lang w:val="hr-HR"/>
        </w:rPr>
        <w:t>o</w:t>
      </w:r>
      <w:proofErr w:type="spellEnd"/>
      <w:r w:rsidR="00B42D43" w:rsidRPr="00787ACD">
        <w:rPr>
          <w:rFonts w:ascii="Times New Roman" w:hAnsi="Times New Roman"/>
          <w:sz w:val="24"/>
          <w:szCs w:val="24"/>
          <w:lang w:val="hr-HR"/>
        </w:rPr>
        <w:t xml:space="preserve"> strateškoj procjeni utjecaja plana i programa na okoliš</w:t>
      </w:r>
      <w:r w:rsidR="00B75CF6">
        <w:rPr>
          <w:rFonts w:ascii="Times New Roman" w:hAnsi="Times New Roman"/>
          <w:sz w:val="24"/>
          <w:szCs w:val="24"/>
          <w:lang w:val="hr-HR"/>
        </w:rPr>
        <w:t>,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dostavili su: </w:t>
      </w:r>
    </w:p>
    <w:p w14:paraId="697315B7" w14:textId="7E414F30" w:rsidR="001F7184" w:rsidRDefault="00787ACD" w:rsidP="00E05F82">
      <w:pPr>
        <w:pStyle w:val="Odlomakpopisa"/>
        <w:widowControl/>
        <w:numPr>
          <w:ilvl w:val="0"/>
          <w:numId w:val="3"/>
        </w:numPr>
        <w:tabs>
          <w:tab w:val="clear" w:pos="720"/>
        </w:tabs>
        <w:spacing w:before="120"/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CC390B">
        <w:rPr>
          <w:rFonts w:ascii="Times New Roman" w:hAnsi="Times New Roman"/>
          <w:sz w:val="24"/>
          <w:szCs w:val="24"/>
          <w:lang w:val="hr-HR"/>
        </w:rPr>
        <w:t xml:space="preserve">Ministarstvo </w:t>
      </w:r>
      <w:r w:rsidR="00BD66BE">
        <w:rPr>
          <w:rFonts w:ascii="Times New Roman" w:hAnsi="Times New Roman"/>
          <w:sz w:val="24"/>
          <w:szCs w:val="24"/>
          <w:lang w:val="hr-HR"/>
        </w:rPr>
        <w:t>gospodarstva i održivog razvoja</w:t>
      </w:r>
      <w:r w:rsidR="007E39BB">
        <w:rPr>
          <w:rFonts w:ascii="Times New Roman" w:hAnsi="Times New Roman"/>
          <w:sz w:val="24"/>
          <w:szCs w:val="24"/>
          <w:lang w:val="hr-HR"/>
        </w:rPr>
        <w:t>, Uprava za procjenu utjecaja na okoliš i održivo gospodarenje otpadom</w:t>
      </w:r>
      <w:r w:rsidR="00E05F82">
        <w:rPr>
          <w:rFonts w:ascii="Times New Roman" w:hAnsi="Times New Roman"/>
          <w:sz w:val="24"/>
          <w:szCs w:val="24"/>
          <w:lang w:val="hr-HR"/>
        </w:rPr>
        <w:t>,</w:t>
      </w:r>
    </w:p>
    <w:p w14:paraId="01EEA7FC" w14:textId="37EE961F" w:rsidR="007E39BB" w:rsidRDefault="007E39BB" w:rsidP="001F7184">
      <w:pPr>
        <w:pStyle w:val="Odlomakpopisa"/>
        <w:widowControl/>
        <w:numPr>
          <w:ilvl w:val="0"/>
          <w:numId w:val="3"/>
        </w:numPr>
        <w:tabs>
          <w:tab w:val="clear" w:pos="720"/>
        </w:tabs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CC390B">
        <w:rPr>
          <w:rFonts w:ascii="Times New Roman" w:hAnsi="Times New Roman"/>
          <w:sz w:val="24"/>
          <w:szCs w:val="24"/>
          <w:lang w:val="hr-HR"/>
        </w:rPr>
        <w:t xml:space="preserve">Ministarstvo </w:t>
      </w:r>
      <w:r>
        <w:rPr>
          <w:rFonts w:ascii="Times New Roman" w:hAnsi="Times New Roman"/>
          <w:sz w:val="24"/>
          <w:szCs w:val="24"/>
          <w:lang w:val="hr-HR"/>
        </w:rPr>
        <w:t>gospodarstva i održivog razvoja, Uprava za zaštitu prirode</w:t>
      </w:r>
      <w:r w:rsidR="00E05F82">
        <w:rPr>
          <w:rFonts w:ascii="Times New Roman" w:hAnsi="Times New Roman"/>
          <w:sz w:val="24"/>
          <w:szCs w:val="24"/>
          <w:lang w:val="hr-HR"/>
        </w:rPr>
        <w:t>,</w:t>
      </w:r>
    </w:p>
    <w:p w14:paraId="7F14ED4F" w14:textId="00F6F7C5" w:rsidR="001F7184" w:rsidRDefault="00CC390B" w:rsidP="001F7184">
      <w:pPr>
        <w:pStyle w:val="Odlomakpopisa"/>
        <w:widowControl/>
        <w:numPr>
          <w:ilvl w:val="0"/>
          <w:numId w:val="3"/>
        </w:numPr>
        <w:tabs>
          <w:tab w:val="clear" w:pos="720"/>
        </w:tabs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1F7184">
        <w:rPr>
          <w:rFonts w:ascii="Times New Roman" w:hAnsi="Times New Roman"/>
          <w:sz w:val="24"/>
          <w:szCs w:val="24"/>
          <w:lang w:val="hr-HR"/>
        </w:rPr>
        <w:t xml:space="preserve">Ministarstvo </w:t>
      </w:r>
      <w:r w:rsidR="007E39BB">
        <w:rPr>
          <w:rFonts w:ascii="Times New Roman" w:hAnsi="Times New Roman"/>
          <w:sz w:val="24"/>
          <w:szCs w:val="24"/>
          <w:lang w:val="hr-HR"/>
        </w:rPr>
        <w:t>mora, prometa i infrastrukture</w:t>
      </w:r>
      <w:r w:rsidR="00E05F82">
        <w:rPr>
          <w:rFonts w:ascii="Times New Roman" w:hAnsi="Times New Roman"/>
          <w:sz w:val="24"/>
          <w:szCs w:val="24"/>
          <w:lang w:val="hr-HR"/>
        </w:rPr>
        <w:t>,</w:t>
      </w:r>
    </w:p>
    <w:p w14:paraId="3B985AC1" w14:textId="295A0C7B" w:rsidR="007E39BB" w:rsidRDefault="007E39BB" w:rsidP="001F7184">
      <w:pPr>
        <w:pStyle w:val="Odlomakpopisa"/>
        <w:widowControl/>
        <w:numPr>
          <w:ilvl w:val="0"/>
          <w:numId w:val="3"/>
        </w:numPr>
        <w:tabs>
          <w:tab w:val="clear" w:pos="720"/>
        </w:tabs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1F7184">
        <w:rPr>
          <w:rFonts w:ascii="Times New Roman" w:hAnsi="Times New Roman"/>
          <w:sz w:val="24"/>
          <w:szCs w:val="24"/>
          <w:lang w:val="hr-HR"/>
        </w:rPr>
        <w:t>Ministarstvo poljoprivrede</w:t>
      </w:r>
      <w:r w:rsidR="00E05F82">
        <w:rPr>
          <w:rFonts w:ascii="Times New Roman" w:hAnsi="Times New Roman"/>
          <w:sz w:val="24"/>
          <w:szCs w:val="24"/>
          <w:lang w:val="hr-HR"/>
        </w:rPr>
        <w:t>,</w:t>
      </w:r>
    </w:p>
    <w:p w14:paraId="1B95C1E6" w14:textId="1D8BEE0D" w:rsidR="007E39BB" w:rsidRDefault="007E39BB" w:rsidP="001F7184">
      <w:pPr>
        <w:pStyle w:val="Odlomakpopisa"/>
        <w:widowControl/>
        <w:numPr>
          <w:ilvl w:val="0"/>
          <w:numId w:val="3"/>
        </w:numPr>
        <w:tabs>
          <w:tab w:val="clear" w:pos="720"/>
        </w:tabs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Hrvatske ceste</w:t>
      </w:r>
      <w:r w:rsidR="00E05F82">
        <w:rPr>
          <w:rFonts w:ascii="Times New Roman" w:hAnsi="Times New Roman"/>
          <w:sz w:val="24"/>
          <w:szCs w:val="24"/>
          <w:lang w:val="hr-HR"/>
        </w:rPr>
        <w:t>,</w:t>
      </w:r>
    </w:p>
    <w:p w14:paraId="57EE94C1" w14:textId="796BD580" w:rsidR="007E39BB" w:rsidRDefault="007E39BB" w:rsidP="001F7184">
      <w:pPr>
        <w:pStyle w:val="Odlomakpopisa"/>
        <w:widowControl/>
        <w:numPr>
          <w:ilvl w:val="0"/>
          <w:numId w:val="3"/>
        </w:numPr>
        <w:tabs>
          <w:tab w:val="clear" w:pos="720"/>
        </w:tabs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Hrvatske vode, VGO za Muru i gornju Dravu,</w:t>
      </w:r>
    </w:p>
    <w:p w14:paraId="3795419F" w14:textId="77777777" w:rsidR="007E39BB" w:rsidRDefault="007E39BB" w:rsidP="001F7184">
      <w:pPr>
        <w:pStyle w:val="Odlomakpopisa"/>
        <w:widowControl/>
        <w:numPr>
          <w:ilvl w:val="0"/>
          <w:numId w:val="3"/>
        </w:numPr>
        <w:tabs>
          <w:tab w:val="clear" w:pos="720"/>
        </w:tabs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Hrvatske vode, VGO za </w:t>
      </w:r>
      <w:proofErr w:type="spellStart"/>
      <w:r>
        <w:rPr>
          <w:rFonts w:ascii="Times New Roman" w:hAnsi="Times New Roman"/>
          <w:sz w:val="24"/>
          <w:szCs w:val="24"/>
          <w:lang w:val="hr-HR"/>
        </w:rPr>
        <w:t>serdnjju</w:t>
      </w:r>
      <w:proofErr w:type="spellEnd"/>
      <w:r>
        <w:rPr>
          <w:rFonts w:ascii="Times New Roman" w:hAnsi="Times New Roman"/>
          <w:sz w:val="24"/>
          <w:szCs w:val="24"/>
          <w:lang w:val="hr-HR"/>
        </w:rPr>
        <w:t xml:space="preserve"> i donju Savu,</w:t>
      </w:r>
    </w:p>
    <w:p w14:paraId="60E0FC1D" w14:textId="395B1545" w:rsidR="001F7184" w:rsidRDefault="00CC390B" w:rsidP="001F7184">
      <w:pPr>
        <w:pStyle w:val="Odlomakpopisa"/>
        <w:widowControl/>
        <w:numPr>
          <w:ilvl w:val="0"/>
          <w:numId w:val="3"/>
        </w:numPr>
        <w:tabs>
          <w:tab w:val="clear" w:pos="720"/>
        </w:tabs>
        <w:ind w:left="363" w:hanging="272"/>
        <w:contextualSpacing/>
        <w:jc w:val="both"/>
        <w:rPr>
          <w:rFonts w:ascii="Times New Roman" w:hAnsi="Times New Roman"/>
          <w:sz w:val="24"/>
          <w:szCs w:val="24"/>
          <w:lang w:val="hr-HR"/>
        </w:rPr>
      </w:pPr>
      <w:r w:rsidRPr="001F7184">
        <w:rPr>
          <w:rFonts w:ascii="Times New Roman" w:hAnsi="Times New Roman"/>
          <w:sz w:val="24"/>
          <w:szCs w:val="24"/>
          <w:lang w:val="hr-HR"/>
        </w:rPr>
        <w:t>Plinacro d.o.o.,</w:t>
      </w:r>
    </w:p>
    <w:p w14:paraId="7B8747F1" w14:textId="77777777" w:rsidR="00B15869" w:rsidRDefault="00B15869" w:rsidP="002F725C">
      <w:pPr>
        <w:widowControl/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239480CD" w14:textId="05555079" w:rsidR="007E39BB" w:rsidRPr="00F35FBF" w:rsidRDefault="007E39BB" w:rsidP="007E39BB">
      <w:pPr>
        <w:spacing w:after="120"/>
        <w:ind w:firstLine="426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Ostala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javnopravn</w:t>
      </w:r>
      <w:r>
        <w:rPr>
          <w:rFonts w:ascii="Times New Roman" w:hAnsi="Times New Roman"/>
          <w:sz w:val="24"/>
          <w:szCs w:val="24"/>
        </w:rPr>
        <w:t>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tijela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dostav</w:t>
      </w:r>
      <w:r>
        <w:rPr>
          <w:rFonts w:ascii="Times New Roman" w:hAnsi="Times New Roman"/>
          <w:sz w:val="24"/>
          <w:szCs w:val="24"/>
        </w:rPr>
        <w:t>il</w:t>
      </w:r>
      <w:r w:rsidRPr="00F35FBF">
        <w:rPr>
          <w:rFonts w:ascii="Times New Roman" w:hAnsi="Times New Roman"/>
          <w:sz w:val="24"/>
          <w:szCs w:val="24"/>
        </w:rPr>
        <w:t>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su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mišljenja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koja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nisu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zahtijevala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dodatni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sadržaj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ili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mišljenja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nisu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dostavljena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F35FBF">
        <w:rPr>
          <w:rFonts w:ascii="Times New Roman" w:hAnsi="Times New Roman"/>
          <w:sz w:val="24"/>
          <w:szCs w:val="24"/>
        </w:rPr>
        <w:t>zakonski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propisanom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roku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F35FBF">
        <w:rPr>
          <w:rFonts w:ascii="Times New Roman" w:hAnsi="Times New Roman"/>
          <w:sz w:val="24"/>
          <w:szCs w:val="24"/>
        </w:rPr>
        <w:t>Kod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ostalih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javno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pravnih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tijela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koja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su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dostavila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mišljenja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navedeno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je da </w:t>
      </w:r>
      <w:proofErr w:type="spellStart"/>
      <w:r w:rsidRPr="00F35FBF">
        <w:rPr>
          <w:rFonts w:ascii="Times New Roman" w:hAnsi="Times New Roman"/>
          <w:sz w:val="24"/>
          <w:szCs w:val="24"/>
        </w:rPr>
        <w:t>nema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posebnih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zahtjeva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vezanih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na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sadržaj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ili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da </w:t>
      </w:r>
      <w:proofErr w:type="spellStart"/>
      <w:r w:rsidRPr="00F35FBF">
        <w:rPr>
          <w:rFonts w:ascii="Times New Roman" w:hAnsi="Times New Roman"/>
          <w:sz w:val="24"/>
          <w:szCs w:val="24"/>
        </w:rPr>
        <w:t>sadržaj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Strateške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35FBF">
        <w:rPr>
          <w:rFonts w:ascii="Times New Roman" w:hAnsi="Times New Roman"/>
          <w:sz w:val="24"/>
          <w:szCs w:val="24"/>
        </w:rPr>
        <w:t>procjene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F35FBF">
        <w:rPr>
          <w:rFonts w:ascii="Times New Roman" w:hAnsi="Times New Roman"/>
          <w:sz w:val="24"/>
          <w:szCs w:val="24"/>
        </w:rPr>
        <w:t>treba</w:t>
      </w:r>
      <w:proofErr w:type="spellEnd"/>
      <w:proofErr w:type="gram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biti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sukladan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sadržaju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propisanim</w:t>
      </w:r>
      <w:proofErr w:type="spellEnd"/>
      <w:r w:rsidRPr="00F35F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5FBF">
        <w:rPr>
          <w:rFonts w:ascii="Times New Roman" w:hAnsi="Times New Roman"/>
          <w:sz w:val="24"/>
          <w:szCs w:val="24"/>
        </w:rPr>
        <w:t>Uredbom</w:t>
      </w:r>
      <w:proofErr w:type="spellEnd"/>
      <w:r w:rsidRPr="00F35FBF">
        <w:rPr>
          <w:rFonts w:ascii="Times New Roman" w:hAnsi="Times New Roman"/>
          <w:sz w:val="24"/>
          <w:szCs w:val="24"/>
        </w:rPr>
        <w:t>.</w:t>
      </w:r>
    </w:p>
    <w:p w14:paraId="2C272BCE" w14:textId="59ABCE6D" w:rsidR="005C2582" w:rsidRDefault="005C2582">
      <w:pPr>
        <w:widowControl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br w:type="page"/>
      </w:r>
    </w:p>
    <w:p w14:paraId="2F1B1DF1" w14:textId="77777777" w:rsidR="007E39BB" w:rsidRPr="00787ACD" w:rsidRDefault="007E39BB" w:rsidP="002F725C">
      <w:pPr>
        <w:widowControl/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0FDFDCD8" w14:textId="77777777" w:rsidR="00EB0BEB" w:rsidRPr="00787ACD" w:rsidRDefault="00DC3E5B" w:rsidP="002F725C">
      <w:pPr>
        <w:widowControl/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IV.</w:t>
      </w:r>
    </w:p>
    <w:p w14:paraId="1A27FA5A" w14:textId="77777777" w:rsidR="0097004A" w:rsidRPr="00787ACD" w:rsidRDefault="0097004A" w:rsidP="002F725C">
      <w:pPr>
        <w:autoSpaceDE w:val="0"/>
        <w:autoSpaceDN w:val="0"/>
        <w:adjustRightInd w:val="0"/>
        <w:jc w:val="center"/>
        <w:rPr>
          <w:rFonts w:ascii="Times New Roman" w:hAnsi="Times New Roman"/>
          <w:caps/>
          <w:sz w:val="24"/>
          <w:szCs w:val="24"/>
          <w:lang w:val="hr-HR"/>
        </w:rPr>
      </w:pPr>
    </w:p>
    <w:p w14:paraId="0ABC04CC" w14:textId="77777777" w:rsidR="0097004A" w:rsidRPr="00787ACD" w:rsidRDefault="0097004A" w:rsidP="002F725C">
      <w:pPr>
        <w:autoSpaceDE w:val="0"/>
        <w:autoSpaceDN w:val="0"/>
        <w:adjustRightInd w:val="0"/>
        <w:jc w:val="center"/>
        <w:rPr>
          <w:rFonts w:ascii="Times New Roman" w:hAnsi="Times New Roman"/>
          <w:caps/>
          <w:sz w:val="24"/>
          <w:szCs w:val="24"/>
          <w:lang w:val="hr-HR"/>
        </w:rPr>
      </w:pPr>
      <w:r w:rsidRPr="00787ACD">
        <w:rPr>
          <w:rFonts w:ascii="Times New Roman" w:hAnsi="Times New Roman"/>
          <w:caps/>
          <w:sz w:val="24"/>
          <w:szCs w:val="24"/>
          <w:lang w:val="hr-HR"/>
        </w:rPr>
        <w:t>Informiranje javnosti</w:t>
      </w:r>
    </w:p>
    <w:p w14:paraId="6A10BF21" w14:textId="77777777" w:rsidR="0097004A" w:rsidRPr="00787ACD" w:rsidRDefault="0097004A" w:rsidP="002F725C">
      <w:pPr>
        <w:widowControl/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3BB235CA" w14:textId="0BB91597" w:rsidR="000F73A7" w:rsidRDefault="00382D91" w:rsidP="000F73A7">
      <w:pPr>
        <w:autoSpaceDE w:val="0"/>
        <w:autoSpaceDN w:val="0"/>
        <w:adjustRightInd w:val="0"/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U svrhu informiranja javnosti</w:t>
      </w:r>
      <w:r w:rsidR="000F73A7">
        <w:rPr>
          <w:rFonts w:ascii="Times New Roman" w:hAnsi="Times New Roman"/>
          <w:sz w:val="24"/>
          <w:szCs w:val="24"/>
          <w:lang w:val="hr-HR"/>
        </w:rPr>
        <w:t>,</w:t>
      </w:r>
      <w:r w:rsidR="000F73A7" w:rsidRPr="000F73A7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0F73A7">
        <w:rPr>
          <w:rFonts w:ascii="Times New Roman" w:hAnsi="Times New Roman"/>
          <w:sz w:val="24"/>
          <w:szCs w:val="24"/>
          <w:lang w:val="hr-HR"/>
        </w:rPr>
        <w:t>s</w:t>
      </w:r>
      <w:r w:rsidR="000F73A7" w:rsidRPr="00787ACD">
        <w:rPr>
          <w:rFonts w:ascii="Times New Roman" w:hAnsi="Times New Roman"/>
          <w:sz w:val="24"/>
          <w:szCs w:val="24"/>
          <w:lang w:val="hr-HR"/>
        </w:rPr>
        <w:t xml:space="preserve">ukladno članku 8. stavak </w:t>
      </w:r>
      <w:r w:rsidR="000F73A7">
        <w:rPr>
          <w:rFonts w:ascii="Times New Roman" w:hAnsi="Times New Roman"/>
          <w:sz w:val="24"/>
          <w:szCs w:val="24"/>
          <w:lang w:val="hr-HR"/>
        </w:rPr>
        <w:t>7</w:t>
      </w:r>
      <w:r w:rsidR="000F73A7" w:rsidRPr="00787ACD">
        <w:rPr>
          <w:rFonts w:ascii="Times New Roman" w:hAnsi="Times New Roman"/>
          <w:sz w:val="24"/>
          <w:szCs w:val="24"/>
          <w:lang w:val="hr-HR"/>
        </w:rPr>
        <w:t>. Uredbe o strateškoj procjeni utjecaja plana i programa na okoliš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, </w:t>
      </w:r>
      <w:bookmarkStart w:id="1" w:name="_Hlk159923321"/>
      <w:r w:rsidRPr="00787ACD">
        <w:rPr>
          <w:rFonts w:ascii="Times New Roman" w:hAnsi="Times New Roman"/>
          <w:sz w:val="24"/>
          <w:szCs w:val="24"/>
          <w:lang w:val="hr-HR"/>
        </w:rPr>
        <w:t>I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>nformacija</w:t>
      </w:r>
      <w:bookmarkEnd w:id="1"/>
      <w:r w:rsidR="00EB0BEB" w:rsidRPr="00787ACD">
        <w:rPr>
          <w:rFonts w:ascii="Times New Roman" w:hAnsi="Times New Roman"/>
          <w:sz w:val="24"/>
          <w:szCs w:val="24"/>
          <w:lang w:val="hr-HR"/>
        </w:rPr>
        <w:t xml:space="preserve"> o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0F73A7">
        <w:rPr>
          <w:rFonts w:ascii="Times New Roman" w:hAnsi="Times New Roman"/>
          <w:sz w:val="24"/>
          <w:szCs w:val="24"/>
          <w:lang w:val="hr-HR"/>
        </w:rPr>
        <w:t xml:space="preserve">provedbi strateške procjene i određivanju 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 xml:space="preserve">sadržaja Strateške studije </w:t>
      </w:r>
      <w:r w:rsidRPr="00787ACD">
        <w:rPr>
          <w:rFonts w:ascii="Times New Roman" w:hAnsi="Times New Roman"/>
          <w:sz w:val="24"/>
          <w:szCs w:val="24"/>
          <w:lang w:val="hr-HR"/>
        </w:rPr>
        <w:t>utjecaja na okoliš „</w:t>
      </w:r>
      <w:r w:rsidR="00283FFA">
        <w:rPr>
          <w:rFonts w:ascii="Times New Roman" w:hAnsi="Times New Roman"/>
          <w:sz w:val="24"/>
          <w:szCs w:val="24"/>
          <w:lang w:val="hr-HR"/>
        </w:rPr>
        <w:t>V</w:t>
      </w:r>
      <w:r w:rsidR="007E39BB">
        <w:rPr>
          <w:rFonts w:ascii="Times New Roman" w:hAnsi="Times New Roman"/>
          <w:sz w:val="24"/>
          <w:szCs w:val="24"/>
          <w:lang w:val="hr-HR"/>
        </w:rPr>
        <w:t>I</w:t>
      </w:r>
      <w:r w:rsidR="005E0CC5" w:rsidRPr="00787ACD">
        <w:rPr>
          <w:rFonts w:ascii="Times New Roman" w:hAnsi="Times New Roman"/>
          <w:sz w:val="24"/>
          <w:szCs w:val="24"/>
          <w:lang w:val="hr-HR"/>
        </w:rPr>
        <w:t xml:space="preserve">. Izmjena i dopuna </w:t>
      </w:r>
      <w:r w:rsidR="007E39BB">
        <w:rPr>
          <w:rFonts w:ascii="Times New Roman" w:hAnsi="Times New Roman"/>
          <w:sz w:val="24"/>
          <w:szCs w:val="24"/>
          <w:lang w:val="hr-HR"/>
        </w:rPr>
        <w:t xml:space="preserve">Odluke o donošenju </w:t>
      </w:r>
      <w:r w:rsidR="005E0CC5" w:rsidRPr="00787ACD">
        <w:rPr>
          <w:rFonts w:ascii="Times New Roman" w:hAnsi="Times New Roman"/>
          <w:sz w:val="24"/>
          <w:szCs w:val="24"/>
          <w:lang w:val="hr-HR"/>
        </w:rPr>
        <w:t>Prostornog plana Koprivničko-križevačke županije</w:t>
      </w:r>
      <w:r w:rsidRPr="00787ACD">
        <w:rPr>
          <w:rFonts w:ascii="Times New Roman" w:hAnsi="Times New Roman"/>
          <w:sz w:val="24"/>
          <w:szCs w:val="24"/>
          <w:lang w:val="hr-HR"/>
        </w:rPr>
        <w:t>“</w:t>
      </w:r>
      <w:r w:rsidR="000F73A7">
        <w:rPr>
          <w:rFonts w:ascii="Times New Roman" w:hAnsi="Times New Roman"/>
          <w:sz w:val="24"/>
          <w:szCs w:val="24"/>
          <w:lang w:val="hr-HR"/>
        </w:rPr>
        <w:t xml:space="preserve">, kao i </w:t>
      </w:r>
      <w:r w:rsidR="000F73A7" w:rsidRPr="00787ACD">
        <w:rPr>
          <w:rFonts w:ascii="Times New Roman" w:hAnsi="Times New Roman"/>
          <w:sz w:val="24"/>
          <w:szCs w:val="24"/>
          <w:lang w:val="hr-HR"/>
        </w:rPr>
        <w:t>Informacija</w:t>
      </w:r>
      <w:r w:rsidR="000F73A7" w:rsidRPr="000F73A7">
        <w:rPr>
          <w:rFonts w:ascii="Times New Roman" w:hAnsi="Times New Roman"/>
          <w:sz w:val="24"/>
          <w:szCs w:val="24"/>
          <w:lang w:val="hr-HR"/>
        </w:rPr>
        <w:t xml:space="preserve"> (ponovljen</w:t>
      </w:r>
      <w:r w:rsidR="000F73A7">
        <w:rPr>
          <w:rFonts w:ascii="Times New Roman" w:hAnsi="Times New Roman"/>
          <w:sz w:val="24"/>
          <w:szCs w:val="24"/>
          <w:lang w:val="hr-HR"/>
        </w:rPr>
        <w:t>a</w:t>
      </w:r>
      <w:r w:rsidR="000F73A7" w:rsidRPr="000F73A7">
        <w:rPr>
          <w:rFonts w:ascii="Times New Roman" w:hAnsi="Times New Roman"/>
          <w:sz w:val="24"/>
          <w:szCs w:val="24"/>
          <w:lang w:val="hr-HR"/>
        </w:rPr>
        <w:t>)</w:t>
      </w:r>
      <w:r w:rsidR="000F73A7">
        <w:rPr>
          <w:rFonts w:ascii="Times New Roman" w:hAnsi="Times New Roman"/>
          <w:sz w:val="24"/>
          <w:szCs w:val="24"/>
          <w:lang w:val="hr-HR"/>
        </w:rPr>
        <w:t xml:space="preserve"> o </w:t>
      </w:r>
      <w:r w:rsidR="000F73A7" w:rsidRPr="000F73A7">
        <w:rPr>
          <w:rFonts w:ascii="Times New Roman" w:hAnsi="Times New Roman"/>
          <w:sz w:val="24"/>
          <w:szCs w:val="24"/>
          <w:lang w:val="hr-HR"/>
        </w:rPr>
        <w:t xml:space="preserve">provedbi strateške procjene i određivanju sadržaja strateške studije utjecaja na okoliš </w:t>
      </w:r>
      <w:r w:rsidR="000F73A7">
        <w:rPr>
          <w:rFonts w:ascii="Times New Roman" w:hAnsi="Times New Roman"/>
          <w:sz w:val="24"/>
          <w:szCs w:val="24"/>
          <w:lang w:val="hr-HR"/>
        </w:rPr>
        <w:t>„</w:t>
      </w:r>
      <w:r w:rsidR="000F73A7" w:rsidRPr="000F73A7">
        <w:rPr>
          <w:rFonts w:ascii="Times New Roman" w:hAnsi="Times New Roman"/>
          <w:sz w:val="24"/>
          <w:szCs w:val="24"/>
          <w:lang w:val="hr-HR"/>
        </w:rPr>
        <w:t>VI. Izmjena i dopuna Odluke o donošenju Prostornog plana Koprivničko-križevačke županije</w:t>
      </w:r>
      <w:r w:rsidR="000F73A7">
        <w:rPr>
          <w:rFonts w:ascii="Times New Roman" w:hAnsi="Times New Roman"/>
          <w:sz w:val="24"/>
          <w:szCs w:val="24"/>
          <w:lang w:val="hr-HR"/>
        </w:rPr>
        <w:t xml:space="preserve">“, 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>objavljen</w:t>
      </w:r>
      <w:r w:rsidR="000F73A7">
        <w:rPr>
          <w:rFonts w:ascii="Times New Roman" w:hAnsi="Times New Roman"/>
          <w:sz w:val="24"/>
          <w:szCs w:val="24"/>
          <w:lang w:val="hr-HR"/>
        </w:rPr>
        <w:t>e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0F73A7">
        <w:rPr>
          <w:rFonts w:ascii="Times New Roman" w:hAnsi="Times New Roman"/>
          <w:sz w:val="24"/>
          <w:szCs w:val="24"/>
          <w:lang w:val="hr-HR"/>
        </w:rPr>
        <w:t>su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 xml:space="preserve"> na </w:t>
      </w:r>
      <w:r w:rsidR="000F73A7">
        <w:rPr>
          <w:rFonts w:ascii="Times New Roman" w:hAnsi="Times New Roman"/>
          <w:sz w:val="24"/>
          <w:szCs w:val="24"/>
          <w:lang w:val="hr-HR"/>
        </w:rPr>
        <w:t xml:space="preserve">mrežnoj 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>stranic</w:t>
      </w:r>
      <w:r w:rsidR="000F73A7">
        <w:rPr>
          <w:rFonts w:ascii="Times New Roman" w:hAnsi="Times New Roman"/>
          <w:sz w:val="24"/>
          <w:szCs w:val="24"/>
          <w:lang w:val="hr-HR"/>
        </w:rPr>
        <w:t>i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787ACD">
        <w:rPr>
          <w:rFonts w:ascii="Times New Roman" w:hAnsi="Times New Roman"/>
          <w:sz w:val="24"/>
          <w:szCs w:val="24"/>
          <w:lang w:val="hr-HR"/>
        </w:rPr>
        <w:t>Koprivničko-križevačke županije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 xml:space="preserve"> (www.</w:t>
      </w:r>
      <w:r w:rsidRPr="00787ACD">
        <w:rPr>
          <w:rFonts w:ascii="Times New Roman" w:hAnsi="Times New Roman"/>
          <w:sz w:val="24"/>
          <w:szCs w:val="24"/>
          <w:lang w:val="hr-HR"/>
        </w:rPr>
        <w:t>kckzz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 xml:space="preserve">.hr) te na oglasnoj ploči 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Koprivničko-križevačke županije, </w:t>
      </w:r>
      <w:proofErr w:type="spellStart"/>
      <w:r w:rsidRPr="00787ACD">
        <w:rPr>
          <w:rFonts w:ascii="Times New Roman" w:hAnsi="Times New Roman"/>
          <w:sz w:val="24"/>
          <w:szCs w:val="24"/>
          <w:lang w:val="hr-HR"/>
        </w:rPr>
        <w:t>Nemčićeva</w:t>
      </w:r>
      <w:proofErr w:type="spellEnd"/>
      <w:r w:rsidRPr="00787ACD">
        <w:rPr>
          <w:rFonts w:ascii="Times New Roman" w:hAnsi="Times New Roman"/>
          <w:sz w:val="24"/>
          <w:szCs w:val="24"/>
          <w:lang w:val="hr-HR"/>
        </w:rPr>
        <w:t xml:space="preserve"> 5, Koprivnica</w:t>
      </w:r>
      <w:r w:rsidR="00EB0BEB" w:rsidRPr="00787ACD">
        <w:rPr>
          <w:rFonts w:ascii="Times New Roman" w:hAnsi="Times New Roman"/>
          <w:sz w:val="24"/>
          <w:szCs w:val="24"/>
          <w:lang w:val="hr-HR"/>
        </w:rPr>
        <w:t>.</w:t>
      </w:r>
      <w:r w:rsidR="0047291A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</w:p>
    <w:p w14:paraId="5863DF09" w14:textId="77777777" w:rsidR="000F73A7" w:rsidRDefault="000F73A7" w:rsidP="000F73A7">
      <w:pPr>
        <w:autoSpaceDE w:val="0"/>
        <w:autoSpaceDN w:val="0"/>
        <w:adjustRightInd w:val="0"/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1F813799" w14:textId="2F66CAD0" w:rsidR="00DD5EAA" w:rsidRPr="00787ACD" w:rsidRDefault="0047291A" w:rsidP="000F73A7">
      <w:pPr>
        <w:autoSpaceDE w:val="0"/>
        <w:autoSpaceDN w:val="0"/>
        <w:adjustRightInd w:val="0"/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T</w:t>
      </w:r>
      <w:r w:rsidR="000875A9" w:rsidRPr="00787ACD">
        <w:rPr>
          <w:rFonts w:ascii="Times New Roman" w:hAnsi="Times New Roman"/>
          <w:sz w:val="24"/>
          <w:szCs w:val="24"/>
          <w:lang w:val="hr-HR"/>
        </w:rPr>
        <w:t xml:space="preserve">ijekom određivanja sadržaja Strateške studije provedene su konzultacije sa javnošću i zainteresiranom javnošću </w:t>
      </w:r>
      <w:r w:rsidR="00046053" w:rsidRPr="00787ACD">
        <w:rPr>
          <w:rFonts w:ascii="Times New Roman" w:hAnsi="Times New Roman"/>
          <w:sz w:val="24"/>
          <w:szCs w:val="24"/>
          <w:lang w:val="hr-HR"/>
        </w:rPr>
        <w:t xml:space="preserve">dana </w:t>
      </w:r>
      <w:r w:rsidR="000F73A7">
        <w:rPr>
          <w:rFonts w:ascii="Times New Roman" w:hAnsi="Times New Roman"/>
          <w:sz w:val="24"/>
          <w:szCs w:val="24"/>
          <w:lang w:val="hr-HR"/>
        </w:rPr>
        <w:t>25. listopada 2023</w:t>
      </w:r>
      <w:r w:rsidR="00046053" w:rsidRPr="00787ACD">
        <w:rPr>
          <w:rFonts w:ascii="Times New Roman" w:hAnsi="Times New Roman"/>
          <w:sz w:val="24"/>
          <w:szCs w:val="24"/>
          <w:lang w:val="hr-HR"/>
        </w:rPr>
        <w:t>.</w:t>
      </w:r>
      <w:r w:rsidR="000875A9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0F73A7">
        <w:rPr>
          <w:rFonts w:ascii="Times New Roman" w:hAnsi="Times New Roman"/>
          <w:sz w:val="24"/>
          <w:szCs w:val="24"/>
          <w:lang w:val="hr-HR"/>
        </w:rPr>
        <w:t xml:space="preserve">godine, odnosno 28. prosinca 2023. godine (ponovljene konzultacije) </w:t>
      </w:r>
      <w:r w:rsidR="00861E6C" w:rsidRPr="00787ACD">
        <w:rPr>
          <w:rFonts w:ascii="Times New Roman" w:hAnsi="Times New Roman"/>
          <w:sz w:val="24"/>
          <w:szCs w:val="24"/>
          <w:lang w:val="hr-HR"/>
        </w:rPr>
        <w:t>u svrhu usuglašavanja mišljenja o sadržaju strateške studije i utvrđivanja konačnog sadržaja strateške studije</w:t>
      </w:r>
      <w:r w:rsidR="00DD5EAA" w:rsidRPr="00787ACD">
        <w:rPr>
          <w:rFonts w:ascii="Times New Roman" w:hAnsi="Times New Roman"/>
          <w:sz w:val="24"/>
          <w:szCs w:val="24"/>
          <w:lang w:val="hr-HR"/>
        </w:rPr>
        <w:t xml:space="preserve"> o čemu je obavijest objavljena na </w:t>
      </w:r>
      <w:r w:rsidR="000F73A7">
        <w:rPr>
          <w:rFonts w:ascii="Times New Roman" w:hAnsi="Times New Roman"/>
          <w:sz w:val="24"/>
          <w:szCs w:val="24"/>
          <w:lang w:val="hr-HR"/>
        </w:rPr>
        <w:t xml:space="preserve">mrežnoj </w:t>
      </w:r>
      <w:r w:rsidR="00DD5EAA" w:rsidRPr="00787ACD">
        <w:rPr>
          <w:rFonts w:ascii="Times New Roman" w:hAnsi="Times New Roman"/>
          <w:sz w:val="24"/>
          <w:szCs w:val="24"/>
          <w:lang w:val="hr-HR"/>
        </w:rPr>
        <w:t>stranici Koprivničko-križevačke županije.</w:t>
      </w:r>
    </w:p>
    <w:p w14:paraId="3B3E9D8F" w14:textId="77777777" w:rsidR="00EB0BEB" w:rsidRPr="00787ACD" w:rsidRDefault="00EB0BEB" w:rsidP="00B15869">
      <w:pPr>
        <w:autoSpaceDE w:val="0"/>
        <w:autoSpaceDN w:val="0"/>
        <w:adjustRightInd w:val="0"/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6C2F3A88" w14:textId="77777777" w:rsidR="00EB0BEB" w:rsidRPr="00787ACD" w:rsidRDefault="00412AA2" w:rsidP="00B15869">
      <w:pPr>
        <w:pStyle w:val="Odlomakpopisa"/>
        <w:jc w:val="center"/>
        <w:rPr>
          <w:rFonts w:ascii="Times New Roman" w:hAnsi="Times New Roman"/>
          <w:b/>
          <w:caps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caps/>
          <w:sz w:val="24"/>
          <w:szCs w:val="24"/>
          <w:lang w:val="hr-HR"/>
        </w:rPr>
        <w:t>V.</w:t>
      </w:r>
    </w:p>
    <w:p w14:paraId="6AE56D76" w14:textId="77777777" w:rsidR="005E490A" w:rsidRPr="00787ACD" w:rsidRDefault="005E490A" w:rsidP="00B324DE">
      <w:pPr>
        <w:pStyle w:val="Odlomakpopisa"/>
        <w:jc w:val="center"/>
        <w:rPr>
          <w:rFonts w:ascii="Times New Roman" w:hAnsi="Times New Roman"/>
          <w:caps/>
          <w:sz w:val="24"/>
          <w:szCs w:val="24"/>
          <w:lang w:val="hr-HR"/>
        </w:rPr>
      </w:pPr>
    </w:p>
    <w:p w14:paraId="7EA54405" w14:textId="77777777" w:rsidR="005E490A" w:rsidRPr="00787ACD" w:rsidRDefault="005E490A" w:rsidP="005E490A">
      <w:pPr>
        <w:pStyle w:val="Odlomakpopisa"/>
        <w:ind w:left="284"/>
        <w:jc w:val="center"/>
        <w:rPr>
          <w:rFonts w:ascii="Times New Roman" w:hAnsi="Times New Roman"/>
          <w:caps/>
          <w:sz w:val="24"/>
          <w:szCs w:val="24"/>
          <w:lang w:val="hr-HR"/>
        </w:rPr>
      </w:pPr>
      <w:r w:rsidRPr="00787ACD">
        <w:rPr>
          <w:rFonts w:ascii="Times New Roman" w:hAnsi="Times New Roman"/>
          <w:caps/>
          <w:sz w:val="24"/>
          <w:szCs w:val="24"/>
          <w:lang w:val="hr-HR"/>
        </w:rPr>
        <w:t>OSNOVNI PODACI O IZRAĐIVAČU IZMJENA PLANA</w:t>
      </w:r>
    </w:p>
    <w:p w14:paraId="252F7345" w14:textId="77777777" w:rsidR="005E490A" w:rsidRPr="00787ACD" w:rsidRDefault="005E490A" w:rsidP="00B324DE">
      <w:pPr>
        <w:pStyle w:val="Odlomakpopisa"/>
        <w:jc w:val="center"/>
        <w:rPr>
          <w:rFonts w:ascii="Times New Roman" w:hAnsi="Times New Roman"/>
          <w:caps/>
          <w:sz w:val="24"/>
          <w:szCs w:val="24"/>
          <w:lang w:val="hr-HR"/>
        </w:rPr>
      </w:pPr>
    </w:p>
    <w:p w14:paraId="2865F6DC" w14:textId="09D06BA8" w:rsidR="005E490A" w:rsidRPr="00787ACD" w:rsidRDefault="000F73A7" w:rsidP="00A3289B">
      <w:pPr>
        <w:pStyle w:val="Odlomakpopisa"/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0F73A7">
        <w:rPr>
          <w:rFonts w:ascii="Times New Roman" w:hAnsi="Times New Roman"/>
          <w:sz w:val="24"/>
          <w:szCs w:val="24"/>
          <w:lang w:val="hr-HR"/>
        </w:rPr>
        <w:t xml:space="preserve">Temeljem </w:t>
      </w:r>
      <w:r w:rsidR="00B324DE">
        <w:rPr>
          <w:rFonts w:ascii="Times New Roman" w:hAnsi="Times New Roman"/>
          <w:sz w:val="24"/>
          <w:szCs w:val="24"/>
          <w:lang w:val="hr-HR"/>
        </w:rPr>
        <w:t xml:space="preserve">članka 81. </w:t>
      </w:r>
      <w:r w:rsidRPr="000F73A7">
        <w:rPr>
          <w:rFonts w:ascii="Times New Roman" w:hAnsi="Times New Roman"/>
          <w:sz w:val="24"/>
          <w:szCs w:val="24"/>
          <w:lang w:val="hr-HR"/>
        </w:rPr>
        <w:t>Zakona o prostornom uređenju Upravni odjel za prostorno uređenje, gradnju, zaštitu okoliša i zaštitu prirode Koprivničko-križevačke županije je nositelj izrade</w:t>
      </w:r>
      <w:r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941A67" w:rsidRPr="00787ACD">
        <w:rPr>
          <w:rFonts w:ascii="Times New Roman" w:hAnsi="Times New Roman"/>
          <w:sz w:val="24"/>
          <w:szCs w:val="24"/>
          <w:lang w:val="hr-HR"/>
        </w:rPr>
        <w:t xml:space="preserve">Izmjena </w:t>
      </w:r>
      <w:r>
        <w:rPr>
          <w:rFonts w:ascii="Times New Roman" w:hAnsi="Times New Roman"/>
          <w:sz w:val="24"/>
          <w:szCs w:val="24"/>
          <w:lang w:val="hr-HR"/>
        </w:rPr>
        <w:t>p</w:t>
      </w:r>
      <w:r w:rsidR="00941A67" w:rsidRPr="00787ACD">
        <w:rPr>
          <w:rFonts w:ascii="Times New Roman" w:hAnsi="Times New Roman"/>
          <w:sz w:val="24"/>
          <w:szCs w:val="24"/>
          <w:lang w:val="hr-HR"/>
        </w:rPr>
        <w:t>lan</w:t>
      </w:r>
      <w:r>
        <w:rPr>
          <w:rFonts w:ascii="Times New Roman" w:hAnsi="Times New Roman"/>
          <w:sz w:val="24"/>
          <w:szCs w:val="24"/>
          <w:lang w:val="hr-HR"/>
        </w:rPr>
        <w:t>a</w:t>
      </w:r>
      <w:r w:rsidR="00B324DE">
        <w:rPr>
          <w:rFonts w:ascii="Times New Roman" w:hAnsi="Times New Roman"/>
          <w:sz w:val="24"/>
          <w:szCs w:val="24"/>
          <w:lang w:val="hr-HR"/>
        </w:rPr>
        <w:t xml:space="preserve">. </w:t>
      </w:r>
      <w:r>
        <w:rPr>
          <w:rFonts w:ascii="Times New Roman" w:hAnsi="Times New Roman"/>
          <w:sz w:val="24"/>
          <w:szCs w:val="24"/>
          <w:lang w:val="hr-HR"/>
        </w:rPr>
        <w:t xml:space="preserve">kao </w:t>
      </w:r>
      <w:r w:rsidR="00B324DE">
        <w:rPr>
          <w:rFonts w:ascii="Times New Roman" w:hAnsi="Times New Roman"/>
          <w:sz w:val="24"/>
          <w:szCs w:val="24"/>
          <w:lang w:val="hr-HR"/>
        </w:rPr>
        <w:t>Zavod</w:t>
      </w:r>
      <w:r w:rsidR="00941A67" w:rsidRPr="00787ACD">
        <w:rPr>
          <w:rFonts w:ascii="Times New Roman" w:hAnsi="Times New Roman"/>
          <w:sz w:val="24"/>
          <w:szCs w:val="24"/>
          <w:lang w:val="hr-HR"/>
        </w:rPr>
        <w:t xml:space="preserve"> za prostorno uređenje Koprivničko-križevačke županije</w:t>
      </w:r>
      <w:r w:rsidR="00B324DE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B324DE" w:rsidRPr="00B324DE">
        <w:rPr>
          <w:rFonts w:ascii="Times New Roman" w:hAnsi="Times New Roman"/>
          <w:sz w:val="24"/>
          <w:szCs w:val="24"/>
          <w:lang w:val="hr-HR"/>
        </w:rPr>
        <w:t xml:space="preserve">je, kao stručno tijelo, izrađivač Izmjena </w:t>
      </w:r>
      <w:r w:rsidR="00B324DE">
        <w:rPr>
          <w:rFonts w:ascii="Times New Roman" w:hAnsi="Times New Roman"/>
          <w:sz w:val="24"/>
          <w:szCs w:val="24"/>
          <w:lang w:val="hr-HR"/>
        </w:rPr>
        <w:t>p</w:t>
      </w:r>
      <w:r w:rsidR="00B324DE" w:rsidRPr="00B324DE">
        <w:rPr>
          <w:rFonts w:ascii="Times New Roman" w:hAnsi="Times New Roman"/>
          <w:sz w:val="24"/>
          <w:szCs w:val="24"/>
          <w:lang w:val="hr-HR"/>
        </w:rPr>
        <w:t>lana</w:t>
      </w:r>
      <w:r w:rsidR="00941A67" w:rsidRPr="00787ACD">
        <w:rPr>
          <w:rFonts w:ascii="Times New Roman" w:hAnsi="Times New Roman"/>
          <w:sz w:val="24"/>
          <w:szCs w:val="24"/>
          <w:lang w:val="hr-HR"/>
        </w:rPr>
        <w:t>.</w:t>
      </w:r>
    </w:p>
    <w:p w14:paraId="6ABC12C3" w14:textId="77777777" w:rsidR="006E0086" w:rsidRPr="00787ACD" w:rsidRDefault="006E0086" w:rsidP="00B15869">
      <w:pPr>
        <w:pStyle w:val="Odlomakpopisa"/>
        <w:jc w:val="center"/>
        <w:rPr>
          <w:rFonts w:ascii="Times New Roman" w:hAnsi="Times New Roman"/>
          <w:b/>
          <w:caps/>
          <w:sz w:val="24"/>
          <w:szCs w:val="24"/>
          <w:lang w:val="hr-HR"/>
        </w:rPr>
      </w:pPr>
    </w:p>
    <w:p w14:paraId="4C28AF8F" w14:textId="77777777" w:rsidR="00941A67" w:rsidRPr="00787ACD" w:rsidRDefault="00941A67" w:rsidP="00B15869">
      <w:pPr>
        <w:pStyle w:val="Odlomakpopisa"/>
        <w:jc w:val="center"/>
        <w:rPr>
          <w:rFonts w:ascii="Times New Roman" w:hAnsi="Times New Roman"/>
          <w:b/>
          <w:caps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caps/>
          <w:sz w:val="24"/>
          <w:szCs w:val="24"/>
          <w:lang w:val="hr-HR"/>
        </w:rPr>
        <w:t>VI.</w:t>
      </w:r>
    </w:p>
    <w:p w14:paraId="4FE3F04B" w14:textId="77777777" w:rsidR="005E490A" w:rsidRPr="00787ACD" w:rsidRDefault="005E490A" w:rsidP="00B15869">
      <w:pPr>
        <w:pStyle w:val="Odlomakpopisa"/>
        <w:jc w:val="center"/>
        <w:rPr>
          <w:rFonts w:ascii="Times New Roman" w:hAnsi="Times New Roman"/>
          <w:caps/>
          <w:sz w:val="24"/>
          <w:szCs w:val="24"/>
          <w:lang w:val="hr-HR"/>
        </w:rPr>
      </w:pPr>
    </w:p>
    <w:p w14:paraId="768643EF" w14:textId="77777777" w:rsidR="00813A98" w:rsidRPr="00787ACD" w:rsidRDefault="00813A98" w:rsidP="002F725C">
      <w:pPr>
        <w:pStyle w:val="Odlomakpopisa"/>
        <w:jc w:val="center"/>
        <w:rPr>
          <w:rFonts w:ascii="Times New Roman" w:hAnsi="Times New Roman"/>
          <w:caps/>
          <w:sz w:val="24"/>
          <w:szCs w:val="24"/>
          <w:lang w:val="hr-HR"/>
        </w:rPr>
      </w:pPr>
      <w:r w:rsidRPr="00787ACD">
        <w:rPr>
          <w:rFonts w:ascii="Times New Roman" w:hAnsi="Times New Roman"/>
          <w:caps/>
          <w:sz w:val="24"/>
          <w:szCs w:val="24"/>
          <w:lang w:val="hr-HR"/>
        </w:rPr>
        <w:t>Nadležnost za izradu Strateške studije</w:t>
      </w:r>
      <w:r w:rsidR="005E490A" w:rsidRPr="00787ACD">
        <w:rPr>
          <w:rFonts w:ascii="Times New Roman" w:hAnsi="Times New Roman"/>
          <w:caps/>
          <w:sz w:val="24"/>
          <w:szCs w:val="24"/>
          <w:lang w:val="hr-HR"/>
        </w:rPr>
        <w:t xml:space="preserve"> </w:t>
      </w:r>
    </w:p>
    <w:p w14:paraId="17E92E19" w14:textId="77777777" w:rsidR="00813A98" w:rsidRPr="00787ACD" w:rsidRDefault="00813A98" w:rsidP="002F725C">
      <w:pPr>
        <w:pStyle w:val="Odlomakpopisa"/>
        <w:ind w:left="284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679A3BBD" w14:textId="350105B6" w:rsidR="00EB0BEB" w:rsidRPr="00787ACD" w:rsidRDefault="00EB0BEB" w:rsidP="00A3289B">
      <w:pPr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U skladu s odredbama Zakona o zaštiti okoliša i Pravilnika o uvjetima za izdavanje suglasnosti pravnim osobama za obavljanje stručnih poslova zaštite okoliša ("Narodne novine" broj 57/10</w:t>
      </w:r>
      <w:r w:rsidR="00B324DE">
        <w:rPr>
          <w:rFonts w:ascii="Times New Roman" w:hAnsi="Times New Roman"/>
          <w:sz w:val="24"/>
          <w:szCs w:val="24"/>
          <w:lang w:val="hr-HR"/>
        </w:rPr>
        <w:t>.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), Stratešku studiju mora izraditi pravna osoba koja ima suglasnost Ministarstva </w:t>
      </w:r>
      <w:r w:rsidR="00283FFA">
        <w:rPr>
          <w:rFonts w:ascii="Times New Roman" w:hAnsi="Times New Roman"/>
          <w:sz w:val="24"/>
          <w:szCs w:val="24"/>
          <w:lang w:val="hr-HR"/>
        </w:rPr>
        <w:t>gospodarstva i održivog razvoja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za obavljanje stručnih poslova zaštite okoliša i to poslova izrade studije o značajnom utjec</w:t>
      </w:r>
      <w:r w:rsidR="00947F9E" w:rsidRPr="00787ACD">
        <w:rPr>
          <w:rFonts w:ascii="Times New Roman" w:hAnsi="Times New Roman"/>
          <w:sz w:val="24"/>
          <w:szCs w:val="24"/>
          <w:lang w:val="hr-HR"/>
        </w:rPr>
        <w:t>aju plana i programa na okoliš</w:t>
      </w:r>
      <w:r w:rsidR="00B324DE">
        <w:rPr>
          <w:rFonts w:ascii="Times New Roman" w:hAnsi="Times New Roman"/>
          <w:sz w:val="24"/>
          <w:szCs w:val="24"/>
          <w:lang w:val="hr-HR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te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izrade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studije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glavne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ocjene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prihvatljivosti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strategije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, plana i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programa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na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ekološku</w:t>
      </w:r>
      <w:proofErr w:type="spellEnd"/>
      <w:r w:rsidR="00B324DE" w:rsidRPr="004B2E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24DE" w:rsidRPr="004B2E1B">
        <w:rPr>
          <w:rFonts w:ascii="Times New Roman" w:hAnsi="Times New Roman"/>
          <w:sz w:val="24"/>
          <w:szCs w:val="24"/>
        </w:rPr>
        <w:t>mrežu</w:t>
      </w:r>
      <w:proofErr w:type="spellEnd"/>
      <w:r w:rsidR="00947F9E" w:rsidRPr="00787ACD">
        <w:rPr>
          <w:rFonts w:ascii="Times New Roman" w:hAnsi="Times New Roman"/>
          <w:sz w:val="24"/>
          <w:szCs w:val="24"/>
          <w:lang w:val="hr-HR"/>
        </w:rPr>
        <w:t>.</w:t>
      </w:r>
      <w:r w:rsidR="00086193" w:rsidRPr="00787ACD">
        <w:rPr>
          <w:rFonts w:ascii="Times New Roman" w:hAnsi="Times New Roman"/>
          <w:sz w:val="24"/>
          <w:szCs w:val="24"/>
          <w:lang w:val="hr-HR"/>
        </w:rPr>
        <w:t xml:space="preserve"> Odabrani ovlaštenik izrade Strateške studije utjecaja na okoliš predmetne Strategije je </w:t>
      </w:r>
      <w:r w:rsidR="0091082F" w:rsidRPr="00787ACD">
        <w:rPr>
          <w:rFonts w:ascii="Times New Roman" w:hAnsi="Times New Roman"/>
          <w:sz w:val="24"/>
          <w:szCs w:val="24"/>
          <w:lang w:val="hr-HR"/>
        </w:rPr>
        <w:t xml:space="preserve">trgovačko društvo </w:t>
      </w:r>
      <w:proofErr w:type="spellStart"/>
      <w:r w:rsidR="00B324DE">
        <w:rPr>
          <w:rFonts w:ascii="Times New Roman" w:hAnsi="Times New Roman"/>
          <w:sz w:val="24"/>
          <w:szCs w:val="24"/>
          <w:lang w:val="hr-HR"/>
        </w:rPr>
        <w:t>Dvoku</w:t>
      </w:r>
      <w:proofErr w:type="spellEnd"/>
      <w:r w:rsidR="00B324DE">
        <w:rPr>
          <w:rFonts w:ascii="Times New Roman" w:hAnsi="Times New Roman"/>
          <w:sz w:val="24"/>
          <w:szCs w:val="24"/>
          <w:lang w:val="hr-HR"/>
        </w:rPr>
        <w:t xml:space="preserve"> </w:t>
      </w:r>
      <w:proofErr w:type="spellStart"/>
      <w:r w:rsidR="00B324DE">
        <w:rPr>
          <w:rFonts w:ascii="Times New Roman" w:hAnsi="Times New Roman"/>
          <w:sz w:val="24"/>
          <w:szCs w:val="24"/>
          <w:lang w:val="hr-HR"/>
        </w:rPr>
        <w:t>ecro</w:t>
      </w:r>
      <w:proofErr w:type="spellEnd"/>
      <w:r w:rsidR="00B324DE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91082F" w:rsidRPr="00787ACD">
        <w:rPr>
          <w:rFonts w:ascii="Times New Roman" w:hAnsi="Times New Roman"/>
          <w:sz w:val="24"/>
          <w:szCs w:val="24"/>
          <w:lang w:val="hr-HR"/>
        </w:rPr>
        <w:t xml:space="preserve"> d.o.o., </w:t>
      </w:r>
      <w:r w:rsidR="00B324DE">
        <w:rPr>
          <w:rFonts w:ascii="Times New Roman" w:hAnsi="Times New Roman"/>
          <w:sz w:val="24"/>
          <w:szCs w:val="24"/>
          <w:lang w:val="hr-HR"/>
        </w:rPr>
        <w:t>Trnjanska 37</w:t>
      </w:r>
      <w:r w:rsidR="0091082F" w:rsidRPr="00787ACD">
        <w:rPr>
          <w:rFonts w:ascii="Times New Roman" w:hAnsi="Times New Roman"/>
          <w:sz w:val="24"/>
          <w:szCs w:val="24"/>
          <w:lang w:val="hr-HR"/>
        </w:rPr>
        <w:t>, Zagreb.</w:t>
      </w:r>
    </w:p>
    <w:p w14:paraId="22F2A684" w14:textId="77777777" w:rsidR="006E0086" w:rsidRPr="00787ACD" w:rsidRDefault="006E0086" w:rsidP="00B15869">
      <w:pPr>
        <w:pStyle w:val="Odlomakpopisa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51EADC29" w14:textId="77777777" w:rsidR="00EB0BEB" w:rsidRPr="00787ACD" w:rsidRDefault="00703742" w:rsidP="00B15869">
      <w:pPr>
        <w:pStyle w:val="Odlomakpopisa"/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787ACD">
        <w:rPr>
          <w:rFonts w:ascii="Times New Roman" w:hAnsi="Times New Roman"/>
          <w:b/>
          <w:sz w:val="24"/>
          <w:szCs w:val="24"/>
          <w:lang w:val="hr-HR"/>
        </w:rPr>
        <w:t>V</w:t>
      </w:r>
      <w:r w:rsidR="00941A67" w:rsidRPr="00787ACD">
        <w:rPr>
          <w:rFonts w:ascii="Times New Roman" w:hAnsi="Times New Roman"/>
          <w:b/>
          <w:sz w:val="24"/>
          <w:szCs w:val="24"/>
          <w:lang w:val="hr-HR"/>
        </w:rPr>
        <w:t>I</w:t>
      </w:r>
      <w:r w:rsidRPr="00787ACD">
        <w:rPr>
          <w:rFonts w:ascii="Times New Roman" w:hAnsi="Times New Roman"/>
          <w:b/>
          <w:sz w:val="24"/>
          <w:szCs w:val="24"/>
          <w:lang w:val="hr-HR"/>
        </w:rPr>
        <w:t>I</w:t>
      </w:r>
      <w:r w:rsidR="00EB0BEB" w:rsidRPr="00787ACD">
        <w:rPr>
          <w:rFonts w:ascii="Times New Roman" w:hAnsi="Times New Roman"/>
          <w:b/>
          <w:sz w:val="24"/>
          <w:szCs w:val="24"/>
          <w:lang w:val="hr-HR"/>
        </w:rPr>
        <w:t>.</w:t>
      </w:r>
    </w:p>
    <w:p w14:paraId="3A0CF24D" w14:textId="77777777" w:rsidR="00813A98" w:rsidRPr="00787ACD" w:rsidRDefault="00813A98" w:rsidP="00B15869">
      <w:pPr>
        <w:pStyle w:val="Odlomakpopisa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1DB852E9" w14:textId="77777777" w:rsidR="00813A98" w:rsidRPr="00787ACD" w:rsidRDefault="00813A98" w:rsidP="002F725C">
      <w:pPr>
        <w:pStyle w:val="Odlomakpopisa"/>
        <w:jc w:val="center"/>
        <w:rPr>
          <w:rFonts w:ascii="Times New Roman" w:hAnsi="Times New Roman"/>
          <w:caps/>
          <w:sz w:val="24"/>
          <w:szCs w:val="24"/>
          <w:lang w:val="hr-HR"/>
        </w:rPr>
      </w:pPr>
      <w:r w:rsidRPr="00787ACD">
        <w:rPr>
          <w:rFonts w:ascii="Times New Roman" w:hAnsi="Times New Roman"/>
          <w:caps/>
          <w:sz w:val="24"/>
          <w:szCs w:val="24"/>
          <w:lang w:val="hr-HR"/>
        </w:rPr>
        <w:t>Objava Odluke o sadržaju strateške studije</w:t>
      </w:r>
    </w:p>
    <w:p w14:paraId="43516D71" w14:textId="77777777" w:rsidR="00813A98" w:rsidRPr="00787ACD" w:rsidRDefault="00813A98" w:rsidP="002F725C">
      <w:pPr>
        <w:pStyle w:val="Odlomakpopisa"/>
        <w:ind w:left="284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25E055C1" w14:textId="5929FF2F" w:rsidR="00C42D41" w:rsidRDefault="00C42D41" w:rsidP="00A3289B">
      <w:pPr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Sukladno</w:t>
      </w:r>
      <w:r w:rsidRPr="00787ACD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787ACD">
        <w:rPr>
          <w:rFonts w:ascii="Times New Roman" w:hAnsi="Times New Roman"/>
          <w:sz w:val="24"/>
          <w:szCs w:val="24"/>
          <w:lang w:val="hr-HR"/>
        </w:rPr>
        <w:t>odredbama članka 160. stavka 1.</w:t>
      </w:r>
      <w:r w:rsidRPr="00787ACD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Zakona o zaštiti okoliša, članka </w:t>
      </w:r>
      <w:r w:rsidR="00F3710F" w:rsidRPr="00787ACD">
        <w:rPr>
          <w:rFonts w:ascii="Times New Roman" w:hAnsi="Times New Roman"/>
          <w:sz w:val="24"/>
          <w:szCs w:val="24"/>
          <w:lang w:val="hr-HR"/>
        </w:rPr>
        <w:t>8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. stavka </w:t>
      </w:r>
      <w:r w:rsidR="00F3710F" w:rsidRPr="00787ACD">
        <w:rPr>
          <w:rFonts w:ascii="Times New Roman" w:hAnsi="Times New Roman"/>
          <w:sz w:val="24"/>
          <w:szCs w:val="24"/>
          <w:lang w:val="hr-HR"/>
        </w:rPr>
        <w:t>7</w:t>
      </w:r>
      <w:r w:rsidRPr="00787ACD">
        <w:rPr>
          <w:rFonts w:ascii="Times New Roman" w:hAnsi="Times New Roman"/>
          <w:b/>
          <w:sz w:val="24"/>
          <w:szCs w:val="24"/>
          <w:lang w:val="hr-HR"/>
        </w:rPr>
        <w:t xml:space="preserve">. 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Uredbe o strateškoj procjeni utjecaja </w:t>
      </w:r>
      <w:r w:rsidR="00F3710F" w:rsidRPr="00787ACD">
        <w:rPr>
          <w:rFonts w:ascii="Times New Roman" w:hAnsi="Times New Roman"/>
          <w:sz w:val="24"/>
          <w:szCs w:val="24"/>
          <w:lang w:val="hr-HR"/>
        </w:rPr>
        <w:t xml:space="preserve">strategije, </w:t>
      </w:r>
      <w:r w:rsidRPr="00787ACD">
        <w:rPr>
          <w:rFonts w:ascii="Times New Roman" w:hAnsi="Times New Roman"/>
          <w:sz w:val="24"/>
          <w:szCs w:val="24"/>
          <w:lang w:val="hr-HR"/>
        </w:rPr>
        <w:t>plana i programa na okoliš i članka 5. stavka 1. točke 2. Uredbe o informiranju i sudjelovanju javnosti i zainteresirane javnosti u pitanjima zaštite okoliša („Narodne novine“, broj 64/08</w:t>
      </w:r>
      <w:r w:rsidR="001F7184">
        <w:rPr>
          <w:rFonts w:ascii="Times New Roman" w:hAnsi="Times New Roman"/>
          <w:sz w:val="24"/>
          <w:szCs w:val="24"/>
          <w:lang w:val="hr-HR"/>
        </w:rPr>
        <w:t>.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) </w:t>
      </w:r>
      <w:r w:rsidR="00A14EBD" w:rsidRPr="00787ACD">
        <w:rPr>
          <w:rFonts w:ascii="Times New Roman" w:hAnsi="Times New Roman"/>
          <w:sz w:val="24"/>
          <w:szCs w:val="24"/>
          <w:lang w:val="hr-HR"/>
        </w:rPr>
        <w:t xml:space="preserve">Upravni odjel za </w:t>
      </w:r>
      <w:r w:rsidR="005E0CC5" w:rsidRPr="00787ACD">
        <w:rPr>
          <w:rFonts w:ascii="Times New Roman" w:hAnsi="Times New Roman"/>
          <w:sz w:val="24"/>
          <w:szCs w:val="24"/>
          <w:lang w:val="hr-HR"/>
        </w:rPr>
        <w:t xml:space="preserve">prostorno </w:t>
      </w:r>
      <w:r w:rsidR="00787ACD" w:rsidRPr="00787ACD">
        <w:rPr>
          <w:rFonts w:ascii="Times New Roman" w:hAnsi="Times New Roman"/>
          <w:sz w:val="24"/>
          <w:szCs w:val="24"/>
          <w:lang w:val="hr-HR"/>
        </w:rPr>
        <w:t>uređenje</w:t>
      </w:r>
      <w:r w:rsidR="005E0CC5" w:rsidRPr="00787ACD">
        <w:rPr>
          <w:rFonts w:ascii="Times New Roman" w:hAnsi="Times New Roman"/>
          <w:sz w:val="24"/>
          <w:szCs w:val="24"/>
          <w:lang w:val="hr-HR"/>
        </w:rPr>
        <w:t>, gradnju, zaštitu okoliša i zaštitu prirode</w:t>
      </w:r>
      <w:r w:rsidR="00A14EBD" w:rsidRPr="00787ACD">
        <w:rPr>
          <w:rFonts w:ascii="Times New Roman" w:hAnsi="Times New Roman"/>
          <w:sz w:val="24"/>
          <w:szCs w:val="24"/>
          <w:lang w:val="hr-HR"/>
        </w:rPr>
        <w:t xml:space="preserve"> Koprivničko-križevačke županije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 na propisan način objaviti će ovu Odluku na </w:t>
      </w:r>
      <w:r w:rsidR="00B42D43">
        <w:rPr>
          <w:rFonts w:ascii="Times New Roman" w:hAnsi="Times New Roman"/>
          <w:sz w:val="24"/>
          <w:szCs w:val="24"/>
          <w:lang w:val="hr-HR"/>
        </w:rPr>
        <w:t>mrežnoj</w:t>
      </w:r>
      <w:r w:rsidR="00A14EBD" w:rsidRPr="00787ACD">
        <w:rPr>
          <w:rFonts w:ascii="Times New Roman" w:hAnsi="Times New Roman"/>
          <w:sz w:val="24"/>
          <w:szCs w:val="24"/>
          <w:lang w:val="hr-HR"/>
        </w:rPr>
        <w:t xml:space="preserve"> stranici Koprivničko-križevačke županije</w:t>
      </w:r>
      <w:r w:rsidR="00096F33" w:rsidRPr="00787ACD">
        <w:rPr>
          <w:rFonts w:ascii="Times New Roman" w:hAnsi="Times New Roman"/>
          <w:sz w:val="24"/>
          <w:szCs w:val="24"/>
          <w:lang w:val="hr-HR"/>
        </w:rPr>
        <w:t xml:space="preserve"> (https://kckzz.hr/)</w:t>
      </w:r>
      <w:r w:rsidR="00A14EBD" w:rsidRPr="00787ACD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787ACD">
        <w:rPr>
          <w:rFonts w:ascii="Times New Roman" w:hAnsi="Times New Roman"/>
          <w:sz w:val="24"/>
          <w:szCs w:val="24"/>
          <w:lang w:val="hr-HR"/>
        </w:rPr>
        <w:t>u svrhu informiranja javnosti.</w:t>
      </w:r>
    </w:p>
    <w:p w14:paraId="50654359" w14:textId="57D5842C" w:rsidR="00B42D43" w:rsidRPr="00787ACD" w:rsidRDefault="00B42D43" w:rsidP="00A3289B">
      <w:pPr>
        <w:ind w:firstLine="426"/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Ova Odluka stupa na snagu danom donošenja.</w:t>
      </w:r>
    </w:p>
    <w:p w14:paraId="2A468E74" w14:textId="77777777" w:rsidR="00C42D41" w:rsidRPr="00787ACD" w:rsidRDefault="00C42D41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6FD3BA99" w14:textId="77777777" w:rsidR="00072DC4" w:rsidRDefault="00072DC4" w:rsidP="00072DC4">
      <w:pPr>
        <w:rPr>
          <w:rFonts w:ascii="Times New Roman" w:hAnsi="Times New Roman"/>
          <w:sz w:val="24"/>
          <w:szCs w:val="24"/>
          <w:lang w:val="hr-HR"/>
        </w:rPr>
      </w:pPr>
    </w:p>
    <w:p w14:paraId="28AA8435" w14:textId="77777777" w:rsidR="007767A0" w:rsidRPr="00787ACD" w:rsidRDefault="007767A0" w:rsidP="00072DC4">
      <w:pPr>
        <w:rPr>
          <w:rFonts w:ascii="Times New Roman" w:hAnsi="Times New Roman"/>
          <w:sz w:val="24"/>
          <w:szCs w:val="24"/>
          <w:lang w:val="hr-HR"/>
        </w:rPr>
      </w:pPr>
    </w:p>
    <w:p w14:paraId="309EAC36" w14:textId="0B87BE1D" w:rsidR="00072DC4" w:rsidRPr="00787ACD" w:rsidRDefault="007F77F8" w:rsidP="00072DC4">
      <w:pPr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KLASA: </w:t>
      </w:r>
      <w:r w:rsidR="00483892" w:rsidRPr="00787ACD">
        <w:rPr>
          <w:rFonts w:ascii="Times New Roman" w:hAnsi="Times New Roman"/>
          <w:sz w:val="24"/>
          <w:szCs w:val="24"/>
          <w:lang w:val="hr-HR"/>
        </w:rPr>
        <w:t>351-03/</w:t>
      </w:r>
      <w:r w:rsidR="00283FFA">
        <w:rPr>
          <w:rFonts w:ascii="Times New Roman" w:hAnsi="Times New Roman"/>
          <w:sz w:val="24"/>
          <w:szCs w:val="24"/>
          <w:lang w:val="hr-HR"/>
        </w:rPr>
        <w:t>2</w:t>
      </w:r>
      <w:r w:rsidR="00B42D43">
        <w:rPr>
          <w:rFonts w:ascii="Times New Roman" w:hAnsi="Times New Roman"/>
          <w:sz w:val="24"/>
          <w:szCs w:val="24"/>
          <w:lang w:val="hr-HR"/>
        </w:rPr>
        <w:t>3</w:t>
      </w:r>
      <w:r w:rsidR="00483892" w:rsidRPr="00787ACD">
        <w:rPr>
          <w:rFonts w:ascii="Times New Roman" w:hAnsi="Times New Roman"/>
          <w:sz w:val="24"/>
          <w:szCs w:val="24"/>
          <w:lang w:val="hr-HR"/>
        </w:rPr>
        <w:t>-01/</w:t>
      </w:r>
      <w:r w:rsidR="00B42D43">
        <w:rPr>
          <w:rFonts w:ascii="Times New Roman" w:hAnsi="Times New Roman"/>
          <w:sz w:val="24"/>
          <w:szCs w:val="24"/>
          <w:lang w:val="hr-HR"/>
        </w:rPr>
        <w:t>14</w:t>
      </w:r>
    </w:p>
    <w:p w14:paraId="52416DFB" w14:textId="7FD523C4" w:rsidR="00072DC4" w:rsidRPr="00787ACD" w:rsidRDefault="007F77F8" w:rsidP="00072DC4">
      <w:pPr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URBROJ: 2137-05/0</w:t>
      </w:r>
      <w:r w:rsidR="00483892" w:rsidRPr="00787ACD">
        <w:rPr>
          <w:rFonts w:ascii="Times New Roman" w:hAnsi="Times New Roman"/>
          <w:sz w:val="24"/>
          <w:szCs w:val="24"/>
          <w:lang w:val="hr-HR"/>
        </w:rPr>
        <w:t>1</w:t>
      </w:r>
      <w:r w:rsidRPr="00787ACD">
        <w:rPr>
          <w:rFonts w:ascii="Times New Roman" w:hAnsi="Times New Roman"/>
          <w:sz w:val="24"/>
          <w:szCs w:val="24"/>
          <w:lang w:val="hr-HR"/>
        </w:rPr>
        <w:t>-</w:t>
      </w:r>
      <w:r w:rsidR="00483892" w:rsidRPr="00787ACD">
        <w:rPr>
          <w:rFonts w:ascii="Times New Roman" w:hAnsi="Times New Roman"/>
          <w:sz w:val="24"/>
          <w:szCs w:val="24"/>
          <w:lang w:val="hr-HR"/>
        </w:rPr>
        <w:t>2</w:t>
      </w:r>
      <w:r w:rsidR="00B42D43">
        <w:rPr>
          <w:rFonts w:ascii="Times New Roman" w:hAnsi="Times New Roman"/>
          <w:sz w:val="24"/>
          <w:szCs w:val="24"/>
          <w:lang w:val="hr-HR"/>
        </w:rPr>
        <w:t>4</w:t>
      </w:r>
      <w:r w:rsidR="00072DC4" w:rsidRPr="00787ACD">
        <w:rPr>
          <w:rFonts w:ascii="Times New Roman" w:hAnsi="Times New Roman"/>
          <w:sz w:val="24"/>
          <w:szCs w:val="24"/>
          <w:lang w:val="hr-HR"/>
        </w:rPr>
        <w:t>-</w:t>
      </w:r>
      <w:r w:rsidR="00283FFA">
        <w:rPr>
          <w:rFonts w:ascii="Times New Roman" w:hAnsi="Times New Roman"/>
          <w:sz w:val="24"/>
          <w:szCs w:val="24"/>
          <w:lang w:val="hr-HR"/>
        </w:rPr>
        <w:t>1</w:t>
      </w:r>
      <w:r w:rsidR="00FC452B">
        <w:rPr>
          <w:rFonts w:ascii="Times New Roman" w:hAnsi="Times New Roman"/>
          <w:sz w:val="24"/>
          <w:szCs w:val="24"/>
          <w:lang w:val="hr-HR"/>
        </w:rPr>
        <w:t>4</w:t>
      </w:r>
    </w:p>
    <w:p w14:paraId="33251246" w14:textId="0D32FD6E" w:rsidR="00590712" w:rsidRPr="00787ACD" w:rsidRDefault="00096F33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 xml:space="preserve">Koprivnica, </w:t>
      </w:r>
      <w:r w:rsidR="00B42D43">
        <w:rPr>
          <w:rFonts w:ascii="Times New Roman" w:hAnsi="Times New Roman"/>
          <w:sz w:val="24"/>
          <w:szCs w:val="24"/>
          <w:lang w:val="hr-HR"/>
        </w:rPr>
        <w:t>2</w:t>
      </w:r>
      <w:r w:rsidR="00E81D5C">
        <w:rPr>
          <w:rFonts w:ascii="Times New Roman" w:hAnsi="Times New Roman"/>
          <w:sz w:val="24"/>
          <w:szCs w:val="24"/>
          <w:lang w:val="hr-HR"/>
        </w:rPr>
        <w:t>6</w:t>
      </w:r>
      <w:r w:rsidRPr="00787ACD">
        <w:rPr>
          <w:rFonts w:ascii="Times New Roman" w:hAnsi="Times New Roman"/>
          <w:sz w:val="24"/>
          <w:szCs w:val="24"/>
          <w:lang w:val="hr-HR"/>
        </w:rPr>
        <w:t xml:space="preserve">. </w:t>
      </w:r>
      <w:r w:rsidR="00B42D43">
        <w:rPr>
          <w:rFonts w:ascii="Times New Roman" w:hAnsi="Times New Roman"/>
          <w:sz w:val="24"/>
          <w:szCs w:val="24"/>
          <w:lang w:val="hr-HR"/>
        </w:rPr>
        <w:t>veljače</w:t>
      </w:r>
      <w:r w:rsidR="00283FFA">
        <w:rPr>
          <w:rFonts w:ascii="Times New Roman" w:hAnsi="Times New Roman"/>
          <w:sz w:val="24"/>
          <w:szCs w:val="24"/>
          <w:lang w:val="hr-HR"/>
        </w:rPr>
        <w:t xml:space="preserve"> 20</w:t>
      </w:r>
      <w:r w:rsidR="00B42D43">
        <w:rPr>
          <w:rFonts w:ascii="Times New Roman" w:hAnsi="Times New Roman"/>
          <w:sz w:val="24"/>
          <w:szCs w:val="24"/>
          <w:lang w:val="hr-HR"/>
        </w:rPr>
        <w:t>24</w:t>
      </w:r>
      <w:r w:rsidR="00072DC4" w:rsidRPr="00787ACD">
        <w:rPr>
          <w:rFonts w:ascii="Times New Roman" w:hAnsi="Times New Roman"/>
          <w:sz w:val="24"/>
          <w:szCs w:val="24"/>
          <w:lang w:val="hr-HR"/>
        </w:rPr>
        <w:t>.</w:t>
      </w:r>
    </w:p>
    <w:p w14:paraId="303AC3F9" w14:textId="77777777" w:rsidR="0069080F" w:rsidRPr="00787ACD" w:rsidRDefault="0069080F" w:rsidP="002F725C">
      <w:pPr>
        <w:jc w:val="both"/>
        <w:rPr>
          <w:rFonts w:ascii="Times New Roman" w:hAnsi="Times New Roman"/>
          <w:b/>
          <w:i/>
          <w:sz w:val="24"/>
          <w:szCs w:val="24"/>
          <w:lang w:val="hr-HR"/>
        </w:rPr>
      </w:pPr>
    </w:p>
    <w:p w14:paraId="597CF84E" w14:textId="77777777" w:rsidR="007767A0" w:rsidRDefault="007767A0" w:rsidP="002F725C">
      <w:pPr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25A20AAB" w14:textId="77777777" w:rsidR="0069080F" w:rsidRPr="00787ACD" w:rsidRDefault="0069080F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548009C0" w14:textId="77777777" w:rsidR="00383E5D" w:rsidRPr="00787ACD" w:rsidRDefault="00383E5D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4F02FD77" w14:textId="77777777" w:rsidR="00590712" w:rsidRPr="00787ACD" w:rsidRDefault="00072DC4" w:rsidP="001F7184">
      <w:pPr>
        <w:ind w:left="4536"/>
        <w:jc w:val="center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PROČELNIK:</w:t>
      </w:r>
    </w:p>
    <w:p w14:paraId="40C29B97" w14:textId="00D80447" w:rsidR="00590712" w:rsidRPr="00787ACD" w:rsidRDefault="00383E5D" w:rsidP="001F7184">
      <w:pPr>
        <w:ind w:left="4536"/>
        <w:jc w:val="center"/>
        <w:rPr>
          <w:rFonts w:ascii="Times New Roman" w:hAnsi="Times New Roman"/>
          <w:sz w:val="24"/>
          <w:szCs w:val="24"/>
          <w:lang w:val="hr-HR"/>
        </w:rPr>
      </w:pPr>
      <w:r w:rsidRPr="00787ACD">
        <w:rPr>
          <w:rFonts w:ascii="Times New Roman" w:hAnsi="Times New Roman"/>
          <w:sz w:val="24"/>
          <w:szCs w:val="24"/>
          <w:lang w:val="hr-HR"/>
        </w:rPr>
        <w:t>Damir Petričević</w:t>
      </w:r>
    </w:p>
    <w:p w14:paraId="04D7D623" w14:textId="77777777" w:rsidR="00C42D41" w:rsidRPr="00787ACD" w:rsidRDefault="00C42D41" w:rsidP="002F725C">
      <w:pPr>
        <w:ind w:left="4956"/>
        <w:jc w:val="center"/>
        <w:rPr>
          <w:rFonts w:ascii="Times New Roman" w:hAnsi="Times New Roman"/>
          <w:sz w:val="24"/>
          <w:szCs w:val="24"/>
          <w:lang w:val="hr-HR"/>
        </w:rPr>
      </w:pPr>
    </w:p>
    <w:sectPr w:rsidR="00C42D41" w:rsidRPr="00787ACD" w:rsidSect="00820C3B">
      <w:footerReference w:type="default" r:id="rId8"/>
      <w:pgSz w:w="11907" w:h="16840"/>
      <w:pgMar w:top="1304" w:right="1418" w:bottom="1304" w:left="1418" w:header="720" w:footer="720" w:gutter="0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C2407D" w14:textId="77777777" w:rsidR="00207044" w:rsidRDefault="00207044" w:rsidP="000951CA">
      <w:r>
        <w:separator/>
      </w:r>
    </w:p>
  </w:endnote>
  <w:endnote w:type="continuationSeparator" w:id="0">
    <w:p w14:paraId="297A3E07" w14:textId="77777777" w:rsidR="00207044" w:rsidRDefault="00207044" w:rsidP="00095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4B1DE" w14:textId="77777777" w:rsidR="001F7184" w:rsidRPr="00857595" w:rsidRDefault="008B00D0" w:rsidP="00857595">
    <w:pPr>
      <w:pStyle w:val="Podnoje"/>
      <w:jc w:val="right"/>
      <w:rPr>
        <w:rFonts w:ascii="Tahoma" w:hAnsi="Tahoma" w:cs="Tahoma"/>
        <w:sz w:val="20"/>
        <w:szCs w:val="20"/>
      </w:rPr>
    </w:pPr>
    <w:r w:rsidRPr="00857595">
      <w:rPr>
        <w:rFonts w:ascii="Tahoma" w:hAnsi="Tahoma" w:cs="Tahoma"/>
        <w:sz w:val="20"/>
        <w:szCs w:val="20"/>
      </w:rPr>
      <w:fldChar w:fldCharType="begin"/>
    </w:r>
    <w:r w:rsidR="001F7184" w:rsidRPr="00857595">
      <w:rPr>
        <w:rFonts w:ascii="Tahoma" w:hAnsi="Tahoma" w:cs="Tahoma"/>
        <w:sz w:val="20"/>
        <w:szCs w:val="20"/>
      </w:rPr>
      <w:instrText xml:space="preserve"> PAGE   \* MERGEFORMAT </w:instrText>
    </w:r>
    <w:r w:rsidRPr="00857595">
      <w:rPr>
        <w:rFonts w:ascii="Tahoma" w:hAnsi="Tahoma" w:cs="Tahoma"/>
        <w:sz w:val="20"/>
        <w:szCs w:val="20"/>
      </w:rPr>
      <w:fldChar w:fldCharType="separate"/>
    </w:r>
    <w:r w:rsidR="00FC452B">
      <w:rPr>
        <w:rFonts w:ascii="Tahoma" w:hAnsi="Tahoma" w:cs="Tahoma"/>
        <w:noProof/>
        <w:sz w:val="20"/>
        <w:szCs w:val="20"/>
      </w:rPr>
      <w:t>5</w:t>
    </w:r>
    <w:r w:rsidRPr="00857595">
      <w:rPr>
        <w:rFonts w:ascii="Tahoma" w:hAnsi="Tahoma" w:cs="Tahoma"/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F67D17" w14:textId="77777777" w:rsidR="00207044" w:rsidRDefault="00207044" w:rsidP="000951CA">
      <w:r>
        <w:separator/>
      </w:r>
    </w:p>
  </w:footnote>
  <w:footnote w:type="continuationSeparator" w:id="0">
    <w:p w14:paraId="2DEE1E4A" w14:textId="77777777" w:rsidR="00207044" w:rsidRDefault="00207044" w:rsidP="000951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16F9B"/>
    <w:multiLevelType w:val="hybridMultilevel"/>
    <w:tmpl w:val="96E65E84"/>
    <w:lvl w:ilvl="0" w:tplc="041A0017">
      <w:start w:val="1"/>
      <w:numFmt w:val="lowerLetter"/>
      <w:lvlText w:val="%1)"/>
      <w:lvlJc w:val="left"/>
      <w:pPr>
        <w:ind w:left="1789" w:hanging="360"/>
      </w:pPr>
    </w:lvl>
    <w:lvl w:ilvl="1" w:tplc="6BD07414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2" w:tplc="6BD07414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3" w:tplc="041A000F" w:tentative="1">
      <w:start w:val="1"/>
      <w:numFmt w:val="decimal"/>
      <w:lvlText w:val="%4."/>
      <w:lvlJc w:val="left"/>
      <w:pPr>
        <w:ind w:left="3949" w:hanging="360"/>
      </w:pPr>
    </w:lvl>
    <w:lvl w:ilvl="4" w:tplc="041A0019" w:tentative="1">
      <w:start w:val="1"/>
      <w:numFmt w:val="lowerLetter"/>
      <w:lvlText w:val="%5."/>
      <w:lvlJc w:val="left"/>
      <w:pPr>
        <w:ind w:left="4669" w:hanging="360"/>
      </w:pPr>
    </w:lvl>
    <w:lvl w:ilvl="5" w:tplc="041A001B" w:tentative="1">
      <w:start w:val="1"/>
      <w:numFmt w:val="lowerRoman"/>
      <w:lvlText w:val="%6."/>
      <w:lvlJc w:val="right"/>
      <w:pPr>
        <w:ind w:left="5389" w:hanging="180"/>
      </w:pPr>
    </w:lvl>
    <w:lvl w:ilvl="6" w:tplc="041A000F" w:tentative="1">
      <w:start w:val="1"/>
      <w:numFmt w:val="decimal"/>
      <w:lvlText w:val="%7."/>
      <w:lvlJc w:val="left"/>
      <w:pPr>
        <w:ind w:left="6109" w:hanging="360"/>
      </w:pPr>
    </w:lvl>
    <w:lvl w:ilvl="7" w:tplc="041A0019" w:tentative="1">
      <w:start w:val="1"/>
      <w:numFmt w:val="lowerLetter"/>
      <w:lvlText w:val="%8."/>
      <w:lvlJc w:val="left"/>
      <w:pPr>
        <w:ind w:left="6829" w:hanging="360"/>
      </w:pPr>
    </w:lvl>
    <w:lvl w:ilvl="8" w:tplc="041A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" w15:restartNumberingAfterBreak="0">
    <w:nsid w:val="091C36C1"/>
    <w:multiLevelType w:val="hybridMultilevel"/>
    <w:tmpl w:val="A77236B2"/>
    <w:lvl w:ilvl="0" w:tplc="CCE886A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506" w:hanging="360"/>
      </w:pPr>
    </w:lvl>
    <w:lvl w:ilvl="2" w:tplc="041A001B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B625DCA"/>
    <w:multiLevelType w:val="hybridMultilevel"/>
    <w:tmpl w:val="D50A6790"/>
    <w:lvl w:ilvl="0" w:tplc="041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A7A6108"/>
    <w:multiLevelType w:val="hybridMultilevel"/>
    <w:tmpl w:val="03BCA51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6BD07414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E05A9"/>
    <w:multiLevelType w:val="hybridMultilevel"/>
    <w:tmpl w:val="B7129CD2"/>
    <w:lvl w:ilvl="0" w:tplc="6BD074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5533FC"/>
    <w:multiLevelType w:val="hybridMultilevel"/>
    <w:tmpl w:val="09F8B388"/>
    <w:lvl w:ilvl="0" w:tplc="041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434606D1"/>
    <w:multiLevelType w:val="hybridMultilevel"/>
    <w:tmpl w:val="41A0216A"/>
    <w:lvl w:ilvl="0" w:tplc="6BD074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1A1D66"/>
    <w:multiLevelType w:val="hybridMultilevel"/>
    <w:tmpl w:val="26DE999C"/>
    <w:lvl w:ilvl="0" w:tplc="7A801000">
      <w:start w:val="2"/>
      <w:numFmt w:val="bullet"/>
      <w:pStyle w:val="Pli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862566"/>
    <w:multiLevelType w:val="hybridMultilevel"/>
    <w:tmpl w:val="D75C8B8C"/>
    <w:lvl w:ilvl="0" w:tplc="041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5DB24248"/>
    <w:multiLevelType w:val="hybridMultilevel"/>
    <w:tmpl w:val="FA7E6EBA"/>
    <w:lvl w:ilvl="0" w:tplc="6BD074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1EAB5B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C56AE4"/>
    <w:multiLevelType w:val="hybridMultilevel"/>
    <w:tmpl w:val="1368BFD0"/>
    <w:lvl w:ilvl="0" w:tplc="041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67EC0554"/>
    <w:multiLevelType w:val="hybridMultilevel"/>
    <w:tmpl w:val="24F64FC0"/>
    <w:lvl w:ilvl="0" w:tplc="2DC40DC0">
      <w:start w:val="4"/>
      <w:numFmt w:val="bullet"/>
      <w:lvlText w:val=""/>
      <w:lvlJc w:val="left"/>
      <w:pPr>
        <w:tabs>
          <w:tab w:val="num" w:pos="1048"/>
        </w:tabs>
        <w:ind w:left="1048" w:hanging="340"/>
      </w:pPr>
      <w:rPr>
        <w:rFonts w:ascii="Symbol" w:hAnsi="Symbol"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61309259">
    <w:abstractNumId w:val="7"/>
  </w:num>
  <w:num w:numId="2" w16cid:durableId="677805767">
    <w:abstractNumId w:val="11"/>
  </w:num>
  <w:num w:numId="3" w16cid:durableId="1700350490">
    <w:abstractNumId w:val="6"/>
  </w:num>
  <w:num w:numId="4" w16cid:durableId="916981737">
    <w:abstractNumId w:val="3"/>
  </w:num>
  <w:num w:numId="5" w16cid:durableId="135220415">
    <w:abstractNumId w:val="5"/>
  </w:num>
  <w:num w:numId="6" w16cid:durableId="1988511488">
    <w:abstractNumId w:val="9"/>
  </w:num>
  <w:num w:numId="7" w16cid:durableId="804658340">
    <w:abstractNumId w:val="4"/>
  </w:num>
  <w:num w:numId="8" w16cid:durableId="614408221">
    <w:abstractNumId w:val="1"/>
  </w:num>
  <w:num w:numId="9" w16cid:durableId="1631276890">
    <w:abstractNumId w:val="0"/>
  </w:num>
  <w:num w:numId="10" w16cid:durableId="2102528862">
    <w:abstractNumId w:val="8"/>
  </w:num>
  <w:num w:numId="11" w16cid:durableId="2130397048">
    <w:abstractNumId w:val="2"/>
  </w:num>
  <w:num w:numId="12" w16cid:durableId="1819881891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hideSpellingErrors/>
  <w:hideGrammaticalErrors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35C"/>
    <w:rsid w:val="0000150A"/>
    <w:rsid w:val="000032F8"/>
    <w:rsid w:val="00004393"/>
    <w:rsid w:val="00006652"/>
    <w:rsid w:val="00007978"/>
    <w:rsid w:val="0001088A"/>
    <w:rsid w:val="000158B6"/>
    <w:rsid w:val="00015CB8"/>
    <w:rsid w:val="00016DBE"/>
    <w:rsid w:val="0002057C"/>
    <w:rsid w:val="00024888"/>
    <w:rsid w:val="00027B77"/>
    <w:rsid w:val="000303AD"/>
    <w:rsid w:val="00032D86"/>
    <w:rsid w:val="00041B1C"/>
    <w:rsid w:val="000422C1"/>
    <w:rsid w:val="00046053"/>
    <w:rsid w:val="0005720E"/>
    <w:rsid w:val="00060A37"/>
    <w:rsid w:val="0006102C"/>
    <w:rsid w:val="00065886"/>
    <w:rsid w:val="00072DC4"/>
    <w:rsid w:val="0007410E"/>
    <w:rsid w:val="000746D9"/>
    <w:rsid w:val="00086193"/>
    <w:rsid w:val="000875A9"/>
    <w:rsid w:val="00094A6C"/>
    <w:rsid w:val="000951CA"/>
    <w:rsid w:val="000957F4"/>
    <w:rsid w:val="000969F3"/>
    <w:rsid w:val="00096F33"/>
    <w:rsid w:val="000A302E"/>
    <w:rsid w:val="000A5530"/>
    <w:rsid w:val="000A65EE"/>
    <w:rsid w:val="000B133C"/>
    <w:rsid w:val="000B15B4"/>
    <w:rsid w:val="000B180E"/>
    <w:rsid w:val="000B375C"/>
    <w:rsid w:val="000B4223"/>
    <w:rsid w:val="000B4575"/>
    <w:rsid w:val="000B5FC6"/>
    <w:rsid w:val="000C1E75"/>
    <w:rsid w:val="000C2C9F"/>
    <w:rsid w:val="000C7B0F"/>
    <w:rsid w:val="000D55AF"/>
    <w:rsid w:val="000E0123"/>
    <w:rsid w:val="000F3EDE"/>
    <w:rsid w:val="000F5DBF"/>
    <w:rsid w:val="000F5DF8"/>
    <w:rsid w:val="000F73A7"/>
    <w:rsid w:val="000F7EA1"/>
    <w:rsid w:val="001003AA"/>
    <w:rsid w:val="00102E95"/>
    <w:rsid w:val="001077B9"/>
    <w:rsid w:val="0011213E"/>
    <w:rsid w:val="00117299"/>
    <w:rsid w:val="001202FB"/>
    <w:rsid w:val="001205B8"/>
    <w:rsid w:val="00145422"/>
    <w:rsid w:val="001454B9"/>
    <w:rsid w:val="001455DA"/>
    <w:rsid w:val="001461FE"/>
    <w:rsid w:val="00151F71"/>
    <w:rsid w:val="00154700"/>
    <w:rsid w:val="00156324"/>
    <w:rsid w:val="00160A6B"/>
    <w:rsid w:val="0016329D"/>
    <w:rsid w:val="00164B31"/>
    <w:rsid w:val="001662FE"/>
    <w:rsid w:val="00172A4A"/>
    <w:rsid w:val="00172ED8"/>
    <w:rsid w:val="0018268B"/>
    <w:rsid w:val="00183F4D"/>
    <w:rsid w:val="0018550A"/>
    <w:rsid w:val="00195AC3"/>
    <w:rsid w:val="00196CFD"/>
    <w:rsid w:val="001975A9"/>
    <w:rsid w:val="001A28CD"/>
    <w:rsid w:val="001A61F8"/>
    <w:rsid w:val="001A69D0"/>
    <w:rsid w:val="001B004C"/>
    <w:rsid w:val="001B099E"/>
    <w:rsid w:val="001B1CB4"/>
    <w:rsid w:val="001B2448"/>
    <w:rsid w:val="001B37AD"/>
    <w:rsid w:val="001B4641"/>
    <w:rsid w:val="001B4918"/>
    <w:rsid w:val="001C542B"/>
    <w:rsid w:val="001C5455"/>
    <w:rsid w:val="001D1CF6"/>
    <w:rsid w:val="001D257A"/>
    <w:rsid w:val="001D5968"/>
    <w:rsid w:val="001D59E5"/>
    <w:rsid w:val="001D7985"/>
    <w:rsid w:val="001E6CC3"/>
    <w:rsid w:val="001E6D27"/>
    <w:rsid w:val="001F4C36"/>
    <w:rsid w:val="001F7184"/>
    <w:rsid w:val="001F797D"/>
    <w:rsid w:val="00202419"/>
    <w:rsid w:val="00206951"/>
    <w:rsid w:val="00207044"/>
    <w:rsid w:val="00211D75"/>
    <w:rsid w:val="00212CB9"/>
    <w:rsid w:val="00217B2F"/>
    <w:rsid w:val="00220DD4"/>
    <w:rsid w:val="002322EA"/>
    <w:rsid w:val="002429FA"/>
    <w:rsid w:val="002523DA"/>
    <w:rsid w:val="002543EE"/>
    <w:rsid w:val="002576CD"/>
    <w:rsid w:val="00260864"/>
    <w:rsid w:val="00260FE8"/>
    <w:rsid w:val="002616CF"/>
    <w:rsid w:val="00264415"/>
    <w:rsid w:val="00267B87"/>
    <w:rsid w:val="00273169"/>
    <w:rsid w:val="00275F17"/>
    <w:rsid w:val="00277D6C"/>
    <w:rsid w:val="00280C2D"/>
    <w:rsid w:val="00283FFA"/>
    <w:rsid w:val="002848AA"/>
    <w:rsid w:val="00294248"/>
    <w:rsid w:val="00294EE7"/>
    <w:rsid w:val="00295418"/>
    <w:rsid w:val="00297236"/>
    <w:rsid w:val="002A3320"/>
    <w:rsid w:val="002A3B8D"/>
    <w:rsid w:val="002A3E2F"/>
    <w:rsid w:val="002A6E80"/>
    <w:rsid w:val="002B1FC7"/>
    <w:rsid w:val="002C0AE1"/>
    <w:rsid w:val="002C359A"/>
    <w:rsid w:val="002C6125"/>
    <w:rsid w:val="002C7721"/>
    <w:rsid w:val="002D2146"/>
    <w:rsid w:val="002D652C"/>
    <w:rsid w:val="002E1431"/>
    <w:rsid w:val="002E2F4A"/>
    <w:rsid w:val="002E36B7"/>
    <w:rsid w:val="002E3704"/>
    <w:rsid w:val="002E3B78"/>
    <w:rsid w:val="002E4B32"/>
    <w:rsid w:val="002F2424"/>
    <w:rsid w:val="002F2B6E"/>
    <w:rsid w:val="002F3F96"/>
    <w:rsid w:val="002F411A"/>
    <w:rsid w:val="002F4A0F"/>
    <w:rsid w:val="002F55AA"/>
    <w:rsid w:val="002F725C"/>
    <w:rsid w:val="003056AD"/>
    <w:rsid w:val="003115BD"/>
    <w:rsid w:val="00314C3A"/>
    <w:rsid w:val="00315164"/>
    <w:rsid w:val="00320454"/>
    <w:rsid w:val="00326A3A"/>
    <w:rsid w:val="00330685"/>
    <w:rsid w:val="0033414B"/>
    <w:rsid w:val="00335216"/>
    <w:rsid w:val="0034242F"/>
    <w:rsid w:val="0034771A"/>
    <w:rsid w:val="00353D2B"/>
    <w:rsid w:val="00353F05"/>
    <w:rsid w:val="003567C0"/>
    <w:rsid w:val="00356995"/>
    <w:rsid w:val="0035785E"/>
    <w:rsid w:val="00362B30"/>
    <w:rsid w:val="00364644"/>
    <w:rsid w:val="0036755A"/>
    <w:rsid w:val="00367CA0"/>
    <w:rsid w:val="00372505"/>
    <w:rsid w:val="00381B81"/>
    <w:rsid w:val="00382D91"/>
    <w:rsid w:val="00383E5D"/>
    <w:rsid w:val="0038608B"/>
    <w:rsid w:val="00390556"/>
    <w:rsid w:val="003929F0"/>
    <w:rsid w:val="003935B5"/>
    <w:rsid w:val="00393F29"/>
    <w:rsid w:val="00397055"/>
    <w:rsid w:val="003A1A64"/>
    <w:rsid w:val="003A6D30"/>
    <w:rsid w:val="003B086A"/>
    <w:rsid w:val="003B0E00"/>
    <w:rsid w:val="003B2A8E"/>
    <w:rsid w:val="003B6AC0"/>
    <w:rsid w:val="003B6BEB"/>
    <w:rsid w:val="003B7730"/>
    <w:rsid w:val="003C29BD"/>
    <w:rsid w:val="003C4C59"/>
    <w:rsid w:val="003C56B8"/>
    <w:rsid w:val="003C60D0"/>
    <w:rsid w:val="003C7F07"/>
    <w:rsid w:val="003D0559"/>
    <w:rsid w:val="003D24F3"/>
    <w:rsid w:val="003E1F60"/>
    <w:rsid w:val="003E7831"/>
    <w:rsid w:val="003F16F5"/>
    <w:rsid w:val="003F26D9"/>
    <w:rsid w:val="003F2DAA"/>
    <w:rsid w:val="003F4E36"/>
    <w:rsid w:val="003F4E99"/>
    <w:rsid w:val="003F5E53"/>
    <w:rsid w:val="003F6B06"/>
    <w:rsid w:val="003F7BC2"/>
    <w:rsid w:val="0040065A"/>
    <w:rsid w:val="00400A52"/>
    <w:rsid w:val="004032A9"/>
    <w:rsid w:val="00403EDF"/>
    <w:rsid w:val="00406015"/>
    <w:rsid w:val="0040762D"/>
    <w:rsid w:val="00412AA2"/>
    <w:rsid w:val="00416ADB"/>
    <w:rsid w:val="004173A6"/>
    <w:rsid w:val="0042534B"/>
    <w:rsid w:val="004314C8"/>
    <w:rsid w:val="00437966"/>
    <w:rsid w:val="0044102F"/>
    <w:rsid w:val="00441EF4"/>
    <w:rsid w:val="0044423A"/>
    <w:rsid w:val="00444974"/>
    <w:rsid w:val="004460DA"/>
    <w:rsid w:val="00450397"/>
    <w:rsid w:val="004623C1"/>
    <w:rsid w:val="0046338D"/>
    <w:rsid w:val="00463816"/>
    <w:rsid w:val="0047291A"/>
    <w:rsid w:val="00475AD1"/>
    <w:rsid w:val="00481F5F"/>
    <w:rsid w:val="00482627"/>
    <w:rsid w:val="00483892"/>
    <w:rsid w:val="004859B0"/>
    <w:rsid w:val="00486953"/>
    <w:rsid w:val="00487177"/>
    <w:rsid w:val="00494917"/>
    <w:rsid w:val="00496C30"/>
    <w:rsid w:val="004A1BBC"/>
    <w:rsid w:val="004A3B85"/>
    <w:rsid w:val="004A4D3C"/>
    <w:rsid w:val="004B2149"/>
    <w:rsid w:val="004B2F0B"/>
    <w:rsid w:val="004B7282"/>
    <w:rsid w:val="004B7511"/>
    <w:rsid w:val="004C1C7B"/>
    <w:rsid w:val="004C2044"/>
    <w:rsid w:val="004C4838"/>
    <w:rsid w:val="004C5559"/>
    <w:rsid w:val="004C6315"/>
    <w:rsid w:val="004D2F8C"/>
    <w:rsid w:val="004D60CE"/>
    <w:rsid w:val="004E0BF6"/>
    <w:rsid w:val="004E125B"/>
    <w:rsid w:val="004E4D85"/>
    <w:rsid w:val="004F0BE2"/>
    <w:rsid w:val="004F0DA2"/>
    <w:rsid w:val="004F3F14"/>
    <w:rsid w:val="005006E4"/>
    <w:rsid w:val="00500C08"/>
    <w:rsid w:val="005043CF"/>
    <w:rsid w:val="0051162C"/>
    <w:rsid w:val="00517181"/>
    <w:rsid w:val="00522B8D"/>
    <w:rsid w:val="00525105"/>
    <w:rsid w:val="00532A9B"/>
    <w:rsid w:val="00537784"/>
    <w:rsid w:val="00543B2A"/>
    <w:rsid w:val="00550833"/>
    <w:rsid w:val="00555E38"/>
    <w:rsid w:val="005560BE"/>
    <w:rsid w:val="00556967"/>
    <w:rsid w:val="005571BB"/>
    <w:rsid w:val="0055788C"/>
    <w:rsid w:val="00557CA4"/>
    <w:rsid w:val="005607BE"/>
    <w:rsid w:val="00564216"/>
    <w:rsid w:val="00571E9F"/>
    <w:rsid w:val="0057642E"/>
    <w:rsid w:val="005764CC"/>
    <w:rsid w:val="00585B8C"/>
    <w:rsid w:val="00586966"/>
    <w:rsid w:val="00590712"/>
    <w:rsid w:val="00596C84"/>
    <w:rsid w:val="005A05AA"/>
    <w:rsid w:val="005A11F6"/>
    <w:rsid w:val="005A2D26"/>
    <w:rsid w:val="005A4849"/>
    <w:rsid w:val="005A5682"/>
    <w:rsid w:val="005A6875"/>
    <w:rsid w:val="005B4C0B"/>
    <w:rsid w:val="005C2582"/>
    <w:rsid w:val="005C2BED"/>
    <w:rsid w:val="005E055B"/>
    <w:rsid w:val="005E0CC5"/>
    <w:rsid w:val="005E490A"/>
    <w:rsid w:val="005E6DFB"/>
    <w:rsid w:val="005F0AD8"/>
    <w:rsid w:val="005F3194"/>
    <w:rsid w:val="005F4850"/>
    <w:rsid w:val="005F4970"/>
    <w:rsid w:val="005F5D34"/>
    <w:rsid w:val="005F7CB7"/>
    <w:rsid w:val="00601098"/>
    <w:rsid w:val="006018FC"/>
    <w:rsid w:val="0060387C"/>
    <w:rsid w:val="00606756"/>
    <w:rsid w:val="00611423"/>
    <w:rsid w:val="00612132"/>
    <w:rsid w:val="006172CB"/>
    <w:rsid w:val="0062214C"/>
    <w:rsid w:val="00624BA7"/>
    <w:rsid w:val="0062681F"/>
    <w:rsid w:val="00626F2B"/>
    <w:rsid w:val="00636F50"/>
    <w:rsid w:val="006401BB"/>
    <w:rsid w:val="006441FF"/>
    <w:rsid w:val="006446EE"/>
    <w:rsid w:val="00645448"/>
    <w:rsid w:val="0064670B"/>
    <w:rsid w:val="006507FD"/>
    <w:rsid w:val="00654D85"/>
    <w:rsid w:val="00655F1F"/>
    <w:rsid w:val="0065738B"/>
    <w:rsid w:val="00661788"/>
    <w:rsid w:val="00663EE9"/>
    <w:rsid w:val="00664CA2"/>
    <w:rsid w:val="00671842"/>
    <w:rsid w:val="0067284C"/>
    <w:rsid w:val="00676F0D"/>
    <w:rsid w:val="0068004B"/>
    <w:rsid w:val="0069080F"/>
    <w:rsid w:val="00692EBD"/>
    <w:rsid w:val="006A1622"/>
    <w:rsid w:val="006A3D19"/>
    <w:rsid w:val="006A6690"/>
    <w:rsid w:val="006A7A14"/>
    <w:rsid w:val="006B4633"/>
    <w:rsid w:val="006B526E"/>
    <w:rsid w:val="006B59F3"/>
    <w:rsid w:val="006B7F98"/>
    <w:rsid w:val="006C1417"/>
    <w:rsid w:val="006C35DC"/>
    <w:rsid w:val="006D0EDC"/>
    <w:rsid w:val="006D177A"/>
    <w:rsid w:val="006D4007"/>
    <w:rsid w:val="006D70D5"/>
    <w:rsid w:val="006E0086"/>
    <w:rsid w:val="006E5FCC"/>
    <w:rsid w:val="006F44A5"/>
    <w:rsid w:val="00703742"/>
    <w:rsid w:val="00716B53"/>
    <w:rsid w:val="00717B0D"/>
    <w:rsid w:val="007202FA"/>
    <w:rsid w:val="007203E3"/>
    <w:rsid w:val="00722AA0"/>
    <w:rsid w:val="00722B5D"/>
    <w:rsid w:val="007243B5"/>
    <w:rsid w:val="00726ED2"/>
    <w:rsid w:val="00727233"/>
    <w:rsid w:val="00727C38"/>
    <w:rsid w:val="00732B33"/>
    <w:rsid w:val="007378BF"/>
    <w:rsid w:val="007432D5"/>
    <w:rsid w:val="00750796"/>
    <w:rsid w:val="00753F97"/>
    <w:rsid w:val="00754AF5"/>
    <w:rsid w:val="0075571B"/>
    <w:rsid w:val="00760519"/>
    <w:rsid w:val="00764BCD"/>
    <w:rsid w:val="00767F36"/>
    <w:rsid w:val="00770C97"/>
    <w:rsid w:val="00771853"/>
    <w:rsid w:val="007718A9"/>
    <w:rsid w:val="00771A5D"/>
    <w:rsid w:val="00773121"/>
    <w:rsid w:val="007767A0"/>
    <w:rsid w:val="0078033C"/>
    <w:rsid w:val="00780BED"/>
    <w:rsid w:val="007832CA"/>
    <w:rsid w:val="00787ACD"/>
    <w:rsid w:val="00790751"/>
    <w:rsid w:val="00791932"/>
    <w:rsid w:val="0079201F"/>
    <w:rsid w:val="007935E9"/>
    <w:rsid w:val="007965F9"/>
    <w:rsid w:val="007A34EF"/>
    <w:rsid w:val="007A3961"/>
    <w:rsid w:val="007A4505"/>
    <w:rsid w:val="007B4BA5"/>
    <w:rsid w:val="007B789F"/>
    <w:rsid w:val="007C2DEA"/>
    <w:rsid w:val="007C420D"/>
    <w:rsid w:val="007C6448"/>
    <w:rsid w:val="007C7243"/>
    <w:rsid w:val="007E18B9"/>
    <w:rsid w:val="007E1DB9"/>
    <w:rsid w:val="007E1DF4"/>
    <w:rsid w:val="007E39BB"/>
    <w:rsid w:val="007E4C30"/>
    <w:rsid w:val="007F6A0B"/>
    <w:rsid w:val="007F77F8"/>
    <w:rsid w:val="008018E8"/>
    <w:rsid w:val="00801BA2"/>
    <w:rsid w:val="00805E09"/>
    <w:rsid w:val="00812EB2"/>
    <w:rsid w:val="0081369E"/>
    <w:rsid w:val="00813A98"/>
    <w:rsid w:val="00814CE0"/>
    <w:rsid w:val="00815F67"/>
    <w:rsid w:val="00820C3B"/>
    <w:rsid w:val="008233F1"/>
    <w:rsid w:val="0083743B"/>
    <w:rsid w:val="00843E14"/>
    <w:rsid w:val="008444C9"/>
    <w:rsid w:val="008449B1"/>
    <w:rsid w:val="008475C1"/>
    <w:rsid w:val="008502F0"/>
    <w:rsid w:val="0085133D"/>
    <w:rsid w:val="0085513D"/>
    <w:rsid w:val="00857595"/>
    <w:rsid w:val="00861028"/>
    <w:rsid w:val="00861E6C"/>
    <w:rsid w:val="00867ED1"/>
    <w:rsid w:val="0087313B"/>
    <w:rsid w:val="00875050"/>
    <w:rsid w:val="00877547"/>
    <w:rsid w:val="00877550"/>
    <w:rsid w:val="00890F6F"/>
    <w:rsid w:val="0089154C"/>
    <w:rsid w:val="00891DF8"/>
    <w:rsid w:val="00896643"/>
    <w:rsid w:val="008A2903"/>
    <w:rsid w:val="008A35C6"/>
    <w:rsid w:val="008A536B"/>
    <w:rsid w:val="008A5BBC"/>
    <w:rsid w:val="008B00D0"/>
    <w:rsid w:val="008B605C"/>
    <w:rsid w:val="008B7B1D"/>
    <w:rsid w:val="008C4ADF"/>
    <w:rsid w:val="008C5898"/>
    <w:rsid w:val="008C7B40"/>
    <w:rsid w:val="008D21C0"/>
    <w:rsid w:val="008D71F7"/>
    <w:rsid w:val="008E0401"/>
    <w:rsid w:val="008F01C9"/>
    <w:rsid w:val="008F27E1"/>
    <w:rsid w:val="008F35AB"/>
    <w:rsid w:val="008F55A6"/>
    <w:rsid w:val="00910602"/>
    <w:rsid w:val="0091060E"/>
    <w:rsid w:val="0091082F"/>
    <w:rsid w:val="00910A31"/>
    <w:rsid w:val="0091444B"/>
    <w:rsid w:val="00915DEE"/>
    <w:rsid w:val="00916F93"/>
    <w:rsid w:val="009207A9"/>
    <w:rsid w:val="00924399"/>
    <w:rsid w:val="00925873"/>
    <w:rsid w:val="009322D3"/>
    <w:rsid w:val="00934D7B"/>
    <w:rsid w:val="009404BD"/>
    <w:rsid w:val="00941A67"/>
    <w:rsid w:val="00944D26"/>
    <w:rsid w:val="00947F9E"/>
    <w:rsid w:val="0095030C"/>
    <w:rsid w:val="00952A15"/>
    <w:rsid w:val="0095326F"/>
    <w:rsid w:val="00955D35"/>
    <w:rsid w:val="00961190"/>
    <w:rsid w:val="0096710B"/>
    <w:rsid w:val="009672DB"/>
    <w:rsid w:val="0097004A"/>
    <w:rsid w:val="009728D5"/>
    <w:rsid w:val="00973474"/>
    <w:rsid w:val="00974154"/>
    <w:rsid w:val="00976EA6"/>
    <w:rsid w:val="00980C47"/>
    <w:rsid w:val="00980CF5"/>
    <w:rsid w:val="00981728"/>
    <w:rsid w:val="00990136"/>
    <w:rsid w:val="00990737"/>
    <w:rsid w:val="00991566"/>
    <w:rsid w:val="00992313"/>
    <w:rsid w:val="00992BDC"/>
    <w:rsid w:val="00995977"/>
    <w:rsid w:val="009969FC"/>
    <w:rsid w:val="009A3D66"/>
    <w:rsid w:val="009A4CC0"/>
    <w:rsid w:val="009A6DE0"/>
    <w:rsid w:val="009B1F9A"/>
    <w:rsid w:val="009B79EE"/>
    <w:rsid w:val="009B7ECF"/>
    <w:rsid w:val="009C0E30"/>
    <w:rsid w:val="009C3C11"/>
    <w:rsid w:val="009C5577"/>
    <w:rsid w:val="009D096F"/>
    <w:rsid w:val="009D1582"/>
    <w:rsid w:val="009E1382"/>
    <w:rsid w:val="009E5997"/>
    <w:rsid w:val="009E5CE5"/>
    <w:rsid w:val="00A0192F"/>
    <w:rsid w:val="00A11FE5"/>
    <w:rsid w:val="00A14EBD"/>
    <w:rsid w:val="00A157F3"/>
    <w:rsid w:val="00A17CA8"/>
    <w:rsid w:val="00A22CB3"/>
    <w:rsid w:val="00A2642E"/>
    <w:rsid w:val="00A26CD0"/>
    <w:rsid w:val="00A3289B"/>
    <w:rsid w:val="00A40412"/>
    <w:rsid w:val="00A436B9"/>
    <w:rsid w:val="00A44459"/>
    <w:rsid w:val="00A47700"/>
    <w:rsid w:val="00A47E2F"/>
    <w:rsid w:val="00A5666E"/>
    <w:rsid w:val="00A57704"/>
    <w:rsid w:val="00A60160"/>
    <w:rsid w:val="00A60E2E"/>
    <w:rsid w:val="00A63E6E"/>
    <w:rsid w:val="00A706B6"/>
    <w:rsid w:val="00A728C1"/>
    <w:rsid w:val="00A7672F"/>
    <w:rsid w:val="00A835FC"/>
    <w:rsid w:val="00A8477E"/>
    <w:rsid w:val="00A87C60"/>
    <w:rsid w:val="00A90877"/>
    <w:rsid w:val="00A9146B"/>
    <w:rsid w:val="00A91D21"/>
    <w:rsid w:val="00AA18C9"/>
    <w:rsid w:val="00AA4AD0"/>
    <w:rsid w:val="00AA5DCF"/>
    <w:rsid w:val="00AB034B"/>
    <w:rsid w:val="00AB10E6"/>
    <w:rsid w:val="00AB2080"/>
    <w:rsid w:val="00AB2C06"/>
    <w:rsid w:val="00AB3248"/>
    <w:rsid w:val="00AB44F9"/>
    <w:rsid w:val="00AC09F2"/>
    <w:rsid w:val="00AC2A6A"/>
    <w:rsid w:val="00AD184E"/>
    <w:rsid w:val="00AE02F9"/>
    <w:rsid w:val="00AE3EA3"/>
    <w:rsid w:val="00AE7EBF"/>
    <w:rsid w:val="00AF06C3"/>
    <w:rsid w:val="00AF2857"/>
    <w:rsid w:val="00AF38DC"/>
    <w:rsid w:val="00B068C0"/>
    <w:rsid w:val="00B10D62"/>
    <w:rsid w:val="00B14A11"/>
    <w:rsid w:val="00B15869"/>
    <w:rsid w:val="00B201F9"/>
    <w:rsid w:val="00B26973"/>
    <w:rsid w:val="00B26CCD"/>
    <w:rsid w:val="00B31178"/>
    <w:rsid w:val="00B324DE"/>
    <w:rsid w:val="00B345FE"/>
    <w:rsid w:val="00B35485"/>
    <w:rsid w:val="00B37615"/>
    <w:rsid w:val="00B42D43"/>
    <w:rsid w:val="00B4330D"/>
    <w:rsid w:val="00B5328C"/>
    <w:rsid w:val="00B66DA8"/>
    <w:rsid w:val="00B720C7"/>
    <w:rsid w:val="00B72802"/>
    <w:rsid w:val="00B7432A"/>
    <w:rsid w:val="00B75CF6"/>
    <w:rsid w:val="00B77FC1"/>
    <w:rsid w:val="00B814CD"/>
    <w:rsid w:val="00B82B38"/>
    <w:rsid w:val="00B86A17"/>
    <w:rsid w:val="00B94135"/>
    <w:rsid w:val="00B976DC"/>
    <w:rsid w:val="00B97B74"/>
    <w:rsid w:val="00BA0BE9"/>
    <w:rsid w:val="00BA5FF9"/>
    <w:rsid w:val="00BA6F2F"/>
    <w:rsid w:val="00BA7217"/>
    <w:rsid w:val="00BB1828"/>
    <w:rsid w:val="00BC2742"/>
    <w:rsid w:val="00BD00DA"/>
    <w:rsid w:val="00BD069A"/>
    <w:rsid w:val="00BD0FE9"/>
    <w:rsid w:val="00BD3BEB"/>
    <w:rsid w:val="00BD46B1"/>
    <w:rsid w:val="00BD66BE"/>
    <w:rsid w:val="00BD6CB3"/>
    <w:rsid w:val="00BE31EF"/>
    <w:rsid w:val="00BE33CB"/>
    <w:rsid w:val="00BE3E58"/>
    <w:rsid w:val="00BE4885"/>
    <w:rsid w:val="00BE7701"/>
    <w:rsid w:val="00BF4026"/>
    <w:rsid w:val="00BF6FAD"/>
    <w:rsid w:val="00C01D5D"/>
    <w:rsid w:val="00C10A33"/>
    <w:rsid w:val="00C10E25"/>
    <w:rsid w:val="00C14720"/>
    <w:rsid w:val="00C202DD"/>
    <w:rsid w:val="00C2701F"/>
    <w:rsid w:val="00C3625A"/>
    <w:rsid w:val="00C376A8"/>
    <w:rsid w:val="00C37B3B"/>
    <w:rsid w:val="00C42D41"/>
    <w:rsid w:val="00C43B4A"/>
    <w:rsid w:val="00C451A4"/>
    <w:rsid w:val="00C5151F"/>
    <w:rsid w:val="00C61FA7"/>
    <w:rsid w:val="00C62FBE"/>
    <w:rsid w:val="00C65277"/>
    <w:rsid w:val="00C65C32"/>
    <w:rsid w:val="00C66D89"/>
    <w:rsid w:val="00C701F2"/>
    <w:rsid w:val="00C728D8"/>
    <w:rsid w:val="00C757A4"/>
    <w:rsid w:val="00C838BD"/>
    <w:rsid w:val="00C871AC"/>
    <w:rsid w:val="00C953B8"/>
    <w:rsid w:val="00C96C58"/>
    <w:rsid w:val="00CA359D"/>
    <w:rsid w:val="00CA44C7"/>
    <w:rsid w:val="00CA616C"/>
    <w:rsid w:val="00CB0454"/>
    <w:rsid w:val="00CB165A"/>
    <w:rsid w:val="00CB1FB6"/>
    <w:rsid w:val="00CB2CEA"/>
    <w:rsid w:val="00CC2533"/>
    <w:rsid w:val="00CC390B"/>
    <w:rsid w:val="00CC6158"/>
    <w:rsid w:val="00CC6A69"/>
    <w:rsid w:val="00CD4081"/>
    <w:rsid w:val="00CD5DB4"/>
    <w:rsid w:val="00CE33B4"/>
    <w:rsid w:val="00CE7DC8"/>
    <w:rsid w:val="00CF5EF9"/>
    <w:rsid w:val="00D03839"/>
    <w:rsid w:val="00D056C2"/>
    <w:rsid w:val="00D17B9F"/>
    <w:rsid w:val="00D25AE3"/>
    <w:rsid w:val="00D2694A"/>
    <w:rsid w:val="00D423E7"/>
    <w:rsid w:val="00D424A5"/>
    <w:rsid w:val="00D516C4"/>
    <w:rsid w:val="00D521C7"/>
    <w:rsid w:val="00D5604A"/>
    <w:rsid w:val="00D604FA"/>
    <w:rsid w:val="00D72BBF"/>
    <w:rsid w:val="00D74DCB"/>
    <w:rsid w:val="00D76B51"/>
    <w:rsid w:val="00D8019A"/>
    <w:rsid w:val="00D81EA0"/>
    <w:rsid w:val="00D83069"/>
    <w:rsid w:val="00D83114"/>
    <w:rsid w:val="00D8735C"/>
    <w:rsid w:val="00D974EC"/>
    <w:rsid w:val="00DA358C"/>
    <w:rsid w:val="00DA54F4"/>
    <w:rsid w:val="00DA63A5"/>
    <w:rsid w:val="00DA72C0"/>
    <w:rsid w:val="00DC3E5B"/>
    <w:rsid w:val="00DC4EF5"/>
    <w:rsid w:val="00DD5EAA"/>
    <w:rsid w:val="00DD6B7F"/>
    <w:rsid w:val="00DE394A"/>
    <w:rsid w:val="00DE4123"/>
    <w:rsid w:val="00DE4677"/>
    <w:rsid w:val="00DE57D8"/>
    <w:rsid w:val="00DE58C7"/>
    <w:rsid w:val="00DE6454"/>
    <w:rsid w:val="00E03435"/>
    <w:rsid w:val="00E03946"/>
    <w:rsid w:val="00E05F82"/>
    <w:rsid w:val="00E1131E"/>
    <w:rsid w:val="00E225B8"/>
    <w:rsid w:val="00E33039"/>
    <w:rsid w:val="00E3351D"/>
    <w:rsid w:val="00E3399A"/>
    <w:rsid w:val="00E40157"/>
    <w:rsid w:val="00E40676"/>
    <w:rsid w:val="00E428D3"/>
    <w:rsid w:val="00E43D26"/>
    <w:rsid w:val="00E44399"/>
    <w:rsid w:val="00E52805"/>
    <w:rsid w:val="00E52957"/>
    <w:rsid w:val="00E53868"/>
    <w:rsid w:val="00E54557"/>
    <w:rsid w:val="00E54B1F"/>
    <w:rsid w:val="00E575E6"/>
    <w:rsid w:val="00E60EAA"/>
    <w:rsid w:val="00E67241"/>
    <w:rsid w:val="00E6790B"/>
    <w:rsid w:val="00E805AD"/>
    <w:rsid w:val="00E81D5C"/>
    <w:rsid w:val="00E84F1B"/>
    <w:rsid w:val="00E90C3B"/>
    <w:rsid w:val="00E95CA0"/>
    <w:rsid w:val="00E972C7"/>
    <w:rsid w:val="00EA1672"/>
    <w:rsid w:val="00EA1D5B"/>
    <w:rsid w:val="00EA4A9F"/>
    <w:rsid w:val="00EA6DD6"/>
    <w:rsid w:val="00EA7D6B"/>
    <w:rsid w:val="00EB0BEB"/>
    <w:rsid w:val="00EB352E"/>
    <w:rsid w:val="00EC10E9"/>
    <w:rsid w:val="00EC3653"/>
    <w:rsid w:val="00EC6EA6"/>
    <w:rsid w:val="00ED01DF"/>
    <w:rsid w:val="00ED05B0"/>
    <w:rsid w:val="00EF113B"/>
    <w:rsid w:val="00EF1281"/>
    <w:rsid w:val="00EF3B6C"/>
    <w:rsid w:val="00EF6863"/>
    <w:rsid w:val="00EF769F"/>
    <w:rsid w:val="00EF77E0"/>
    <w:rsid w:val="00EF7CDC"/>
    <w:rsid w:val="00EF7F9E"/>
    <w:rsid w:val="00F01C96"/>
    <w:rsid w:val="00F03AB7"/>
    <w:rsid w:val="00F0459A"/>
    <w:rsid w:val="00F05574"/>
    <w:rsid w:val="00F07A84"/>
    <w:rsid w:val="00F07FF2"/>
    <w:rsid w:val="00F12A43"/>
    <w:rsid w:val="00F13196"/>
    <w:rsid w:val="00F258C7"/>
    <w:rsid w:val="00F3135F"/>
    <w:rsid w:val="00F36A26"/>
    <w:rsid w:val="00F3710F"/>
    <w:rsid w:val="00F40578"/>
    <w:rsid w:val="00F41194"/>
    <w:rsid w:val="00F42E88"/>
    <w:rsid w:val="00F51FFD"/>
    <w:rsid w:val="00F54C8B"/>
    <w:rsid w:val="00F552A7"/>
    <w:rsid w:val="00F56BA9"/>
    <w:rsid w:val="00F618CF"/>
    <w:rsid w:val="00F64D47"/>
    <w:rsid w:val="00F77ED8"/>
    <w:rsid w:val="00F82990"/>
    <w:rsid w:val="00F845A6"/>
    <w:rsid w:val="00F84EFA"/>
    <w:rsid w:val="00F91BCF"/>
    <w:rsid w:val="00FA4878"/>
    <w:rsid w:val="00FA7B12"/>
    <w:rsid w:val="00FB1236"/>
    <w:rsid w:val="00FB1D0E"/>
    <w:rsid w:val="00FB4B17"/>
    <w:rsid w:val="00FB4E92"/>
    <w:rsid w:val="00FB716C"/>
    <w:rsid w:val="00FC21A7"/>
    <w:rsid w:val="00FC2CA9"/>
    <w:rsid w:val="00FC2E54"/>
    <w:rsid w:val="00FC452B"/>
    <w:rsid w:val="00FC4A9B"/>
    <w:rsid w:val="00FC7F02"/>
    <w:rsid w:val="00FD1730"/>
    <w:rsid w:val="00FD2277"/>
    <w:rsid w:val="00FD499E"/>
    <w:rsid w:val="00FD6CA1"/>
    <w:rsid w:val="00FF139A"/>
    <w:rsid w:val="00FF2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98F64B6"/>
  <w15:docId w15:val="{039A8F01-8EA4-450A-A63D-88BEB1D91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5DCF"/>
    <w:pPr>
      <w:widowControl w:val="0"/>
    </w:pPr>
    <w:rPr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AA5DCF"/>
    <w:pPr>
      <w:ind w:left="20"/>
    </w:pPr>
    <w:rPr>
      <w:rFonts w:ascii="Arial" w:hAnsi="Arial"/>
      <w:sz w:val="21"/>
      <w:szCs w:val="21"/>
    </w:rPr>
  </w:style>
  <w:style w:type="character" w:customStyle="1" w:styleId="TijelotekstaChar">
    <w:name w:val="Tijelo teksta Char"/>
    <w:basedOn w:val="Zadanifontodlomka"/>
    <w:link w:val="Tijeloteksta"/>
    <w:uiPriority w:val="99"/>
    <w:locked/>
    <w:rsid w:val="00AA5DCF"/>
    <w:rPr>
      <w:rFonts w:ascii="Arial" w:eastAsia="Times New Roman" w:hAnsi="Arial" w:cs="Times New Roman"/>
      <w:sz w:val="21"/>
      <w:szCs w:val="21"/>
    </w:rPr>
  </w:style>
  <w:style w:type="paragraph" w:styleId="Odlomakpopisa">
    <w:name w:val="List Paragraph"/>
    <w:basedOn w:val="Normal"/>
    <w:uiPriority w:val="34"/>
    <w:qFormat/>
    <w:rsid w:val="00AA5DCF"/>
  </w:style>
  <w:style w:type="paragraph" w:customStyle="1" w:styleId="TableParagraph">
    <w:name w:val="Table Paragraph"/>
    <w:basedOn w:val="Normal"/>
    <w:uiPriority w:val="99"/>
    <w:rsid w:val="00AA5DCF"/>
  </w:style>
  <w:style w:type="paragraph" w:customStyle="1" w:styleId="Default">
    <w:name w:val="Default"/>
    <w:uiPriority w:val="99"/>
    <w:rsid w:val="00DA72C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Hiperveza">
    <w:name w:val="Hyperlink"/>
    <w:basedOn w:val="Zadanifontodlomka"/>
    <w:uiPriority w:val="99"/>
    <w:rsid w:val="00A26CD0"/>
    <w:rPr>
      <w:rFonts w:cs="Times New Roman"/>
      <w:color w:val="0000FF"/>
      <w:u w:val="single"/>
    </w:rPr>
  </w:style>
  <w:style w:type="paragraph" w:styleId="Zaglavlje">
    <w:name w:val="header"/>
    <w:basedOn w:val="Normal"/>
    <w:link w:val="ZaglavljeChar"/>
    <w:uiPriority w:val="99"/>
    <w:semiHidden/>
    <w:rsid w:val="000951CA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0951CA"/>
    <w:rPr>
      <w:rFonts w:cs="Times New Roman"/>
    </w:rPr>
  </w:style>
  <w:style w:type="paragraph" w:styleId="Podnoje">
    <w:name w:val="footer"/>
    <w:basedOn w:val="Normal"/>
    <w:link w:val="PodnojeChar"/>
    <w:uiPriority w:val="99"/>
    <w:rsid w:val="000951CA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0951CA"/>
    <w:rPr>
      <w:rFonts w:cs="Times New Roman"/>
    </w:rPr>
  </w:style>
  <w:style w:type="character" w:styleId="Referencakomentara">
    <w:name w:val="annotation reference"/>
    <w:basedOn w:val="Zadanifontodlomka"/>
    <w:uiPriority w:val="99"/>
    <w:semiHidden/>
    <w:rsid w:val="00732B33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32B33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732B33"/>
    <w:rPr>
      <w:rFonts w:cs="Times New Roman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32B33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732B33"/>
    <w:rPr>
      <w:rFonts w:cs="Times New Roman"/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rsid w:val="00732B33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732B33"/>
    <w:rPr>
      <w:rFonts w:ascii="Tahoma" w:hAnsi="Tahoma" w:cs="Tahoma"/>
      <w:sz w:val="16"/>
      <w:szCs w:val="16"/>
    </w:rPr>
  </w:style>
  <w:style w:type="paragraph" w:styleId="Bezproreda">
    <w:name w:val="No Spacing"/>
    <w:uiPriority w:val="99"/>
    <w:qFormat/>
    <w:rsid w:val="008A5BBC"/>
    <w:pPr>
      <w:widowControl w:val="0"/>
    </w:pPr>
    <w:rPr>
      <w:lang w:val="en-US" w:eastAsia="en-US"/>
    </w:rPr>
  </w:style>
  <w:style w:type="paragraph" w:customStyle="1" w:styleId="Plit">
    <w:name w:val="Plit"/>
    <w:basedOn w:val="Normal"/>
    <w:qFormat/>
    <w:rsid w:val="00857595"/>
    <w:pPr>
      <w:widowControl/>
      <w:numPr>
        <w:numId w:val="1"/>
      </w:numPr>
      <w:ind w:right="-288"/>
      <w:jc w:val="both"/>
    </w:pPr>
    <w:rPr>
      <w:rFonts w:ascii="Times New Roman" w:eastAsia="Times New Roman" w:hAnsi="Times New Roman"/>
      <w:sz w:val="24"/>
      <w:szCs w:val="24"/>
      <w:lang w:val="hr-HR" w:eastAsia="hr-HR"/>
    </w:rPr>
  </w:style>
  <w:style w:type="paragraph" w:styleId="StandardWeb">
    <w:name w:val="Normal (Web)"/>
    <w:basedOn w:val="Normal"/>
    <w:rsid w:val="00590712"/>
    <w:pPr>
      <w:widowControl/>
      <w:spacing w:before="100" w:beforeAutospacing="1" w:after="100" w:afterAutospacing="1"/>
    </w:pPr>
    <w:rPr>
      <w:rFonts w:ascii="Arial" w:eastAsia="Times New Roman" w:hAnsi="Arial" w:cs="Arial"/>
      <w:color w:val="000000"/>
      <w:sz w:val="18"/>
      <w:szCs w:val="18"/>
      <w:lang w:val="hr-HR" w:eastAsia="hr-HR"/>
    </w:rPr>
  </w:style>
  <w:style w:type="table" w:styleId="Reetkatablice">
    <w:name w:val="Table Grid"/>
    <w:basedOn w:val="Obinatablica"/>
    <w:locked/>
    <w:rsid w:val="00E805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x453351">
    <w:name w:val="box_453351"/>
    <w:basedOn w:val="Normal"/>
    <w:rsid w:val="00FB716C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hr-HR" w:eastAsia="hr-HR"/>
    </w:rPr>
  </w:style>
  <w:style w:type="paragraph" w:customStyle="1" w:styleId="box453349">
    <w:name w:val="box_453349"/>
    <w:basedOn w:val="Normal"/>
    <w:rsid w:val="00990136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hr-HR" w:eastAsia="hr-HR"/>
    </w:rPr>
  </w:style>
  <w:style w:type="character" w:customStyle="1" w:styleId="lrzxr">
    <w:name w:val="lrzxr"/>
    <w:basedOn w:val="Zadanifontodlomka"/>
    <w:rsid w:val="00483892"/>
  </w:style>
  <w:style w:type="character" w:customStyle="1" w:styleId="lokacija-detail-item">
    <w:name w:val="lokacija-detail-item"/>
    <w:basedOn w:val="Zadanifontodlomka"/>
    <w:rsid w:val="00483892"/>
  </w:style>
  <w:style w:type="character" w:styleId="Naglaeno">
    <w:name w:val="Strong"/>
    <w:basedOn w:val="Zadanifontodlomka"/>
    <w:qFormat/>
    <w:locked/>
    <w:rsid w:val="003935B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55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0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BD0C3-82EE-451E-A5BE-3F92C2AA3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2671</Words>
  <Characters>15230</Characters>
  <Application>Microsoft Office Word</Application>
  <DocSecurity>0</DocSecurity>
  <Lines>126</Lines>
  <Paragraphs>35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17866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PC16</dc:creator>
  <cp:lastModifiedBy>Damir Petričević</cp:lastModifiedBy>
  <cp:revision>3</cp:revision>
  <cp:lastPrinted>2024-12-31T10:04:00Z</cp:lastPrinted>
  <dcterms:created xsi:type="dcterms:W3CDTF">2024-03-01T11:40:00Z</dcterms:created>
  <dcterms:modified xsi:type="dcterms:W3CDTF">2024-12-31T10:05:00Z</dcterms:modified>
</cp:coreProperties>
</file>