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6B107374" w:rsidR="00801AF5" w:rsidRPr="00BA407D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410D3">
              <w:rPr>
                <w:rFonts w:ascii="Times New Roman" w:hAnsi="Times New Roman" w:cs="Times New Roman"/>
                <w:sz w:val="24"/>
                <w:szCs w:val="24"/>
              </w:rPr>
              <w:t xml:space="preserve">raspoređivanju sredstava za financiranje političkih stranaka i nezavisnih članova izabranih u Županijsku skupštinu Koprivničko-križevačke županije za 2023. godinu 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6BA8DD7C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3552">
              <w:rPr>
                <w:rFonts w:ascii="Times New Roman" w:hAnsi="Times New Roman" w:cs="Times New Roman"/>
                <w:sz w:val="24"/>
                <w:szCs w:val="24"/>
              </w:rPr>
              <w:t>poslove Županijske skupštine i pravne poslove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5A0EFCA2" w14:textId="0AD36960" w:rsidR="00292AF7" w:rsidRDefault="007F3656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predmetnom nacrtu prijedloga.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51735CDB" w14:textId="77777777" w:rsidR="00A63552" w:rsidRDefault="002E088A" w:rsidP="00A63552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  <w:p w14:paraId="1D18147D" w14:textId="11ACE761" w:rsidR="00A63552" w:rsidRDefault="00A63552" w:rsidP="00A635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Sukladno Zakonu o financiranju političkih aktivnosti, izborne promidžbe i referenduma („Narodne novine“ broj 29/19. i 98/19.) (u daljnjem tekstu: Zakon)</w:t>
            </w:r>
            <w:r w:rsidRPr="00B24CF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jedinicama lokalne i područne (regionalne) samouprave prepušteno je da samostalno odrede godišnji iznos sredstava koji će osigurati u svojim proračunima za redovito godišnje financiranje političkih stranaka i nezavisnih vijećnika, uz uvjet da za godišnje financiranje mora biti osigurano 5.000,00 kuna/663,61 EUR</w:t>
            </w:r>
            <w:r w:rsidRPr="005C5B5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 xml:space="preserve">*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po članu.</w:t>
            </w:r>
          </w:p>
          <w:p w14:paraId="3FD6B8BB" w14:textId="77777777" w:rsidR="00A63552" w:rsidRDefault="00A63552" w:rsidP="00A63552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Proračunom Koprivn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ičko-križevačke županije za 2023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godinu za financiranje političkih stranaka i nezavisnih vijećnika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planiraju se sredstva u iznosu od 514.983,08 kuna/68.350,00 EUR</w:t>
            </w:r>
            <w:r w:rsidRPr="005C5B5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*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2B79B60D" w14:textId="77777777" w:rsidR="00A63552" w:rsidRPr="008F4E4D" w:rsidRDefault="00A63552" w:rsidP="00A63552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749DB93" w14:textId="77777777" w:rsidR="00A63552" w:rsidRDefault="00A63552" w:rsidP="00A635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Sami uvjeti i način financiranja precizno su definirani Zakonom, tako je člankom 7.  stavkom 1. propisano kako se sredstva raspoređuju na način da se utvrdi jednaki iznos sredstava za svakog člana u predstavničkom tijelu jedinice samouprave, tako da pojedinoj političkoj stranci koja je bila predlagatelj liste pripadaju sredstva razmjerna broju dobivenih mjesta članova u predstavničkom tijelu jedinice samouprave, 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prema konačnim rezultatima izbora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za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članove predstavničkog tijela jedinice samouprave.</w:t>
            </w:r>
          </w:p>
          <w:p w14:paraId="677981D9" w14:textId="77777777" w:rsidR="00A63552" w:rsidRDefault="00A63552" w:rsidP="00A635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B774DF4" w14:textId="77777777" w:rsidR="00A63552" w:rsidRDefault="00A63552" w:rsidP="00A635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Sastav Županijske skupštini koja broji 37 člana, prema konačnim rezultatima izbora dijeli 8 političkih stranaka i 3 nezavisna člana izabrana s Liste grupe birača kako slijedi:</w:t>
            </w:r>
          </w:p>
          <w:p w14:paraId="6AF66799" w14:textId="3948F646" w:rsidR="00A63552" w:rsidRPr="0061452D" w:rsidRDefault="00A63552" w:rsidP="00A63552">
            <w:pPr>
              <w:pStyle w:val="Odlomakpopis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Socijaldemokratska partija Hrvatske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–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SDP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 članova</w:t>
            </w:r>
          </w:p>
          <w:p w14:paraId="09F1503F" w14:textId="17BC1F72" w:rsidR="00A63552" w:rsidRPr="0061452D" w:rsidRDefault="00A63552" w:rsidP="00A63552">
            <w:pPr>
              <w:pStyle w:val="Odlomakpopis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Nezavisni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 članova</w:t>
            </w:r>
          </w:p>
          <w:p w14:paraId="09A03783" w14:textId="774635B1" w:rsidR="00A63552" w:rsidRPr="0061452D" w:rsidRDefault="00A63552" w:rsidP="00A63552">
            <w:pPr>
              <w:pStyle w:val="Odlomakpopis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Hrvatska demokratska zajednica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–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HDZ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 članova</w:t>
            </w:r>
          </w:p>
          <w:p w14:paraId="627E6006" w14:textId="5A7B6A3C" w:rsidR="00A63552" w:rsidRPr="0061452D" w:rsidRDefault="00A63552" w:rsidP="00A63552">
            <w:pPr>
              <w:pStyle w:val="Odlomakpopis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Mreža nezavisnih lista – MREŽA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3 člana</w:t>
            </w:r>
          </w:p>
          <w:p w14:paraId="2536B24E" w14:textId="6A416689" w:rsidR="00A63552" w:rsidRPr="0061452D" w:rsidRDefault="00A63552" w:rsidP="00A63552">
            <w:pPr>
              <w:pStyle w:val="Odlomakpopis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Hrvatska seljačka stranka - HSS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2 člana</w:t>
            </w:r>
          </w:p>
          <w:p w14:paraId="3E6311EF" w14:textId="3B9EF658" w:rsidR="00A63552" w:rsidRPr="0061452D" w:rsidRDefault="00A63552" w:rsidP="00A63552">
            <w:pPr>
              <w:pStyle w:val="Odlomakpopis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MOST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2 člana</w:t>
            </w:r>
          </w:p>
          <w:p w14:paraId="79B3CF1E" w14:textId="4E315E95" w:rsidR="00A63552" w:rsidRPr="0061452D" w:rsidRDefault="00A63552" w:rsidP="00A63552">
            <w:pPr>
              <w:ind w:left="173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-     Hrvatska socijalno-liberalna stranka - HSLS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član</w:t>
            </w:r>
          </w:p>
          <w:p w14:paraId="021DB52D" w14:textId="42EE054A" w:rsidR="00A63552" w:rsidRPr="0061452D" w:rsidRDefault="00A63552" w:rsidP="00A63552">
            <w:pPr>
              <w:pStyle w:val="Odlomakpopis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Hrvatska stranka umirovljenika - HSU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   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član</w:t>
            </w:r>
          </w:p>
          <w:p w14:paraId="48BC3BD1" w14:textId="77777777" w:rsidR="00A63552" w:rsidRDefault="00A63552" w:rsidP="00A63552">
            <w:pPr>
              <w:pStyle w:val="Odlomakpopis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Članovi izabrani s Liste grupe birača nositelja Mari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 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Rajna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3 člana</w:t>
            </w:r>
          </w:p>
          <w:p w14:paraId="784F8ACE" w14:textId="77777777" w:rsidR="00A63552" w:rsidRDefault="00A63552" w:rsidP="00A63552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52E1CB5" w14:textId="40A0628D" w:rsidR="00A63552" w:rsidRPr="00536519" w:rsidRDefault="00A63552" w:rsidP="00A6193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Temeljem članka 9. Zakona političkim strankama i nezavisnim vijećnicima dodatno pripada i pravo na naknadu za podzastupljeni spol u visini 10% iznosa predviđenog po članu.</w:t>
            </w:r>
            <w:r w:rsidR="0053651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Naknadu za članove Županijske skupštine podzastupljenog spola mijenja se ovisno o  promjeni mandata u zastupljenosti spolova tijekom mandata te na istu imaju pravo</w:t>
            </w:r>
            <w:r w:rsidR="00536519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2022A2AD" w14:textId="51F29439" w:rsidR="00A63552" w:rsidRDefault="00A63552" w:rsidP="00A63552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SDP za 3 članice</w:t>
            </w:r>
          </w:p>
          <w:p w14:paraId="6BC7815D" w14:textId="48096131" w:rsidR="00A63552" w:rsidRDefault="00A63552" w:rsidP="00A63552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53651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Nezavisni za</w:t>
            </w:r>
            <w:r w:rsidR="00536519">
              <w:rPr>
                <w:rFonts w:ascii="Times New Roman" w:hAnsi="Times New Roman" w:cs="Times New Roman"/>
                <w:sz w:val="24"/>
                <w:szCs w:val="24"/>
              </w:rPr>
              <w:t xml:space="preserve"> 3 članice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5FBAC7AA" w14:textId="0ED04F6F" w:rsidR="00A63552" w:rsidRDefault="00A63552" w:rsidP="00A63552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HDZ</w:t>
            </w:r>
            <w:r w:rsidR="0053651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 1 članicu</w:t>
            </w:r>
          </w:p>
          <w:p w14:paraId="1B8AC0C4" w14:textId="6A208835" w:rsidR="00A63552" w:rsidRDefault="00A63552" w:rsidP="00A6355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536519">
              <w:rPr>
                <w:rFonts w:ascii="Times New Roman" w:hAnsi="Times New Roman" w:cs="Times New Roman"/>
                <w:sz w:val="24"/>
                <w:szCs w:val="24"/>
              </w:rPr>
              <w:t xml:space="preserve">HSS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 1 članicu</w:t>
            </w:r>
          </w:p>
          <w:p w14:paraId="3511EA48" w14:textId="0440E121" w:rsidR="00A63552" w:rsidRDefault="00A63552" w:rsidP="00A6355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536519">
              <w:rPr>
                <w:rFonts w:ascii="Times New Roman" w:hAnsi="Times New Roman" w:cs="Times New Roman"/>
                <w:sz w:val="24"/>
                <w:szCs w:val="24"/>
              </w:rPr>
              <w:t xml:space="preserve">Mreža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 1 članicu</w:t>
            </w:r>
          </w:p>
          <w:p w14:paraId="0B55A626" w14:textId="47730FC3" w:rsidR="00A63552" w:rsidRDefault="00A63552" w:rsidP="00A6355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536519">
              <w:rPr>
                <w:rFonts w:ascii="Times New Roman" w:hAnsi="Times New Roman" w:cs="Times New Roman"/>
                <w:sz w:val="24"/>
                <w:szCs w:val="24"/>
              </w:rPr>
              <w:t>2 č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lanice izabrane s Liste grupe birača</w:t>
            </w:r>
          </w:p>
          <w:p w14:paraId="6FD3B90C" w14:textId="77777777" w:rsidR="00A63552" w:rsidRDefault="00A63552" w:rsidP="00A63552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286EF8DF" w14:textId="77777777" w:rsidR="00A63552" w:rsidRDefault="00A63552" w:rsidP="0053651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U skladu s naprijed citiranim odredbama Zakona, proveden je raspored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planiranih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sredstava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iznosu od 514.983,08 kuna/68.350,00 EUR</w:t>
            </w:r>
            <w:r w:rsidRPr="001E6C06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*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političkim strankama i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nezavisnim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članovima za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redovito financiranje u 2023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godine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 isti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iznosi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 članu, na godišnjoj osnovi 13.516,59 kuna/1.793,96 EUR</w:t>
            </w:r>
            <w:r w:rsidRPr="001E6C06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*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odnosno na mjesečnoj osnovi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1.126,41 kuna/149,50 EUR</w:t>
            </w:r>
            <w:r w:rsidRPr="001E6C06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*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 dodatno političkim strankama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po članu podzastupljenog spola, odnosno nezavisnim članicama na godišnjoj osnovi 1.351,69 kuna/179,40 EUR</w:t>
            </w:r>
            <w:r w:rsidRPr="001E6C06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*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odnosno na mjesečnoj osnovi 112,64 kuna/14,95 EUR</w:t>
            </w:r>
            <w:r w:rsidRPr="001E6C06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*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444E5210" w14:textId="77777777" w:rsidR="00A63552" w:rsidRDefault="00A63552" w:rsidP="00A63552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0BAEFB7E" w14:textId="77777777" w:rsidR="00A63552" w:rsidRDefault="00A63552" w:rsidP="0053651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5. Odluke utvrđeni su iznosi na godišnjoj osnovi koje će ostvariti pojedina politička stranka i nezavisni članovi zastupljeni u Županijskoj skupštini za redovito financiranje u 2023. godini.</w:t>
            </w:r>
          </w:p>
          <w:p w14:paraId="52F2D5C8" w14:textId="77777777" w:rsidR="00A63552" w:rsidRDefault="00A63552" w:rsidP="00A63552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61810950" w14:textId="77777777" w:rsidR="00F212EE" w:rsidRDefault="00A63552" w:rsidP="002E088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6. Odluke propisano je da će se pripadajuća sredstva doznačiti na </w:t>
            </w:r>
            <w:r w:rsidRPr="00C73D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žiro-račun pojedine političke stranke,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odnosno na poseban račun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nezavisnog člana, tromjesečno u jednakim iznosima.</w:t>
            </w:r>
          </w:p>
          <w:p w14:paraId="671D283D" w14:textId="474948F7" w:rsidR="00536519" w:rsidRPr="00536519" w:rsidRDefault="00536519" w:rsidP="002E088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095" w:type="dxa"/>
            <w:gridSpan w:val="2"/>
          </w:tcPr>
          <w:p w14:paraId="59A38518" w14:textId="6184C8AF" w:rsidR="00BA407D" w:rsidRPr="0089304C" w:rsidRDefault="00575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rujan</w:t>
            </w:r>
            <w:r w:rsidR="00EC03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F0AC7" w:rsidRPr="008930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BEFF05" w14:textId="77777777" w:rsidR="001172BE" w:rsidRDefault="001172B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7B22F2" w14:textId="77777777" w:rsidR="001172BE" w:rsidRDefault="001172BE"/>
          <w:p w14:paraId="0B92933A" w14:textId="77777777" w:rsidR="001172BE" w:rsidRDefault="001172BE"/>
          <w:p w14:paraId="348121BF" w14:textId="44F87AF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4ECCCE6E" w14:textId="37517001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A63552" w:rsidRPr="00A6355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Političke stranke i nezavisni članovi koji participiraju u Županijskoj skupštini proaktivno su informirani o postupku savjetovanja s javnošću.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102757C3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>30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A6355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rujna 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="00A6355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9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listopada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7777777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02C20015" w:rsidR="00F91726" w:rsidRDefault="00000BC2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listopada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0F0AC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41F787D4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A63552">
        <w:rPr>
          <w:rFonts w:ascii="Times New Roman" w:hAnsi="Times New Roman" w:cs="Times New Roman"/>
          <w:sz w:val="24"/>
          <w:szCs w:val="24"/>
        </w:rPr>
        <w:t>11</w:t>
      </w:r>
    </w:p>
    <w:p w14:paraId="5C2D49CB" w14:textId="6FB5831E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1172BE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7C0DDF22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000BC2">
        <w:rPr>
          <w:rFonts w:ascii="Times New Roman" w:hAnsi="Times New Roman" w:cs="Times New Roman"/>
          <w:sz w:val="24"/>
          <w:szCs w:val="24"/>
        </w:rPr>
        <w:t>31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listopada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F81C02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5D4ADE" w14:textId="77777777" w:rsidR="00F83164" w:rsidRDefault="00F83164" w:rsidP="00A71CBC">
      <w:pPr>
        <w:spacing w:after="0" w:line="240" w:lineRule="auto"/>
      </w:pPr>
      <w:r>
        <w:separator/>
      </w:r>
    </w:p>
  </w:endnote>
  <w:endnote w:type="continuationSeparator" w:id="0">
    <w:p w14:paraId="2CBFB263" w14:textId="77777777" w:rsidR="00F83164" w:rsidRDefault="00F83164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5D8E19E5" w14:textId="77777777" w:rsidR="00A6193C" w:rsidRDefault="00A6193C" w:rsidP="00A6193C">
    <w:pPr>
      <w:pStyle w:val="Podnoje"/>
    </w:pPr>
    <w:r>
      <w:t>*Fiksni tečaj konverzije 7,53450 kuna</w:t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CC4267" w14:textId="77777777" w:rsidR="00F83164" w:rsidRDefault="00F83164" w:rsidP="00A71CBC">
      <w:pPr>
        <w:spacing w:after="0" w:line="240" w:lineRule="auto"/>
      </w:pPr>
      <w:r>
        <w:separator/>
      </w:r>
    </w:p>
  </w:footnote>
  <w:footnote w:type="continuationSeparator" w:id="0">
    <w:p w14:paraId="4EE8F3B5" w14:textId="77777777" w:rsidR="00F83164" w:rsidRDefault="00F83164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511DF"/>
    <w:rsid w:val="000A0C68"/>
    <w:rsid w:val="000B489B"/>
    <w:rsid w:val="000D4ECD"/>
    <w:rsid w:val="000F0AC7"/>
    <w:rsid w:val="00102236"/>
    <w:rsid w:val="001032C9"/>
    <w:rsid w:val="001172BE"/>
    <w:rsid w:val="001262F4"/>
    <w:rsid w:val="00167CCA"/>
    <w:rsid w:val="001A2289"/>
    <w:rsid w:val="001B6FE4"/>
    <w:rsid w:val="001E0F6C"/>
    <w:rsid w:val="00221A3D"/>
    <w:rsid w:val="00223043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4C7CC8"/>
    <w:rsid w:val="00512F2E"/>
    <w:rsid w:val="005244FE"/>
    <w:rsid w:val="0053033C"/>
    <w:rsid w:val="00536519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53758"/>
    <w:rsid w:val="00A6193C"/>
    <w:rsid w:val="00A63552"/>
    <w:rsid w:val="00A67705"/>
    <w:rsid w:val="00A704EC"/>
    <w:rsid w:val="00A71CBC"/>
    <w:rsid w:val="00AB1F45"/>
    <w:rsid w:val="00AC78B4"/>
    <w:rsid w:val="00AE0D83"/>
    <w:rsid w:val="00AE1FA2"/>
    <w:rsid w:val="00B250C1"/>
    <w:rsid w:val="00B410D3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126A3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81C02"/>
    <w:rsid w:val="00F83164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1036</TotalTime>
  <Pages>3</Pages>
  <Words>752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105</cp:revision>
  <cp:lastPrinted>2021-01-29T07:18:00Z</cp:lastPrinted>
  <dcterms:created xsi:type="dcterms:W3CDTF">2015-04-08T10:22:00Z</dcterms:created>
  <dcterms:modified xsi:type="dcterms:W3CDTF">2022-10-31T08:42:00Z</dcterms:modified>
</cp:coreProperties>
</file>