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Reetkatablice"/>
        <w:tblW w:w="0" w:type="auto"/>
        <w:tblLook w:val="04A0" w:firstRow="1" w:lastRow="0" w:firstColumn="1" w:lastColumn="0" w:noHBand="0" w:noVBand="1"/>
      </w:tblPr>
      <w:tblGrid>
        <w:gridCol w:w="3369"/>
        <w:gridCol w:w="2959"/>
        <w:gridCol w:w="2852"/>
      </w:tblGrid>
      <w:tr w:rsidR="00BA407D" w:rsidRPr="00BA407D" w14:paraId="496C2227" w14:textId="77777777" w:rsidTr="00C126A3">
        <w:tc>
          <w:tcPr>
            <w:tcW w:w="9180" w:type="dxa"/>
            <w:gridSpan w:val="3"/>
          </w:tcPr>
          <w:p w14:paraId="0FC02454" w14:textId="77777777" w:rsidR="00BF372C" w:rsidRDefault="00BF372C" w:rsidP="00BA407D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IZVJEŠĆE</w:t>
            </w:r>
            <w:r w:rsidR="00BA407D" w:rsidRPr="00BA407D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O PROVEDENOM SAVJETOVANJU </w:t>
            </w:r>
          </w:p>
          <w:p w14:paraId="593E6316" w14:textId="77777777" w:rsidR="00BA407D" w:rsidRPr="00BA407D" w:rsidRDefault="00BA407D" w:rsidP="00BA407D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A407D">
              <w:rPr>
                <w:rFonts w:ascii="Times New Roman" w:hAnsi="Times New Roman" w:cs="Times New Roman"/>
                <w:b/>
                <w:sz w:val="24"/>
                <w:szCs w:val="24"/>
              </w:rPr>
              <w:t>SA ZAINTERESIRANOM JAVNOŠĆU</w:t>
            </w:r>
          </w:p>
        </w:tc>
      </w:tr>
      <w:tr w:rsidR="00BA407D" w:rsidRPr="00BA407D" w14:paraId="65897228" w14:textId="77777777" w:rsidTr="00C126A3">
        <w:tc>
          <w:tcPr>
            <w:tcW w:w="3369" w:type="dxa"/>
          </w:tcPr>
          <w:p w14:paraId="5466FFDE" w14:textId="77777777" w:rsidR="00BA407D" w:rsidRPr="00BA407D" w:rsidRDefault="00BA407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Naslov dokumenta</w:t>
            </w:r>
          </w:p>
        </w:tc>
        <w:tc>
          <w:tcPr>
            <w:tcW w:w="5811" w:type="dxa"/>
            <w:gridSpan w:val="2"/>
          </w:tcPr>
          <w:p w14:paraId="0E72CF5A" w14:textId="54B2F648" w:rsidR="00801AF5" w:rsidRPr="00BA407D" w:rsidRDefault="002B2EFC" w:rsidP="003C493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36218">
              <w:rPr>
                <w:rFonts w:ascii="Times New Roman" w:hAnsi="Times New Roman" w:cs="Times New Roman"/>
                <w:sz w:val="24"/>
                <w:szCs w:val="24"/>
              </w:rPr>
              <w:t>Nacrt</w:t>
            </w:r>
            <w:r w:rsidR="00832A6A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923C7F">
              <w:rPr>
                <w:rFonts w:ascii="Times New Roman" w:hAnsi="Times New Roman" w:cs="Times New Roman"/>
                <w:sz w:val="24"/>
                <w:szCs w:val="24"/>
              </w:rPr>
              <w:t xml:space="preserve"> Akcijskog plana za socijalno uključivanje Roma u Koprivničko-križevačkoj županiji za razdoblje 2022. do 2027. godine</w:t>
            </w:r>
          </w:p>
        </w:tc>
      </w:tr>
      <w:tr w:rsidR="00BA407D" w:rsidRPr="00BA407D" w14:paraId="662D5A06" w14:textId="77777777" w:rsidTr="00C126A3">
        <w:tc>
          <w:tcPr>
            <w:tcW w:w="3369" w:type="dxa"/>
          </w:tcPr>
          <w:p w14:paraId="64ED46CA" w14:textId="77777777" w:rsidR="00BA407D" w:rsidRPr="00BA407D" w:rsidRDefault="00BA407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Stvaratelj dokumenta, tijelo koje provodi savjetovanje</w:t>
            </w:r>
          </w:p>
        </w:tc>
        <w:tc>
          <w:tcPr>
            <w:tcW w:w="5811" w:type="dxa"/>
            <w:gridSpan w:val="2"/>
          </w:tcPr>
          <w:p w14:paraId="7DC1A08D" w14:textId="77777777" w:rsidR="00BA407D" w:rsidRDefault="000D4EC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Koprivničko-križevačka županija</w:t>
            </w:r>
          </w:p>
          <w:p w14:paraId="08393404" w14:textId="77777777" w:rsidR="00292AF7" w:rsidRDefault="00292AF7" w:rsidP="00557EC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158D3B6C" w14:textId="4965C7D4" w:rsidR="000D4ECD" w:rsidRPr="00BA407D" w:rsidRDefault="00923C7F" w:rsidP="003D0D7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Upravni odjel za obrazovanje, kulturu, znanost, sport i nacionalne manjine </w:t>
            </w:r>
          </w:p>
        </w:tc>
      </w:tr>
      <w:tr w:rsidR="00BA407D" w:rsidRPr="00BA407D" w14:paraId="649DA6BE" w14:textId="77777777" w:rsidTr="00C126A3">
        <w:tc>
          <w:tcPr>
            <w:tcW w:w="3369" w:type="dxa"/>
          </w:tcPr>
          <w:p w14:paraId="74E3966E" w14:textId="77777777" w:rsidR="00BA407D" w:rsidRPr="00BA407D" w:rsidRDefault="00557ECA" w:rsidP="00BA407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Cilj i glavne teme savjetovanja</w:t>
            </w:r>
          </w:p>
        </w:tc>
        <w:tc>
          <w:tcPr>
            <w:tcW w:w="5811" w:type="dxa"/>
            <w:gridSpan w:val="2"/>
          </w:tcPr>
          <w:p w14:paraId="5A0EFCA2" w14:textId="57D00489" w:rsidR="00292AF7" w:rsidRDefault="007F3656" w:rsidP="00292AF7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Javno savjetovanje provedeno je s ciljem prikupljanja mišljenja, primjedbi i prijedloga javnosti o predmetnom nacrtu prijedloga</w:t>
            </w:r>
            <w:r w:rsidR="00832A6A">
              <w:rPr>
                <w:rFonts w:ascii="Times New Roman" w:hAnsi="Times New Roman" w:cs="Times New Roman"/>
                <w:sz w:val="24"/>
                <w:szCs w:val="24"/>
              </w:rPr>
              <w:t xml:space="preserve"> Plana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CD127A" w:rsidRPr="0099302B">
              <w:rPr>
                <w:rFonts w:ascii="Times New Roman" w:hAnsi="Times New Roman"/>
                <w:sz w:val="24"/>
                <w:szCs w:val="24"/>
              </w:rPr>
              <w:t xml:space="preserve"> </w:t>
            </w:r>
          </w:p>
          <w:p w14:paraId="294F0E66" w14:textId="77777777" w:rsidR="00832A6A" w:rsidRDefault="00832A6A" w:rsidP="00832A6A">
            <w:pPr>
              <w:tabs>
                <w:tab w:val="left" w:pos="7797"/>
              </w:tabs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14:paraId="44A0AE41" w14:textId="0401B684" w:rsidR="00832A6A" w:rsidRDefault="00832A6A" w:rsidP="00832A6A">
            <w:pPr>
              <w:tabs>
                <w:tab w:val="left" w:pos="7797"/>
              </w:tabs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Z</w:t>
            </w:r>
            <w:r w:rsidRPr="00D95347">
              <w:rPr>
                <w:rFonts w:ascii="Times New Roman" w:eastAsia="Times New Roman" w:hAnsi="Times New Roman" w:cs="Times New Roman"/>
                <w:sz w:val="24"/>
                <w:szCs w:val="24"/>
              </w:rPr>
              <w:t>akonsko uporište za izradu predmetnog dokumenta sadržan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</w:t>
            </w:r>
            <w:r w:rsidRPr="00D95347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je u </w:t>
            </w:r>
            <w:r w:rsidR="00812335">
              <w:rPr>
                <w:rFonts w:ascii="Times New Roman" w:eastAsia="Times New Roman" w:hAnsi="Times New Roman" w:cs="Times New Roman"/>
                <w:sz w:val="24"/>
                <w:szCs w:val="24"/>
              </w:rPr>
              <w:t>Nacionalnom planu za uključivanje Roma za razdoblje 2021. do 2027.</w:t>
            </w:r>
          </w:p>
          <w:p w14:paraId="50C39828" w14:textId="77777777" w:rsidR="00812335" w:rsidRPr="00D95347" w:rsidRDefault="00812335" w:rsidP="00832A6A">
            <w:pPr>
              <w:tabs>
                <w:tab w:val="left" w:pos="7797"/>
              </w:tabs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14:paraId="6884D7B0" w14:textId="48583978" w:rsidR="00812335" w:rsidRDefault="00812335" w:rsidP="00812335">
            <w:pPr>
              <w:tabs>
                <w:tab w:val="left" w:pos="3825"/>
              </w:tabs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A2DE8">
              <w:rPr>
                <w:rFonts w:ascii="Times New Roman" w:hAnsi="Times New Roman" w:cs="Times New Roman"/>
                <w:sz w:val="24"/>
                <w:szCs w:val="24"/>
              </w:rPr>
              <w:t>Akcijski plan za socijalno</w:t>
            </w:r>
            <w:r w:rsidRPr="00EA2DE8"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 xml:space="preserve"> </w:t>
            </w:r>
            <w:r w:rsidRPr="00EA2DE8">
              <w:rPr>
                <w:rFonts w:ascii="Times New Roman" w:hAnsi="Times New Roman" w:cs="Times New Roman"/>
                <w:sz w:val="24"/>
                <w:szCs w:val="24"/>
              </w:rPr>
              <w:t>uključivanje Roma u Koprivničko-križevačkoj županiji, za razdoblje od 20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22</w:t>
            </w:r>
            <w:r w:rsidRPr="00EA2DE8">
              <w:rPr>
                <w:rFonts w:ascii="Times New Roman" w:hAnsi="Times New Roman" w:cs="Times New Roman"/>
                <w:sz w:val="24"/>
                <w:szCs w:val="24"/>
              </w:rPr>
              <w:t>. do 202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7</w:t>
            </w:r>
            <w:r w:rsidRPr="00EA2DE8">
              <w:rPr>
                <w:rFonts w:ascii="Times New Roman" w:hAnsi="Times New Roman" w:cs="Times New Roman"/>
                <w:sz w:val="24"/>
                <w:szCs w:val="24"/>
              </w:rPr>
              <w:t>.  godine (u daljnjem tekstu: Akcijski plan) svojevrsna je međuresorska javna politika na lokalnoj i područnoj (regionalnoj) razini, koja ima karakter socijalne politike jer obuhvaća mjere vezane uz</w:t>
            </w:r>
            <w:r>
              <w:t xml:space="preserve"> </w:t>
            </w:r>
            <w:r w:rsidRPr="00EA2DE8">
              <w:rPr>
                <w:rFonts w:ascii="Times New Roman" w:hAnsi="Times New Roman" w:cs="Times New Roman"/>
                <w:sz w:val="24"/>
                <w:szCs w:val="24"/>
              </w:rPr>
              <w:t>vezane uz socijalnu i zdravstvenu zaštitu,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EA2DE8">
              <w:rPr>
                <w:rFonts w:ascii="Times New Roman" w:hAnsi="Times New Roman" w:cs="Times New Roman"/>
                <w:sz w:val="24"/>
                <w:szCs w:val="24"/>
              </w:rPr>
              <w:t>obrazovanje, zapošljavanje, zaštitu prava manjinskih skupina, a povezan je s resorima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EA2DE8">
              <w:rPr>
                <w:rFonts w:ascii="Times New Roman" w:hAnsi="Times New Roman" w:cs="Times New Roman"/>
                <w:sz w:val="24"/>
                <w:szCs w:val="24"/>
              </w:rPr>
              <w:t xml:space="preserve">ekonomske, infrastrukturne i kulturne politike. </w:t>
            </w:r>
          </w:p>
          <w:p w14:paraId="4B5375E5" w14:textId="77777777" w:rsidR="00812335" w:rsidRDefault="00812335" w:rsidP="00812335">
            <w:pPr>
              <w:tabs>
                <w:tab w:val="left" w:pos="3825"/>
              </w:tabs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5BDEAECD" w14:textId="7028BE3D" w:rsidR="00812335" w:rsidRDefault="00812335" w:rsidP="00812335">
            <w:pPr>
              <w:tabs>
                <w:tab w:val="left" w:pos="3825"/>
              </w:tabs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12335">
              <w:rPr>
                <w:rFonts w:ascii="Times New Roman" w:hAnsi="Times New Roman" w:cs="Times New Roman"/>
                <w:sz w:val="24"/>
                <w:szCs w:val="24"/>
              </w:rPr>
              <w:t>Dokument</w:t>
            </w:r>
            <w:r>
              <w:t xml:space="preserve"> </w:t>
            </w:r>
            <w:r w:rsidRPr="00EA2DE8">
              <w:rPr>
                <w:rFonts w:ascii="Times New Roman" w:hAnsi="Times New Roman" w:cs="Times New Roman"/>
                <w:sz w:val="24"/>
                <w:szCs w:val="24"/>
              </w:rPr>
              <w:t>polazi od temeljnog načela zaštite od diskriminacije, kojim se jača integracija Roma u društvo i jačaju jednake mogućnosti u okviru svih resursa koji su dostupni većinskom stanovništvu. Temelji se na setu od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pet </w:t>
            </w:r>
            <w:r w:rsidRPr="00EA2DE8">
              <w:rPr>
                <w:rFonts w:ascii="Times New Roman" w:hAnsi="Times New Roman" w:cs="Times New Roman"/>
                <w:sz w:val="24"/>
                <w:szCs w:val="24"/>
              </w:rPr>
              <w:t xml:space="preserve"> indikatora koji su prema nacionalnim standardima procijenjeni od najveće važnosti za uključivanje Roma u društvenu zajednicu, a to su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: </w:t>
            </w:r>
          </w:p>
          <w:p w14:paraId="08E4DBCC" w14:textId="77777777" w:rsidR="00812335" w:rsidRPr="00C83859" w:rsidRDefault="00812335" w:rsidP="00812335">
            <w:pPr>
              <w:pStyle w:val="Odlomakpopisa"/>
              <w:numPr>
                <w:ilvl w:val="0"/>
                <w:numId w:val="1"/>
              </w:numPr>
              <w:tabs>
                <w:tab w:val="left" w:pos="3825"/>
              </w:tabs>
              <w:spacing w:after="200"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83859">
              <w:rPr>
                <w:rFonts w:ascii="Times New Roman" w:hAnsi="Times New Roman" w:cs="Times New Roman"/>
                <w:sz w:val="24"/>
                <w:szCs w:val="24"/>
              </w:rPr>
              <w:t>Identitet, socijalna distanca i iskustvo diskriminacije;</w:t>
            </w:r>
          </w:p>
          <w:p w14:paraId="4ED0D51C" w14:textId="77777777" w:rsidR="00812335" w:rsidRPr="00C83859" w:rsidRDefault="00812335" w:rsidP="00812335">
            <w:pPr>
              <w:pStyle w:val="Odlomakpopisa"/>
              <w:numPr>
                <w:ilvl w:val="0"/>
                <w:numId w:val="1"/>
              </w:numPr>
              <w:tabs>
                <w:tab w:val="left" w:pos="3825"/>
              </w:tabs>
              <w:spacing w:after="200"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83859">
              <w:rPr>
                <w:rFonts w:ascii="Times New Roman" w:hAnsi="Times New Roman" w:cs="Times New Roman"/>
                <w:sz w:val="24"/>
                <w:szCs w:val="24"/>
              </w:rPr>
              <w:t>Položaj žena, djece i mladih;</w:t>
            </w:r>
          </w:p>
          <w:p w14:paraId="3C8C6F42" w14:textId="77777777" w:rsidR="00812335" w:rsidRPr="00C83859" w:rsidRDefault="00812335" w:rsidP="00812335">
            <w:pPr>
              <w:pStyle w:val="Odlomakpopisa"/>
              <w:numPr>
                <w:ilvl w:val="0"/>
                <w:numId w:val="1"/>
              </w:numPr>
              <w:tabs>
                <w:tab w:val="left" w:pos="3825"/>
              </w:tabs>
              <w:spacing w:after="200"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83859">
              <w:rPr>
                <w:rFonts w:ascii="Times New Roman" w:hAnsi="Times New Roman" w:cs="Times New Roman"/>
                <w:sz w:val="24"/>
                <w:szCs w:val="24"/>
              </w:rPr>
              <w:t>Obrazovanje i zapošljavanje;</w:t>
            </w:r>
          </w:p>
          <w:p w14:paraId="729519E1" w14:textId="77777777" w:rsidR="00812335" w:rsidRPr="00C83859" w:rsidRDefault="00812335" w:rsidP="00812335">
            <w:pPr>
              <w:pStyle w:val="Odlomakpopisa"/>
              <w:numPr>
                <w:ilvl w:val="0"/>
                <w:numId w:val="1"/>
              </w:numPr>
              <w:tabs>
                <w:tab w:val="left" w:pos="3825"/>
              </w:tabs>
              <w:spacing w:after="200"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83859">
              <w:rPr>
                <w:rFonts w:ascii="Times New Roman" w:hAnsi="Times New Roman" w:cs="Times New Roman"/>
                <w:sz w:val="24"/>
                <w:szCs w:val="24"/>
              </w:rPr>
              <w:t>Prostorno uređenje, stanovanje i zaštita okoliša;</w:t>
            </w:r>
          </w:p>
          <w:p w14:paraId="5D0EC3F3" w14:textId="77777777" w:rsidR="00812335" w:rsidRDefault="00812335" w:rsidP="00812335">
            <w:pPr>
              <w:pStyle w:val="Odlomakpopisa"/>
              <w:numPr>
                <w:ilvl w:val="0"/>
                <w:numId w:val="1"/>
              </w:numPr>
              <w:tabs>
                <w:tab w:val="left" w:pos="3825"/>
              </w:tabs>
              <w:spacing w:after="200"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83859">
              <w:rPr>
                <w:rFonts w:ascii="Times New Roman" w:hAnsi="Times New Roman" w:cs="Times New Roman"/>
                <w:sz w:val="24"/>
                <w:szCs w:val="24"/>
              </w:rPr>
              <w:t xml:space="preserve">Zdravstvena zaštita i socijalna skrb. </w:t>
            </w:r>
          </w:p>
          <w:p w14:paraId="3F91A017" w14:textId="77777777" w:rsidR="00812335" w:rsidRPr="00037AE8" w:rsidRDefault="00812335" w:rsidP="00812335">
            <w:pPr>
              <w:tabs>
                <w:tab w:val="left" w:pos="3825"/>
              </w:tabs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037AE8">
              <w:rPr>
                <w:rFonts w:ascii="Times New Roman" w:hAnsi="Times New Roman" w:cs="Times New Roman"/>
                <w:sz w:val="24"/>
                <w:szCs w:val="24"/>
              </w:rPr>
              <w:t>Da bi integracija Roma u Koprivničko-križevačkoj županiji bila uspješna važna je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037AE8">
              <w:rPr>
                <w:rFonts w:ascii="Times New Roman" w:hAnsi="Times New Roman" w:cs="Times New Roman"/>
                <w:sz w:val="24"/>
                <w:szCs w:val="24"/>
              </w:rPr>
              <w:t>raspoloživost financijskih sredstava za mjere i aktivnosti navedene u Akcijskom planu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stoga je nacrtom Akcijskog plana obrađeno područje kojim se opisuje dostupnost europskih i nacionalnih fondova za provedbu zacrtanih ciljeva. </w:t>
            </w:r>
          </w:p>
          <w:p w14:paraId="50B755DD" w14:textId="77777777" w:rsidR="00812335" w:rsidRPr="00C83859" w:rsidRDefault="00812335" w:rsidP="00812335">
            <w:pPr>
              <w:pStyle w:val="Odlomakpopisa"/>
              <w:tabs>
                <w:tab w:val="left" w:pos="3825"/>
              </w:tabs>
              <w:ind w:left="1287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2465F261" w14:textId="77777777" w:rsidR="00812335" w:rsidRDefault="00812335" w:rsidP="00812335">
            <w:pPr>
              <w:tabs>
                <w:tab w:val="left" w:pos="3825"/>
              </w:tabs>
              <w:spacing w:after="200"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A2DE8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Svako od gore pobrojanih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indikatora </w:t>
            </w:r>
            <w:r w:rsidRPr="00EA2DE8">
              <w:rPr>
                <w:rFonts w:ascii="Times New Roman" w:hAnsi="Times New Roman" w:cs="Times New Roman"/>
                <w:sz w:val="24"/>
                <w:szCs w:val="24"/>
              </w:rPr>
              <w:t>definira mjere, aktivnosti, nositelje i provedbena tijela, raspoložive resurse, očekivane rezultate, rokove provedbe kao i indikatore praćenja koji   trebaju dovesti do ostvarenja planiranih mjera.</w:t>
            </w:r>
          </w:p>
          <w:p w14:paraId="761026B6" w14:textId="77777777" w:rsidR="00812335" w:rsidRDefault="00812335" w:rsidP="00812335">
            <w:pPr>
              <w:tabs>
                <w:tab w:val="left" w:pos="3825"/>
              </w:tabs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A2DE8">
              <w:rPr>
                <w:rFonts w:ascii="Times New Roman" w:hAnsi="Times New Roman" w:cs="Times New Roman"/>
                <w:sz w:val="24"/>
                <w:szCs w:val="24"/>
              </w:rPr>
              <w:t xml:space="preserve">Mjere definirane Akcijskim planom, a sa ciljem uključivanjem Roma, jesu sljedeće: </w:t>
            </w:r>
          </w:p>
          <w:p w14:paraId="64AA0C27" w14:textId="21B63B50" w:rsidR="00812335" w:rsidRDefault="00812335" w:rsidP="004503D2">
            <w:pPr>
              <w:pStyle w:val="Odlomakpopisa"/>
              <w:numPr>
                <w:ilvl w:val="0"/>
                <w:numId w:val="2"/>
              </w:numPr>
              <w:tabs>
                <w:tab w:val="left" w:pos="3825"/>
              </w:tabs>
              <w:spacing w:after="200" w:line="276" w:lineRule="auto"/>
              <w:ind w:left="595" w:hanging="283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C12B1">
              <w:rPr>
                <w:rFonts w:ascii="Times New Roman" w:hAnsi="Times New Roman" w:cs="Times New Roman"/>
                <w:sz w:val="24"/>
                <w:szCs w:val="24"/>
              </w:rPr>
              <w:t>Smanjivanje broja Roma koji su doživjeli diskriminaciju i zločin iz mržnje</w:t>
            </w:r>
          </w:p>
          <w:p w14:paraId="6AA10DB4" w14:textId="1435EE91" w:rsidR="00812335" w:rsidRDefault="00812335" w:rsidP="004503D2">
            <w:pPr>
              <w:pStyle w:val="Odlomakpopisa"/>
              <w:numPr>
                <w:ilvl w:val="0"/>
                <w:numId w:val="2"/>
              </w:numPr>
              <w:tabs>
                <w:tab w:val="left" w:pos="3825"/>
              </w:tabs>
              <w:spacing w:after="200" w:line="276" w:lineRule="auto"/>
              <w:ind w:left="595" w:hanging="283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4503D2">
              <w:rPr>
                <w:rFonts w:ascii="Times New Roman" w:hAnsi="Times New Roman" w:cs="Times New Roman"/>
                <w:sz w:val="24"/>
                <w:szCs w:val="24"/>
              </w:rPr>
              <w:t>Smanjivanje siromaštva i socijalne isključenosti Roma</w:t>
            </w:r>
          </w:p>
          <w:p w14:paraId="3F97B4EB" w14:textId="3C6050C8" w:rsidR="00812335" w:rsidRDefault="00812335" w:rsidP="004503D2">
            <w:pPr>
              <w:pStyle w:val="Odlomakpopisa"/>
              <w:numPr>
                <w:ilvl w:val="0"/>
                <w:numId w:val="2"/>
              </w:numPr>
              <w:tabs>
                <w:tab w:val="left" w:pos="3825"/>
              </w:tabs>
              <w:spacing w:after="200" w:line="276" w:lineRule="auto"/>
              <w:ind w:left="595" w:hanging="283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4503D2">
              <w:rPr>
                <w:rFonts w:ascii="Times New Roman" w:hAnsi="Times New Roman" w:cs="Times New Roman"/>
                <w:sz w:val="24"/>
                <w:szCs w:val="24"/>
              </w:rPr>
              <w:t>Smanjivanje siromaštva i socijalne isključenosti romske djece</w:t>
            </w:r>
          </w:p>
          <w:p w14:paraId="3A045EE2" w14:textId="234CC0BC" w:rsidR="00812335" w:rsidRDefault="00812335" w:rsidP="004503D2">
            <w:pPr>
              <w:pStyle w:val="Odlomakpopisa"/>
              <w:numPr>
                <w:ilvl w:val="0"/>
                <w:numId w:val="2"/>
              </w:numPr>
              <w:tabs>
                <w:tab w:val="left" w:pos="3825"/>
              </w:tabs>
              <w:spacing w:after="200" w:line="276" w:lineRule="auto"/>
              <w:ind w:left="595" w:hanging="283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4503D2">
              <w:rPr>
                <w:rFonts w:ascii="Times New Roman" w:hAnsi="Times New Roman" w:cs="Times New Roman"/>
                <w:sz w:val="24"/>
                <w:szCs w:val="24"/>
              </w:rPr>
              <w:t>Osiguranje preduvjeta za sudjelovanje romskih udruga kao punopravnih članova u nacionalnim odborima za praćenje</w:t>
            </w:r>
          </w:p>
          <w:p w14:paraId="54B8D0D4" w14:textId="573D5B73" w:rsidR="00812335" w:rsidRDefault="00812335" w:rsidP="004503D2">
            <w:pPr>
              <w:pStyle w:val="Odlomakpopisa"/>
              <w:numPr>
                <w:ilvl w:val="0"/>
                <w:numId w:val="2"/>
              </w:numPr>
              <w:tabs>
                <w:tab w:val="left" w:pos="3825"/>
              </w:tabs>
              <w:spacing w:after="200" w:line="276" w:lineRule="auto"/>
              <w:ind w:left="595" w:hanging="283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4503D2">
              <w:rPr>
                <w:rFonts w:ascii="Times New Roman" w:hAnsi="Times New Roman" w:cs="Times New Roman"/>
                <w:sz w:val="24"/>
                <w:szCs w:val="24"/>
              </w:rPr>
              <w:t>Smanjivanje udjela romske djece koja pohađaju obvezni program predškole/osnovnoškolsko obrazovanje u skupinama/razredima u kojima je većina ili su sva djeca Romi</w:t>
            </w:r>
          </w:p>
          <w:p w14:paraId="51302EDB" w14:textId="6E88425F" w:rsidR="00812335" w:rsidRDefault="00812335" w:rsidP="004503D2">
            <w:pPr>
              <w:pStyle w:val="Odlomakpopisa"/>
              <w:numPr>
                <w:ilvl w:val="0"/>
                <w:numId w:val="2"/>
              </w:numPr>
              <w:tabs>
                <w:tab w:val="left" w:pos="3825"/>
              </w:tabs>
              <w:spacing w:after="200" w:line="276" w:lineRule="auto"/>
              <w:ind w:left="595" w:hanging="283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4503D2">
              <w:rPr>
                <w:rFonts w:ascii="Times New Roman" w:hAnsi="Times New Roman" w:cs="Times New Roman"/>
                <w:sz w:val="24"/>
                <w:szCs w:val="24"/>
              </w:rPr>
              <w:t>Smanjivanje jaza u sudjelovanju u predškolskom/školskom odgoju i obrazovanju između romske djece i djece iz opće populacije</w:t>
            </w:r>
          </w:p>
          <w:p w14:paraId="4082593B" w14:textId="46717347" w:rsidR="00812335" w:rsidRDefault="00812335" w:rsidP="004503D2">
            <w:pPr>
              <w:pStyle w:val="Odlomakpopisa"/>
              <w:numPr>
                <w:ilvl w:val="0"/>
                <w:numId w:val="2"/>
              </w:numPr>
              <w:tabs>
                <w:tab w:val="left" w:pos="3825"/>
              </w:tabs>
              <w:spacing w:after="200" w:line="276" w:lineRule="auto"/>
              <w:ind w:left="595" w:hanging="283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4503D2">
              <w:rPr>
                <w:rFonts w:ascii="Times New Roman" w:hAnsi="Times New Roman" w:cs="Times New Roman"/>
                <w:sz w:val="24"/>
                <w:szCs w:val="24"/>
              </w:rPr>
              <w:t>Smanjivanje jaza u dovršetku srednjoškolskog obrazovanja između mladih Roma i mladih iz opće populacije</w:t>
            </w:r>
          </w:p>
          <w:p w14:paraId="63A605D2" w14:textId="4F04D401" w:rsidR="00812335" w:rsidRDefault="00812335" w:rsidP="004503D2">
            <w:pPr>
              <w:pStyle w:val="Odlomakpopisa"/>
              <w:numPr>
                <w:ilvl w:val="0"/>
                <w:numId w:val="2"/>
              </w:numPr>
              <w:tabs>
                <w:tab w:val="left" w:pos="3825"/>
              </w:tabs>
              <w:spacing w:after="200" w:line="276" w:lineRule="auto"/>
              <w:ind w:left="595" w:hanging="283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4503D2">
              <w:rPr>
                <w:rFonts w:ascii="Times New Roman" w:hAnsi="Times New Roman" w:cs="Times New Roman"/>
                <w:sz w:val="24"/>
                <w:szCs w:val="24"/>
              </w:rPr>
              <w:t>Povećanje udjela odraslih Roma u programima osposobljavanja i usavršavanja</w:t>
            </w:r>
          </w:p>
          <w:p w14:paraId="30635F62" w14:textId="77777777" w:rsidR="004503D2" w:rsidRDefault="00812335" w:rsidP="004503D2">
            <w:pPr>
              <w:pStyle w:val="Odlomakpopisa"/>
              <w:numPr>
                <w:ilvl w:val="0"/>
                <w:numId w:val="2"/>
              </w:numPr>
              <w:tabs>
                <w:tab w:val="left" w:pos="3825"/>
              </w:tabs>
              <w:spacing w:after="200" w:line="276" w:lineRule="auto"/>
              <w:ind w:left="595" w:hanging="283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4503D2">
              <w:rPr>
                <w:rFonts w:ascii="Times New Roman" w:hAnsi="Times New Roman" w:cs="Times New Roman"/>
                <w:sz w:val="24"/>
                <w:szCs w:val="24"/>
              </w:rPr>
              <w:t>Smanjivanje jaza u zapošljavanju Roma i zapošljavanju opće populacije</w:t>
            </w:r>
          </w:p>
          <w:p w14:paraId="1C64AC7E" w14:textId="4B1F532D" w:rsidR="00812335" w:rsidRDefault="00812335" w:rsidP="004503D2">
            <w:pPr>
              <w:pStyle w:val="Odlomakpopisa"/>
              <w:numPr>
                <w:ilvl w:val="0"/>
                <w:numId w:val="2"/>
              </w:numPr>
              <w:spacing w:after="200" w:line="276" w:lineRule="auto"/>
              <w:ind w:left="595" w:hanging="283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4503D2">
              <w:rPr>
                <w:rFonts w:ascii="Times New Roman" w:hAnsi="Times New Roman" w:cs="Times New Roman"/>
                <w:sz w:val="24"/>
                <w:szCs w:val="24"/>
              </w:rPr>
              <w:t>Smanjivanje jaza u stambenoj deprivaciji Roma i opće populacije</w:t>
            </w:r>
          </w:p>
          <w:p w14:paraId="5D3A29D3" w14:textId="0343DF93" w:rsidR="00812335" w:rsidRDefault="00812335" w:rsidP="004503D2">
            <w:pPr>
              <w:pStyle w:val="Odlomakpopisa"/>
              <w:numPr>
                <w:ilvl w:val="0"/>
                <w:numId w:val="2"/>
              </w:numPr>
              <w:spacing w:after="200" w:line="276" w:lineRule="auto"/>
              <w:ind w:left="595" w:hanging="283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4503D2">
              <w:rPr>
                <w:rFonts w:ascii="Times New Roman" w:hAnsi="Times New Roman" w:cs="Times New Roman"/>
                <w:sz w:val="24"/>
                <w:szCs w:val="24"/>
              </w:rPr>
              <w:t>Smanjivanje okolišnih i infrastrukturnih nejednakosti u romskim zajednicama (lokalitetima) u odnosu na zajednice u kojima živi većinsko stanovništvo</w:t>
            </w:r>
          </w:p>
          <w:p w14:paraId="49EEBB85" w14:textId="77777777" w:rsidR="004503D2" w:rsidRDefault="00812335" w:rsidP="004503D2">
            <w:pPr>
              <w:pStyle w:val="Odlomakpopisa"/>
              <w:numPr>
                <w:ilvl w:val="0"/>
                <w:numId w:val="2"/>
              </w:numPr>
              <w:spacing w:after="200" w:line="276" w:lineRule="auto"/>
              <w:ind w:left="595" w:hanging="283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4503D2">
              <w:rPr>
                <w:rFonts w:ascii="Times New Roman" w:hAnsi="Times New Roman" w:cs="Times New Roman"/>
                <w:sz w:val="24"/>
                <w:szCs w:val="24"/>
              </w:rPr>
              <w:t>Osiguravanje pristupa vodi namijenjenoj za ljudsku potrošnju u kućanstvu</w:t>
            </w:r>
          </w:p>
          <w:p w14:paraId="7750545B" w14:textId="043A7705" w:rsidR="00812335" w:rsidRPr="004503D2" w:rsidRDefault="00812335" w:rsidP="004503D2">
            <w:pPr>
              <w:pStyle w:val="Odlomakpopisa"/>
              <w:numPr>
                <w:ilvl w:val="0"/>
                <w:numId w:val="2"/>
              </w:numPr>
              <w:spacing w:after="200" w:line="276" w:lineRule="auto"/>
              <w:ind w:left="595" w:hanging="283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4503D2">
              <w:rPr>
                <w:rFonts w:ascii="Times New Roman" w:hAnsi="Times New Roman" w:cs="Times New Roman"/>
                <w:sz w:val="24"/>
                <w:szCs w:val="24"/>
              </w:rPr>
              <w:t>Unapređenje reproduktivnog zdravlja Romkinja</w:t>
            </w:r>
          </w:p>
          <w:p w14:paraId="5FC114FA" w14:textId="77777777" w:rsidR="00812335" w:rsidRDefault="00812335" w:rsidP="00812335">
            <w:pPr>
              <w:tabs>
                <w:tab w:val="left" w:pos="3825"/>
              </w:tabs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Nacrtom Plana je utvrđeno da će </w:t>
            </w:r>
            <w:r w:rsidRPr="00FC12B1">
              <w:rPr>
                <w:rFonts w:ascii="Times New Roman" w:hAnsi="Times New Roman" w:cs="Times New Roman"/>
                <w:sz w:val="24"/>
                <w:szCs w:val="24"/>
              </w:rPr>
              <w:t>Županija će uspostaviti sustav unutarnjeg praćenja provođenja Akcijskog plana na način da će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FC12B1">
              <w:rPr>
                <w:rFonts w:ascii="Times New Roman" w:hAnsi="Times New Roman" w:cs="Times New Roman"/>
                <w:sz w:val="24"/>
                <w:szCs w:val="24"/>
              </w:rPr>
              <w:t xml:space="preserve">razraditi poseban plan praćenja na temelju indikatora koji su navedeni u tablici.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Predviđeno je da će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se u</w:t>
            </w:r>
            <w:r w:rsidRPr="00FC12B1">
              <w:rPr>
                <w:rFonts w:ascii="Times New Roman" w:hAnsi="Times New Roman" w:cs="Times New Roman"/>
                <w:sz w:val="24"/>
                <w:szCs w:val="24"/>
              </w:rPr>
              <w:t>nutarnja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FC12B1">
              <w:rPr>
                <w:rFonts w:ascii="Times New Roman" w:hAnsi="Times New Roman" w:cs="Times New Roman"/>
                <w:sz w:val="24"/>
                <w:szCs w:val="24"/>
              </w:rPr>
              <w:t xml:space="preserve">evaluacija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provoditi </w:t>
            </w:r>
            <w:r w:rsidRPr="00FC12B1">
              <w:rPr>
                <w:rFonts w:ascii="Times New Roman" w:hAnsi="Times New Roman" w:cs="Times New Roman"/>
                <w:sz w:val="24"/>
                <w:szCs w:val="24"/>
              </w:rPr>
              <w:t>protekom svake godine ispunjenja Akcijskog plana.</w:t>
            </w:r>
            <w:r w:rsidRPr="00EA2DE8">
              <w:rPr>
                <w:rFonts w:ascii="Times New Roman" w:hAnsi="Times New Roman" w:cs="Times New Roman"/>
                <w:sz w:val="24"/>
                <w:szCs w:val="24"/>
              </w:rPr>
              <w:t xml:space="preserve"> Nakon donošenja Akcijskog plana, </w:t>
            </w:r>
            <w:r w:rsidRPr="00037AE8">
              <w:rPr>
                <w:rFonts w:ascii="Times New Roman" w:hAnsi="Times New Roman" w:cs="Times New Roman"/>
                <w:sz w:val="24"/>
                <w:szCs w:val="24"/>
              </w:rPr>
              <w:t xml:space="preserve">župan će imenovati </w:t>
            </w:r>
            <w:r w:rsidRPr="00EA2DE8">
              <w:rPr>
                <w:rFonts w:ascii="Times New Roman" w:hAnsi="Times New Roman" w:cs="Times New Roman"/>
                <w:sz w:val="24"/>
                <w:szCs w:val="24"/>
              </w:rPr>
              <w:t>povjerenstvo za provedbu praćenja izvršenja Akcijskog plana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  <w:p w14:paraId="0D4EA6A5" w14:textId="77777777" w:rsidR="00812335" w:rsidRDefault="00812335" w:rsidP="00812335">
            <w:pPr>
              <w:tabs>
                <w:tab w:val="left" w:pos="3825"/>
              </w:tabs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1D5BCA08" w14:textId="77777777" w:rsidR="00812335" w:rsidRPr="00FC12B1" w:rsidRDefault="00812335" w:rsidP="00812335">
            <w:pPr>
              <w:tabs>
                <w:tab w:val="left" w:pos="3825"/>
              </w:tabs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0110F">
              <w:rPr>
                <w:rFonts w:ascii="Times New Roman" w:hAnsi="Times New Roman" w:cs="Times New Roman"/>
                <w:sz w:val="24"/>
                <w:szCs w:val="24"/>
              </w:rPr>
              <w:t>Akcijski plan usuglašen je i s nacionalnim zakonima kojima se štite ljudska prava,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80110F">
              <w:rPr>
                <w:rFonts w:ascii="Times New Roman" w:hAnsi="Times New Roman" w:cs="Times New Roman"/>
                <w:sz w:val="24"/>
                <w:szCs w:val="24"/>
              </w:rPr>
              <w:t>ravnopravnost spolova i propisuje zabrana diskriminacije, kao i s drugim sadržajno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80110F">
              <w:rPr>
                <w:rFonts w:ascii="Times New Roman" w:hAnsi="Times New Roman" w:cs="Times New Roman"/>
                <w:sz w:val="24"/>
                <w:szCs w:val="24"/>
              </w:rPr>
              <w:t>povezanim nacionalnim dokumentima i strategijama.</w:t>
            </w:r>
          </w:p>
          <w:p w14:paraId="65625053" w14:textId="77777777" w:rsidR="00812335" w:rsidRDefault="00812335" w:rsidP="00812335">
            <w:pPr>
              <w:tabs>
                <w:tab w:val="left" w:pos="3825"/>
              </w:tabs>
              <w:ind w:firstLine="567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01C916F4" w14:textId="07B05B92" w:rsidR="00832A6A" w:rsidRDefault="00812335" w:rsidP="00812335">
            <w:pPr>
              <w:tabs>
                <w:tab w:val="left" w:pos="7797"/>
              </w:tabs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A2DE8">
              <w:rPr>
                <w:rFonts w:ascii="Times New Roman" w:hAnsi="Times New Roman" w:cs="Times New Roman"/>
                <w:sz w:val="24"/>
                <w:szCs w:val="24"/>
              </w:rPr>
              <w:t xml:space="preserve">U konačnici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razlog donošenja predmetnog dokumenta je </w:t>
            </w:r>
            <w:r w:rsidRPr="00EA2DE8">
              <w:rPr>
                <w:rFonts w:ascii="Times New Roman" w:hAnsi="Times New Roman" w:cs="Times New Roman"/>
                <w:sz w:val="24"/>
                <w:szCs w:val="24"/>
              </w:rPr>
              <w:t>donošenje plana koji će sadržavati realne mjere i aktivnosti unutar kojih će biti osigurana dostatna financijska sredstva u proračunima nositelja provedbe uz određenje primjerenog roka za provedbu.</w:t>
            </w:r>
          </w:p>
          <w:p w14:paraId="671D283D" w14:textId="746EA183" w:rsidR="00D14F48" w:rsidRPr="002E088A" w:rsidRDefault="00D14F48" w:rsidP="00BD4AF6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BA407D" w:rsidRPr="0089304C" w14:paraId="7135C235" w14:textId="77777777" w:rsidTr="00812335">
        <w:trPr>
          <w:trHeight w:val="385"/>
        </w:trPr>
        <w:tc>
          <w:tcPr>
            <w:tcW w:w="3369" w:type="dxa"/>
          </w:tcPr>
          <w:p w14:paraId="0F12A729" w14:textId="77777777" w:rsidR="00BA407D" w:rsidRPr="0089304C" w:rsidRDefault="00BA407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9304C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Datum dokumenta</w:t>
            </w:r>
          </w:p>
        </w:tc>
        <w:tc>
          <w:tcPr>
            <w:tcW w:w="5811" w:type="dxa"/>
            <w:gridSpan w:val="2"/>
          </w:tcPr>
          <w:p w14:paraId="59A38518" w14:textId="64DEF554" w:rsidR="00BA407D" w:rsidRPr="0089304C" w:rsidRDefault="00832A6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listopad</w:t>
            </w:r>
            <w:r w:rsidR="00EC0316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AC78B4" w:rsidRPr="0089304C">
              <w:rPr>
                <w:rFonts w:ascii="Times New Roman" w:hAnsi="Times New Roman" w:cs="Times New Roman"/>
                <w:sz w:val="24"/>
                <w:szCs w:val="24"/>
              </w:rPr>
              <w:t>202</w:t>
            </w:r>
            <w:r w:rsidR="000F0AC7" w:rsidRPr="0089304C"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666973" w:rsidRPr="0089304C">
              <w:rPr>
                <w:rFonts w:ascii="Times New Roman" w:hAnsi="Times New Roman" w:cs="Times New Roman"/>
                <w:sz w:val="24"/>
                <w:szCs w:val="24"/>
              </w:rPr>
              <w:t xml:space="preserve">. godine </w:t>
            </w:r>
          </w:p>
        </w:tc>
      </w:tr>
      <w:tr w:rsidR="00BA407D" w:rsidRPr="00BA407D" w14:paraId="0B622900" w14:textId="77777777" w:rsidTr="00C126A3">
        <w:tc>
          <w:tcPr>
            <w:tcW w:w="3369" w:type="dxa"/>
          </w:tcPr>
          <w:p w14:paraId="366858F3" w14:textId="77777777" w:rsidR="00BA407D" w:rsidRPr="00236D16" w:rsidRDefault="00BA407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36D16">
              <w:rPr>
                <w:rFonts w:ascii="Times New Roman" w:hAnsi="Times New Roman" w:cs="Times New Roman"/>
                <w:sz w:val="24"/>
                <w:szCs w:val="24"/>
              </w:rPr>
              <w:t>Je li nacrt bio objavljen na internetskim stranicama ili na drugi odgovarajući način?</w:t>
            </w:r>
          </w:p>
          <w:p w14:paraId="5C29391E" w14:textId="77777777" w:rsidR="00AC78B4" w:rsidRDefault="00AC78B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6EBEFF05" w14:textId="77777777" w:rsidR="001172BE" w:rsidRDefault="001172BE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2E7B22F2" w14:textId="77777777" w:rsidR="001172BE" w:rsidRDefault="001172BE"/>
          <w:p w14:paraId="348121BF" w14:textId="44F87AFA" w:rsidR="00BA407D" w:rsidRPr="00236D16" w:rsidRDefault="00BA407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36D16">
              <w:rPr>
                <w:rFonts w:ascii="Times New Roman" w:hAnsi="Times New Roman" w:cs="Times New Roman"/>
                <w:sz w:val="24"/>
                <w:szCs w:val="24"/>
              </w:rPr>
              <w:t>Ako jest, kada je nacrt objavljen, na kojoj internetskoj stranici i koliko vremena je ostavljeno za savjetovanje?</w:t>
            </w:r>
          </w:p>
          <w:p w14:paraId="58F85ACD" w14:textId="77777777" w:rsidR="007C719B" w:rsidRDefault="007C719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4AC05013" w14:textId="77777777" w:rsidR="00BA407D" w:rsidRPr="00236D16" w:rsidRDefault="00BA407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36D16">
              <w:rPr>
                <w:rFonts w:ascii="Times New Roman" w:hAnsi="Times New Roman" w:cs="Times New Roman"/>
                <w:sz w:val="24"/>
                <w:szCs w:val="24"/>
              </w:rPr>
              <w:t>Ako nije, zašto?</w:t>
            </w:r>
          </w:p>
        </w:tc>
        <w:tc>
          <w:tcPr>
            <w:tcW w:w="5811" w:type="dxa"/>
            <w:gridSpan w:val="2"/>
          </w:tcPr>
          <w:p w14:paraId="4ECCCE6E" w14:textId="5B0DA2DE" w:rsidR="00CE0826" w:rsidRPr="004B5FF1" w:rsidRDefault="002731BB" w:rsidP="002731BB">
            <w:pPr>
              <w:jc w:val="both"/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</w:pPr>
            <w:r w:rsidRPr="004B5FF1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Nacrt</w:t>
            </w:r>
            <w:r w:rsidR="00292AF7" w:rsidRPr="00812335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</w:t>
            </w:r>
            <w:r w:rsidR="00812335" w:rsidRPr="00812335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P</w:t>
            </w:r>
            <w:r w:rsidR="00812335" w:rsidRPr="00812335">
              <w:rPr>
                <w:rStyle w:val="Istaknuto"/>
                <w:rFonts w:ascii="Times New Roman" w:hAnsi="Times New Roman" w:cs="Times New Roman"/>
                <w:i w:val="0"/>
              </w:rPr>
              <w:t>lana</w:t>
            </w:r>
            <w:r w:rsidR="00812335">
              <w:rPr>
                <w:rStyle w:val="Istaknuto"/>
              </w:rPr>
              <w:t xml:space="preserve"> </w:t>
            </w:r>
            <w:r w:rsidRPr="004B5FF1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objavljen je na internetskoj stranici </w:t>
            </w:r>
            <w:r w:rsidRPr="00A207D2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Koprivničko-križevačke županije (</w:t>
            </w:r>
            <w:hyperlink r:id="rId7" w:history="1">
              <w:r w:rsidRPr="00A207D2">
                <w:rPr>
                  <w:rStyle w:val="Hiperveza"/>
                  <w:rFonts w:ascii="Times New Roman" w:hAnsi="Times New Roman" w:cs="Times New Roman"/>
                  <w:sz w:val="24"/>
                  <w:szCs w:val="24"/>
                  <w:u w:val="none"/>
                </w:rPr>
                <w:t>www.kckzz.hr</w:t>
              </w:r>
            </w:hyperlink>
            <w:r w:rsidRPr="00A207D2">
              <w:rPr>
                <w:rFonts w:ascii="Times New Roman" w:hAnsi="Times New Roman" w:cs="Times New Roman"/>
                <w:sz w:val="24"/>
                <w:szCs w:val="24"/>
              </w:rPr>
              <w:t>).</w:t>
            </w:r>
            <w:r w:rsidRPr="00A207D2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</w:t>
            </w:r>
            <w:r w:rsidR="001172BE" w:rsidRPr="00A207D2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Jedinice lokalne samouprave</w:t>
            </w:r>
            <w:r w:rsidR="00A207D2" w:rsidRPr="00A207D2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kao dionici provedbe predmetnog Plana</w:t>
            </w:r>
            <w:r w:rsidR="001172BE" w:rsidRPr="00A207D2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posebno</w:t>
            </w:r>
            <w:r w:rsidR="001172BE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su </w:t>
            </w:r>
            <w:r w:rsidR="00832A6A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informirane</w:t>
            </w:r>
            <w:r w:rsidR="001172BE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o postupku provođenja savjetovanja.</w:t>
            </w:r>
          </w:p>
          <w:p w14:paraId="22183086" w14:textId="77777777" w:rsidR="003C493F" w:rsidRDefault="003C493F" w:rsidP="002731BB">
            <w:pPr>
              <w:jc w:val="both"/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</w:pPr>
          </w:p>
          <w:p w14:paraId="456C58F1" w14:textId="437C7A01" w:rsidR="002731BB" w:rsidRPr="004B5FF1" w:rsidRDefault="002731BB" w:rsidP="002731BB">
            <w:pPr>
              <w:jc w:val="both"/>
              <w:rPr>
                <w:rStyle w:val="Istaknuto"/>
                <w:rFonts w:ascii="Times New Roman" w:hAnsi="Times New Roman" w:cs="Times New Roman"/>
                <w:i w:val="0"/>
                <w:iCs w:val="0"/>
                <w:sz w:val="24"/>
                <w:szCs w:val="24"/>
              </w:rPr>
            </w:pPr>
            <w:r w:rsidRPr="004B5FF1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Javno savjetovanje trajalo je</w:t>
            </w:r>
            <w:r w:rsidR="00575E68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</w:t>
            </w:r>
            <w:r w:rsidR="00575E68" w:rsidRPr="00575E68">
              <w:rPr>
                <w:rStyle w:val="Istaknuto"/>
                <w:rFonts w:ascii="Times New Roman" w:hAnsi="Times New Roman" w:cs="Times New Roman"/>
                <w:i w:val="0"/>
                <w:iCs w:val="0"/>
              </w:rPr>
              <w:t>30 dana</w:t>
            </w:r>
            <w:r w:rsidR="003E345E">
              <w:rPr>
                <w:rStyle w:val="Istaknuto"/>
                <w:rFonts w:ascii="Times New Roman" w:hAnsi="Times New Roman" w:cs="Times New Roman"/>
                <w:i w:val="0"/>
                <w:iCs w:val="0"/>
              </w:rPr>
              <w:t xml:space="preserve"> i provodilo se </w:t>
            </w:r>
            <w:r w:rsidR="00575E68" w:rsidRPr="00575E68">
              <w:rPr>
                <w:rStyle w:val="Istaknuto"/>
                <w:rFonts w:ascii="Times New Roman" w:hAnsi="Times New Roman" w:cs="Times New Roman"/>
                <w:i w:val="0"/>
                <w:iCs w:val="0"/>
                <w:sz w:val="24"/>
                <w:szCs w:val="24"/>
              </w:rPr>
              <w:t xml:space="preserve"> od</w:t>
            </w:r>
            <w:r w:rsidR="00575E68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</w:t>
            </w:r>
            <w:r w:rsidR="00812335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27</w:t>
            </w:r>
            <w:r w:rsidR="00C2434F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.</w:t>
            </w:r>
            <w:r w:rsidR="00575E68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</w:t>
            </w:r>
            <w:r w:rsidR="00832A6A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listopada</w:t>
            </w:r>
            <w:r w:rsidR="00575E68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</w:t>
            </w:r>
            <w:r w:rsidR="00C2434F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</w:t>
            </w:r>
            <w:r w:rsidR="00D564C3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pa</w:t>
            </w:r>
            <w:r w:rsidR="001A2289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</w:t>
            </w:r>
            <w:r w:rsidR="00796E68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do </w:t>
            </w:r>
            <w:r w:rsidR="00812335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25</w:t>
            </w:r>
            <w:r w:rsidR="00796E68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.</w:t>
            </w:r>
            <w:r w:rsidR="00832A6A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studenoga</w:t>
            </w:r>
            <w:r w:rsidR="00682A07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</w:t>
            </w:r>
            <w:r w:rsidR="00796E68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202</w:t>
            </w:r>
            <w:r w:rsidR="00682A07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2</w:t>
            </w:r>
            <w:r w:rsidRPr="004B5FF1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. godine</w:t>
            </w:r>
            <w:r w:rsidR="001172BE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na županijskoj web stranici.</w:t>
            </w:r>
          </w:p>
          <w:p w14:paraId="689CFB60" w14:textId="77777777" w:rsidR="003F0F5D" w:rsidRDefault="003F0F5D" w:rsidP="005C7E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69648C4E" w14:textId="77777777" w:rsidR="0089304C" w:rsidRDefault="0089304C" w:rsidP="005C7E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516784E5" w14:textId="77777777" w:rsidR="007773CC" w:rsidRPr="00236D16" w:rsidRDefault="007773CC" w:rsidP="005C7E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A407D" w:rsidRPr="00BA407D" w14:paraId="7C7BC04D" w14:textId="77777777" w:rsidTr="00C126A3">
        <w:tc>
          <w:tcPr>
            <w:tcW w:w="3369" w:type="dxa"/>
          </w:tcPr>
          <w:p w14:paraId="4FCB9661" w14:textId="77777777" w:rsidR="00BA407D" w:rsidRDefault="00BA407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Koji su predstavnici zainteresirane javnosti dostavili svoja očekivanja?</w:t>
            </w:r>
          </w:p>
        </w:tc>
        <w:tc>
          <w:tcPr>
            <w:tcW w:w="5811" w:type="dxa"/>
            <w:gridSpan w:val="2"/>
          </w:tcPr>
          <w:p w14:paraId="5054D59D" w14:textId="77777777" w:rsidR="00292AF7" w:rsidRPr="00BA407D" w:rsidRDefault="00292AF7" w:rsidP="00292AF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U provedenom postupku savjetovanja nismo zaprimili nijednu primjedbu, odnosno komentar.</w:t>
            </w:r>
          </w:p>
          <w:p w14:paraId="6193C1B9" w14:textId="77777777" w:rsidR="000F0AC7" w:rsidRPr="00BA407D" w:rsidRDefault="000F0AC7" w:rsidP="000F0AC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A407D" w:rsidRPr="00BA407D" w14:paraId="38377E1C" w14:textId="77777777" w:rsidTr="00C126A3">
        <w:tc>
          <w:tcPr>
            <w:tcW w:w="3369" w:type="dxa"/>
          </w:tcPr>
          <w:p w14:paraId="328D51F8" w14:textId="77777777" w:rsidR="007651B5" w:rsidRDefault="007651B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ANALIZA DOSTAVLJENIH PRIMJEDABA:</w:t>
            </w:r>
          </w:p>
          <w:p w14:paraId="728E64A4" w14:textId="77777777" w:rsidR="00292AF7" w:rsidRDefault="00292AF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5BB7E7B4" w14:textId="77777777" w:rsidR="007651B5" w:rsidRDefault="007651B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Prihvaće</w:t>
            </w:r>
            <w:r w:rsidR="00C5213F">
              <w:rPr>
                <w:rFonts w:ascii="Times New Roman" w:hAnsi="Times New Roman" w:cs="Times New Roman"/>
                <w:sz w:val="24"/>
                <w:szCs w:val="24"/>
              </w:rPr>
              <w:t>ne primjedbe</w:t>
            </w:r>
          </w:p>
          <w:p w14:paraId="3940D59C" w14:textId="77777777" w:rsidR="00292AF7" w:rsidRDefault="00292AF7" w:rsidP="00E707C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074F86C2" w14:textId="77777777" w:rsidR="00BA407D" w:rsidRDefault="00C5213F" w:rsidP="00E707C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Primjedbe koje nisu prihvaćene i obrazloženje razloga za neprihvaćanje</w:t>
            </w:r>
          </w:p>
        </w:tc>
        <w:tc>
          <w:tcPr>
            <w:tcW w:w="5811" w:type="dxa"/>
            <w:gridSpan w:val="2"/>
          </w:tcPr>
          <w:p w14:paraId="70EEED3F" w14:textId="77777777" w:rsidR="003F29E1" w:rsidRDefault="003F29E1" w:rsidP="000511D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10F18617" w14:textId="0485255F" w:rsidR="00801AF5" w:rsidRDefault="00292AF7" w:rsidP="000511D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  <w:p w14:paraId="1CB1CA05" w14:textId="77777777" w:rsidR="00292AF7" w:rsidRDefault="00292AF7" w:rsidP="00292AF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6B9FD4FD" w14:textId="77777777" w:rsidR="00292AF7" w:rsidRDefault="00292AF7" w:rsidP="00292AF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6DBAF06F" w14:textId="77777777" w:rsidR="003D0D70" w:rsidRDefault="003D0D70" w:rsidP="003D0D7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  <w:p w14:paraId="37A6BC59" w14:textId="77777777" w:rsidR="003D0D70" w:rsidRDefault="003D0D70" w:rsidP="003D0D7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12947D13" w14:textId="77777777" w:rsidR="003D0D70" w:rsidRDefault="003D0D70" w:rsidP="003D0D7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658EF41A" w14:textId="77777777" w:rsidR="003D0D70" w:rsidRPr="003D0D70" w:rsidRDefault="003D0D70" w:rsidP="003D0D7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A407D" w:rsidRPr="00BA407D" w14:paraId="12B65C9F" w14:textId="77777777" w:rsidTr="00C126A3">
        <w:tc>
          <w:tcPr>
            <w:tcW w:w="3369" w:type="dxa"/>
          </w:tcPr>
          <w:p w14:paraId="43EDCAE5" w14:textId="77777777" w:rsidR="00BA407D" w:rsidRDefault="00BA407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Troškovi provedenog savjetovanja</w:t>
            </w:r>
          </w:p>
        </w:tc>
        <w:tc>
          <w:tcPr>
            <w:tcW w:w="5811" w:type="dxa"/>
            <w:gridSpan w:val="2"/>
          </w:tcPr>
          <w:p w14:paraId="148D7B0D" w14:textId="77777777" w:rsidR="00BA407D" w:rsidRPr="00BA407D" w:rsidRDefault="00236D16" w:rsidP="00C126A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Provedba</w:t>
            </w:r>
            <w:r w:rsidR="007C719B">
              <w:rPr>
                <w:rFonts w:ascii="Times New Roman" w:hAnsi="Times New Roman" w:cs="Times New Roman"/>
                <w:sz w:val="24"/>
                <w:szCs w:val="24"/>
              </w:rPr>
              <w:t xml:space="preserve"> internetskog </w:t>
            </w:r>
            <w:r w:rsidR="00C126A3">
              <w:rPr>
                <w:rFonts w:ascii="Times New Roman" w:hAnsi="Times New Roman" w:cs="Times New Roman"/>
                <w:sz w:val="24"/>
                <w:szCs w:val="24"/>
              </w:rPr>
              <w:t xml:space="preserve"> savjetovanja nije zahtijevala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dodatne financijske troškove</w:t>
            </w:r>
            <w:r w:rsidR="007C719B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</w:tr>
      <w:tr w:rsidR="007C719B" w:rsidRPr="00BA407D" w14:paraId="25601985" w14:textId="77777777" w:rsidTr="00C126A3">
        <w:tc>
          <w:tcPr>
            <w:tcW w:w="3369" w:type="dxa"/>
          </w:tcPr>
          <w:p w14:paraId="790BEA65" w14:textId="77777777" w:rsidR="007C719B" w:rsidRDefault="007C719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Tko je i kada izradio izvješće o provedenom savjetovanju?</w:t>
            </w:r>
          </w:p>
        </w:tc>
        <w:tc>
          <w:tcPr>
            <w:tcW w:w="2959" w:type="dxa"/>
          </w:tcPr>
          <w:p w14:paraId="592C0C17" w14:textId="77777777" w:rsidR="007C719B" w:rsidRDefault="007C719B" w:rsidP="007C719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Ime i prezime:</w:t>
            </w:r>
          </w:p>
          <w:p w14:paraId="09D8C1AC" w14:textId="77777777" w:rsidR="007C719B" w:rsidRDefault="007C719B" w:rsidP="00694C5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Helena Matica </w:t>
            </w:r>
          </w:p>
        </w:tc>
        <w:tc>
          <w:tcPr>
            <w:tcW w:w="2852" w:type="dxa"/>
          </w:tcPr>
          <w:p w14:paraId="5B8AABDD" w14:textId="77777777" w:rsidR="007C719B" w:rsidRDefault="007C719B" w:rsidP="007C719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Datum:</w:t>
            </w:r>
          </w:p>
          <w:p w14:paraId="71F028F4" w14:textId="4F7E82C3" w:rsidR="00F91726" w:rsidRDefault="00812335" w:rsidP="00922E6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28</w:t>
            </w:r>
            <w:r w:rsidR="001A2289">
              <w:rPr>
                <w:rFonts w:ascii="Times New Roman" w:hAnsi="Times New Roman" w:cs="Times New Roman"/>
                <w:sz w:val="24"/>
                <w:szCs w:val="24"/>
              </w:rPr>
              <w:t xml:space="preserve">. </w:t>
            </w:r>
            <w:r w:rsidR="00832A6A">
              <w:rPr>
                <w:rFonts w:ascii="Times New Roman" w:hAnsi="Times New Roman" w:cs="Times New Roman"/>
                <w:sz w:val="24"/>
                <w:szCs w:val="24"/>
              </w:rPr>
              <w:t xml:space="preserve">studenoga </w:t>
            </w:r>
            <w:r w:rsidR="00B91BB7">
              <w:rPr>
                <w:rFonts w:ascii="Times New Roman" w:hAnsi="Times New Roman" w:cs="Times New Roman"/>
                <w:sz w:val="24"/>
                <w:szCs w:val="24"/>
              </w:rPr>
              <w:t>202</w:t>
            </w:r>
            <w:r w:rsidR="000F0AC7"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F91726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</w:tr>
    </w:tbl>
    <w:p w14:paraId="72BFC6F9" w14:textId="77777777" w:rsidR="00292AF7" w:rsidRDefault="00292AF7" w:rsidP="003517C8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42413F7C" w14:textId="7424EDC0" w:rsidR="003517C8" w:rsidRDefault="00AC78B4" w:rsidP="003517C8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KLASA: 01</w:t>
      </w:r>
      <w:r w:rsidR="00682A07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>-04/2</w:t>
      </w:r>
      <w:r w:rsidR="00682A07">
        <w:rPr>
          <w:rFonts w:ascii="Times New Roman" w:hAnsi="Times New Roman" w:cs="Times New Roman"/>
          <w:sz w:val="24"/>
          <w:szCs w:val="24"/>
        </w:rPr>
        <w:t>2</w:t>
      </w:r>
      <w:r w:rsidR="003517C8">
        <w:rPr>
          <w:rFonts w:ascii="Times New Roman" w:hAnsi="Times New Roman" w:cs="Times New Roman"/>
          <w:sz w:val="24"/>
          <w:szCs w:val="24"/>
        </w:rPr>
        <w:t>-01/</w:t>
      </w:r>
      <w:r w:rsidR="00A207D2">
        <w:rPr>
          <w:rFonts w:ascii="Times New Roman" w:hAnsi="Times New Roman" w:cs="Times New Roman"/>
          <w:sz w:val="24"/>
          <w:szCs w:val="24"/>
        </w:rPr>
        <w:t>1</w:t>
      </w:r>
      <w:r w:rsidR="00142BC5">
        <w:rPr>
          <w:rFonts w:ascii="Times New Roman" w:hAnsi="Times New Roman" w:cs="Times New Roman"/>
          <w:sz w:val="24"/>
          <w:szCs w:val="24"/>
        </w:rPr>
        <w:t>4</w:t>
      </w:r>
    </w:p>
    <w:p w14:paraId="5C2D49CB" w14:textId="6FB5831E" w:rsidR="003517C8" w:rsidRDefault="00796E68" w:rsidP="003517C8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URBROJ: 2137-02/03-2</w:t>
      </w:r>
      <w:r w:rsidR="00682A07">
        <w:rPr>
          <w:rFonts w:ascii="Times New Roman" w:hAnsi="Times New Roman" w:cs="Times New Roman"/>
          <w:sz w:val="24"/>
          <w:szCs w:val="24"/>
        </w:rPr>
        <w:t>2</w:t>
      </w:r>
      <w:r w:rsidR="008E67AE">
        <w:rPr>
          <w:rFonts w:ascii="Times New Roman" w:hAnsi="Times New Roman" w:cs="Times New Roman"/>
          <w:sz w:val="24"/>
          <w:szCs w:val="24"/>
        </w:rPr>
        <w:t>-</w:t>
      </w:r>
      <w:r w:rsidR="001172BE">
        <w:rPr>
          <w:rFonts w:ascii="Times New Roman" w:hAnsi="Times New Roman" w:cs="Times New Roman"/>
          <w:sz w:val="24"/>
          <w:szCs w:val="24"/>
        </w:rPr>
        <w:t>3</w:t>
      </w:r>
    </w:p>
    <w:p w14:paraId="5074D11A" w14:textId="53202222" w:rsidR="003517C8" w:rsidRPr="00BA407D" w:rsidRDefault="00796E68" w:rsidP="000511DF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Koprivnica, </w:t>
      </w:r>
      <w:r w:rsidR="00812335">
        <w:rPr>
          <w:rFonts w:ascii="Times New Roman" w:hAnsi="Times New Roman" w:cs="Times New Roman"/>
          <w:sz w:val="24"/>
          <w:szCs w:val="24"/>
        </w:rPr>
        <w:t>28</w:t>
      </w:r>
      <w:r w:rsidR="00C2434F">
        <w:rPr>
          <w:rFonts w:ascii="Times New Roman" w:hAnsi="Times New Roman" w:cs="Times New Roman"/>
          <w:sz w:val="24"/>
          <w:szCs w:val="24"/>
        </w:rPr>
        <w:t xml:space="preserve">. </w:t>
      </w:r>
      <w:r w:rsidR="00832A6A">
        <w:rPr>
          <w:rFonts w:ascii="Times New Roman" w:hAnsi="Times New Roman" w:cs="Times New Roman"/>
          <w:sz w:val="24"/>
          <w:szCs w:val="24"/>
        </w:rPr>
        <w:t>studenoga</w:t>
      </w:r>
      <w:r>
        <w:rPr>
          <w:rFonts w:ascii="Times New Roman" w:hAnsi="Times New Roman" w:cs="Times New Roman"/>
          <w:sz w:val="24"/>
          <w:szCs w:val="24"/>
        </w:rPr>
        <w:t xml:space="preserve"> 202</w:t>
      </w:r>
      <w:r w:rsidR="00F81C02">
        <w:rPr>
          <w:rFonts w:ascii="Times New Roman" w:hAnsi="Times New Roman" w:cs="Times New Roman"/>
          <w:sz w:val="24"/>
          <w:szCs w:val="24"/>
        </w:rPr>
        <w:t>2</w:t>
      </w:r>
      <w:r w:rsidR="003517C8">
        <w:rPr>
          <w:rFonts w:ascii="Times New Roman" w:hAnsi="Times New Roman" w:cs="Times New Roman"/>
          <w:sz w:val="24"/>
          <w:szCs w:val="24"/>
        </w:rPr>
        <w:t>.</w:t>
      </w:r>
    </w:p>
    <w:sectPr w:rsidR="003517C8" w:rsidRPr="00BA407D" w:rsidSect="00DA0AFA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E5D783F" w14:textId="77777777" w:rsidR="000701E2" w:rsidRDefault="000701E2" w:rsidP="00A71CBC">
      <w:pPr>
        <w:spacing w:after="0" w:line="240" w:lineRule="auto"/>
      </w:pPr>
      <w:r>
        <w:separator/>
      </w:r>
    </w:p>
  </w:endnote>
  <w:endnote w:type="continuationSeparator" w:id="0">
    <w:p w14:paraId="621C0C89" w14:textId="77777777" w:rsidR="000701E2" w:rsidRDefault="000701E2" w:rsidP="00A71CB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3E7C31B" w14:textId="77777777" w:rsidR="00A71CBC" w:rsidRDefault="00A71CBC">
    <w:pPr>
      <w:pStyle w:val="Podnoj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6023893"/>
      <w:docPartObj>
        <w:docPartGallery w:val="Page Numbers (Bottom of Page)"/>
        <w:docPartUnique/>
      </w:docPartObj>
    </w:sdtPr>
    <w:sdtContent>
      <w:p w14:paraId="0EF0531E" w14:textId="77777777" w:rsidR="00A71CBC" w:rsidRDefault="00C84AF5">
        <w:pPr>
          <w:pStyle w:val="Podnoje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3F0F5D">
          <w:rPr>
            <w:noProof/>
          </w:rPr>
          <w:t>3</w:t>
        </w:r>
        <w:r>
          <w:rPr>
            <w:noProof/>
          </w:rPr>
          <w:fldChar w:fldCharType="end"/>
        </w:r>
      </w:p>
    </w:sdtContent>
  </w:sdt>
  <w:p w14:paraId="34B16CC8" w14:textId="77777777" w:rsidR="00A71CBC" w:rsidRDefault="00A71CBC">
    <w:pPr>
      <w:pStyle w:val="Podnoje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0CDCAA5" w14:textId="77777777" w:rsidR="00A71CBC" w:rsidRDefault="00A71CBC">
    <w:pPr>
      <w:pStyle w:val="Podnoj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29671CD" w14:textId="77777777" w:rsidR="000701E2" w:rsidRDefault="000701E2" w:rsidP="00A71CBC">
      <w:pPr>
        <w:spacing w:after="0" w:line="240" w:lineRule="auto"/>
      </w:pPr>
      <w:r>
        <w:separator/>
      </w:r>
    </w:p>
  </w:footnote>
  <w:footnote w:type="continuationSeparator" w:id="0">
    <w:p w14:paraId="3A586669" w14:textId="77777777" w:rsidR="000701E2" w:rsidRDefault="000701E2" w:rsidP="00A71CB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BCC0965" w14:textId="77777777" w:rsidR="00A71CBC" w:rsidRDefault="00A71CBC">
    <w:pPr>
      <w:pStyle w:val="Zaglavlj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17321D0" w14:textId="77777777" w:rsidR="00A71CBC" w:rsidRDefault="00A71CBC">
    <w:pPr>
      <w:pStyle w:val="Zaglavlj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3ECBAEE" w14:textId="77777777" w:rsidR="00A71CBC" w:rsidRDefault="00A71CBC">
    <w:pPr>
      <w:pStyle w:val="Zaglavlj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CD07F9D"/>
    <w:multiLevelType w:val="hybridMultilevel"/>
    <w:tmpl w:val="01BE4A50"/>
    <w:lvl w:ilvl="0" w:tplc="041A000F">
      <w:start w:val="1"/>
      <w:numFmt w:val="decimal"/>
      <w:lvlText w:val="%1."/>
      <w:lvlJc w:val="left"/>
      <w:pPr>
        <w:ind w:left="644" w:hanging="360"/>
      </w:pPr>
    </w:lvl>
    <w:lvl w:ilvl="1" w:tplc="041A0019" w:tentative="1">
      <w:start w:val="1"/>
      <w:numFmt w:val="lowerLetter"/>
      <w:lvlText w:val="%2."/>
      <w:lvlJc w:val="left"/>
      <w:pPr>
        <w:ind w:left="1364" w:hanging="360"/>
      </w:pPr>
    </w:lvl>
    <w:lvl w:ilvl="2" w:tplc="041A001B" w:tentative="1">
      <w:start w:val="1"/>
      <w:numFmt w:val="lowerRoman"/>
      <w:lvlText w:val="%3."/>
      <w:lvlJc w:val="right"/>
      <w:pPr>
        <w:ind w:left="2084" w:hanging="180"/>
      </w:pPr>
    </w:lvl>
    <w:lvl w:ilvl="3" w:tplc="041A000F" w:tentative="1">
      <w:start w:val="1"/>
      <w:numFmt w:val="decimal"/>
      <w:lvlText w:val="%4."/>
      <w:lvlJc w:val="left"/>
      <w:pPr>
        <w:ind w:left="2804" w:hanging="360"/>
      </w:pPr>
    </w:lvl>
    <w:lvl w:ilvl="4" w:tplc="041A0019" w:tentative="1">
      <w:start w:val="1"/>
      <w:numFmt w:val="lowerLetter"/>
      <w:lvlText w:val="%5."/>
      <w:lvlJc w:val="left"/>
      <w:pPr>
        <w:ind w:left="3524" w:hanging="360"/>
      </w:pPr>
    </w:lvl>
    <w:lvl w:ilvl="5" w:tplc="041A001B" w:tentative="1">
      <w:start w:val="1"/>
      <w:numFmt w:val="lowerRoman"/>
      <w:lvlText w:val="%6."/>
      <w:lvlJc w:val="right"/>
      <w:pPr>
        <w:ind w:left="4244" w:hanging="180"/>
      </w:pPr>
    </w:lvl>
    <w:lvl w:ilvl="6" w:tplc="041A000F" w:tentative="1">
      <w:start w:val="1"/>
      <w:numFmt w:val="decimal"/>
      <w:lvlText w:val="%7."/>
      <w:lvlJc w:val="left"/>
      <w:pPr>
        <w:ind w:left="4964" w:hanging="360"/>
      </w:pPr>
    </w:lvl>
    <w:lvl w:ilvl="7" w:tplc="041A0019" w:tentative="1">
      <w:start w:val="1"/>
      <w:numFmt w:val="lowerLetter"/>
      <w:lvlText w:val="%8."/>
      <w:lvlJc w:val="left"/>
      <w:pPr>
        <w:ind w:left="5684" w:hanging="360"/>
      </w:pPr>
    </w:lvl>
    <w:lvl w:ilvl="8" w:tplc="041A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" w15:restartNumberingAfterBreak="0">
    <w:nsid w:val="3C2D3A2B"/>
    <w:multiLevelType w:val="hybridMultilevel"/>
    <w:tmpl w:val="62DAD3AA"/>
    <w:lvl w:ilvl="0" w:tplc="041A000F">
      <w:start w:val="1"/>
      <w:numFmt w:val="decimal"/>
      <w:lvlText w:val="%1."/>
      <w:lvlJc w:val="left"/>
      <w:pPr>
        <w:ind w:left="1287" w:hanging="360"/>
      </w:pPr>
    </w:lvl>
    <w:lvl w:ilvl="1" w:tplc="041A0019" w:tentative="1">
      <w:start w:val="1"/>
      <w:numFmt w:val="lowerLetter"/>
      <w:lvlText w:val="%2."/>
      <w:lvlJc w:val="left"/>
      <w:pPr>
        <w:ind w:left="2007" w:hanging="360"/>
      </w:pPr>
    </w:lvl>
    <w:lvl w:ilvl="2" w:tplc="041A001B" w:tentative="1">
      <w:start w:val="1"/>
      <w:numFmt w:val="lowerRoman"/>
      <w:lvlText w:val="%3."/>
      <w:lvlJc w:val="right"/>
      <w:pPr>
        <w:ind w:left="2727" w:hanging="180"/>
      </w:pPr>
    </w:lvl>
    <w:lvl w:ilvl="3" w:tplc="041A000F" w:tentative="1">
      <w:start w:val="1"/>
      <w:numFmt w:val="decimal"/>
      <w:lvlText w:val="%4."/>
      <w:lvlJc w:val="left"/>
      <w:pPr>
        <w:ind w:left="3447" w:hanging="360"/>
      </w:pPr>
    </w:lvl>
    <w:lvl w:ilvl="4" w:tplc="041A0019" w:tentative="1">
      <w:start w:val="1"/>
      <w:numFmt w:val="lowerLetter"/>
      <w:lvlText w:val="%5."/>
      <w:lvlJc w:val="left"/>
      <w:pPr>
        <w:ind w:left="4167" w:hanging="360"/>
      </w:pPr>
    </w:lvl>
    <w:lvl w:ilvl="5" w:tplc="041A001B" w:tentative="1">
      <w:start w:val="1"/>
      <w:numFmt w:val="lowerRoman"/>
      <w:lvlText w:val="%6."/>
      <w:lvlJc w:val="right"/>
      <w:pPr>
        <w:ind w:left="4887" w:hanging="180"/>
      </w:pPr>
    </w:lvl>
    <w:lvl w:ilvl="6" w:tplc="041A000F" w:tentative="1">
      <w:start w:val="1"/>
      <w:numFmt w:val="decimal"/>
      <w:lvlText w:val="%7."/>
      <w:lvlJc w:val="left"/>
      <w:pPr>
        <w:ind w:left="5607" w:hanging="360"/>
      </w:pPr>
    </w:lvl>
    <w:lvl w:ilvl="7" w:tplc="041A0019" w:tentative="1">
      <w:start w:val="1"/>
      <w:numFmt w:val="lowerLetter"/>
      <w:lvlText w:val="%8."/>
      <w:lvlJc w:val="left"/>
      <w:pPr>
        <w:ind w:left="6327" w:hanging="360"/>
      </w:pPr>
    </w:lvl>
    <w:lvl w:ilvl="8" w:tplc="041A001B" w:tentative="1">
      <w:start w:val="1"/>
      <w:numFmt w:val="lowerRoman"/>
      <w:lvlText w:val="%9."/>
      <w:lvlJc w:val="right"/>
      <w:pPr>
        <w:ind w:left="7047" w:hanging="180"/>
      </w:pPr>
    </w:lvl>
  </w:abstractNum>
  <w:num w:numId="1" w16cid:durableId="330643459">
    <w:abstractNumId w:val="0"/>
  </w:num>
  <w:num w:numId="2" w16cid:durableId="47877054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A407D"/>
    <w:rsid w:val="00012B23"/>
    <w:rsid w:val="000511DF"/>
    <w:rsid w:val="000701E2"/>
    <w:rsid w:val="000A0C68"/>
    <w:rsid w:val="000B489B"/>
    <w:rsid w:val="000D4ECD"/>
    <w:rsid w:val="000F0AC7"/>
    <w:rsid w:val="00102236"/>
    <w:rsid w:val="001032C9"/>
    <w:rsid w:val="001172BE"/>
    <w:rsid w:val="001262F4"/>
    <w:rsid w:val="00142BC5"/>
    <w:rsid w:val="00167CCA"/>
    <w:rsid w:val="001A2289"/>
    <w:rsid w:val="001B6FE4"/>
    <w:rsid w:val="001E0F6C"/>
    <w:rsid w:val="00221A3D"/>
    <w:rsid w:val="00223043"/>
    <w:rsid w:val="00236D16"/>
    <w:rsid w:val="00242E8E"/>
    <w:rsid w:val="002572C9"/>
    <w:rsid w:val="00267FC0"/>
    <w:rsid w:val="002731BB"/>
    <w:rsid w:val="00273559"/>
    <w:rsid w:val="00287C00"/>
    <w:rsid w:val="00292AF7"/>
    <w:rsid w:val="002B2EFC"/>
    <w:rsid w:val="002C2F81"/>
    <w:rsid w:val="002D6D89"/>
    <w:rsid w:val="002E088A"/>
    <w:rsid w:val="002E54F8"/>
    <w:rsid w:val="003517C8"/>
    <w:rsid w:val="00357426"/>
    <w:rsid w:val="00363C46"/>
    <w:rsid w:val="003664EE"/>
    <w:rsid w:val="00372BC0"/>
    <w:rsid w:val="003951AA"/>
    <w:rsid w:val="003C493F"/>
    <w:rsid w:val="003D0D70"/>
    <w:rsid w:val="003E345E"/>
    <w:rsid w:val="003F0F5D"/>
    <w:rsid w:val="003F29E1"/>
    <w:rsid w:val="003F320A"/>
    <w:rsid w:val="004231BA"/>
    <w:rsid w:val="004401FF"/>
    <w:rsid w:val="0044601C"/>
    <w:rsid w:val="004503D2"/>
    <w:rsid w:val="004B2E05"/>
    <w:rsid w:val="004B2FBD"/>
    <w:rsid w:val="004C09A5"/>
    <w:rsid w:val="004C305C"/>
    <w:rsid w:val="00512F2E"/>
    <w:rsid w:val="005244FE"/>
    <w:rsid w:val="0053033C"/>
    <w:rsid w:val="00557ECA"/>
    <w:rsid w:val="00565966"/>
    <w:rsid w:val="00565F74"/>
    <w:rsid w:val="00573163"/>
    <w:rsid w:val="00575E68"/>
    <w:rsid w:val="005B6E36"/>
    <w:rsid w:val="005C2BA9"/>
    <w:rsid w:val="005C7E46"/>
    <w:rsid w:val="0061258B"/>
    <w:rsid w:val="00616236"/>
    <w:rsid w:val="00662CE4"/>
    <w:rsid w:val="00666973"/>
    <w:rsid w:val="00681897"/>
    <w:rsid w:val="00682A07"/>
    <w:rsid w:val="00683899"/>
    <w:rsid w:val="00694C54"/>
    <w:rsid w:val="006C6E57"/>
    <w:rsid w:val="006E6866"/>
    <w:rsid w:val="006F41C0"/>
    <w:rsid w:val="00722AE0"/>
    <w:rsid w:val="0073008A"/>
    <w:rsid w:val="007651B5"/>
    <w:rsid w:val="007773CC"/>
    <w:rsid w:val="007819C9"/>
    <w:rsid w:val="00782E39"/>
    <w:rsid w:val="00796E68"/>
    <w:rsid w:val="007B63D6"/>
    <w:rsid w:val="007C0B7C"/>
    <w:rsid w:val="007C3F54"/>
    <w:rsid w:val="007C719B"/>
    <w:rsid w:val="007D1D44"/>
    <w:rsid w:val="007D5323"/>
    <w:rsid w:val="007E289C"/>
    <w:rsid w:val="007E54AD"/>
    <w:rsid w:val="007F1E0E"/>
    <w:rsid w:val="007F359B"/>
    <w:rsid w:val="007F3656"/>
    <w:rsid w:val="00801AF5"/>
    <w:rsid w:val="00802C9B"/>
    <w:rsid w:val="00812335"/>
    <w:rsid w:val="00814D01"/>
    <w:rsid w:val="008233B6"/>
    <w:rsid w:val="008315F0"/>
    <w:rsid w:val="00832A6A"/>
    <w:rsid w:val="00832BD8"/>
    <w:rsid w:val="00846166"/>
    <w:rsid w:val="0089304C"/>
    <w:rsid w:val="008A6C16"/>
    <w:rsid w:val="008E67AE"/>
    <w:rsid w:val="00922E6B"/>
    <w:rsid w:val="00923C7F"/>
    <w:rsid w:val="00931C3E"/>
    <w:rsid w:val="009A2C48"/>
    <w:rsid w:val="009C0908"/>
    <w:rsid w:val="009C6EB5"/>
    <w:rsid w:val="009F244D"/>
    <w:rsid w:val="00A207D2"/>
    <w:rsid w:val="00A53758"/>
    <w:rsid w:val="00A67705"/>
    <w:rsid w:val="00A704EC"/>
    <w:rsid w:val="00A71CBC"/>
    <w:rsid w:val="00AB1F45"/>
    <w:rsid w:val="00AC78B4"/>
    <w:rsid w:val="00AE0D83"/>
    <w:rsid w:val="00AE1FA2"/>
    <w:rsid w:val="00B250C1"/>
    <w:rsid w:val="00B575D7"/>
    <w:rsid w:val="00B91BB7"/>
    <w:rsid w:val="00B92EF9"/>
    <w:rsid w:val="00BA407D"/>
    <w:rsid w:val="00BC2A09"/>
    <w:rsid w:val="00BC42EA"/>
    <w:rsid w:val="00BD4AF6"/>
    <w:rsid w:val="00BD5043"/>
    <w:rsid w:val="00BD6490"/>
    <w:rsid w:val="00BE1FC3"/>
    <w:rsid w:val="00BF372C"/>
    <w:rsid w:val="00C126A3"/>
    <w:rsid w:val="00C2434F"/>
    <w:rsid w:val="00C36D12"/>
    <w:rsid w:val="00C4164F"/>
    <w:rsid w:val="00C50528"/>
    <w:rsid w:val="00C5213F"/>
    <w:rsid w:val="00C523DB"/>
    <w:rsid w:val="00C8016F"/>
    <w:rsid w:val="00C84AF5"/>
    <w:rsid w:val="00C90692"/>
    <w:rsid w:val="00CC4583"/>
    <w:rsid w:val="00CD127A"/>
    <w:rsid w:val="00CD5FAD"/>
    <w:rsid w:val="00CE0826"/>
    <w:rsid w:val="00D14F48"/>
    <w:rsid w:val="00D564C3"/>
    <w:rsid w:val="00D815A8"/>
    <w:rsid w:val="00DA0AFA"/>
    <w:rsid w:val="00DD11DD"/>
    <w:rsid w:val="00E05A34"/>
    <w:rsid w:val="00E26353"/>
    <w:rsid w:val="00E4133D"/>
    <w:rsid w:val="00E6580B"/>
    <w:rsid w:val="00E707C6"/>
    <w:rsid w:val="00E87354"/>
    <w:rsid w:val="00E95495"/>
    <w:rsid w:val="00EB3F7A"/>
    <w:rsid w:val="00EC0316"/>
    <w:rsid w:val="00EE37F0"/>
    <w:rsid w:val="00F009E0"/>
    <w:rsid w:val="00F02F86"/>
    <w:rsid w:val="00F14C81"/>
    <w:rsid w:val="00F153D1"/>
    <w:rsid w:val="00F212EE"/>
    <w:rsid w:val="00F33811"/>
    <w:rsid w:val="00F50602"/>
    <w:rsid w:val="00F81C02"/>
    <w:rsid w:val="00F90914"/>
    <w:rsid w:val="00F91726"/>
    <w:rsid w:val="00FA7336"/>
    <w:rsid w:val="00FD0545"/>
    <w:rsid w:val="00FD71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3F217D8"/>
  <w15:docId w15:val="{E234BE65-A186-4695-B04C-CA87CF7168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hr-HR" w:eastAsia="hr-H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A0AFA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table" w:styleId="Reetkatablice">
    <w:name w:val="Table Grid"/>
    <w:basedOn w:val="Obinatablica"/>
    <w:uiPriority w:val="59"/>
    <w:rsid w:val="00BA407D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styleId="Hiperveza">
    <w:name w:val="Hyperlink"/>
    <w:basedOn w:val="Zadanifontodlomka"/>
    <w:uiPriority w:val="99"/>
    <w:unhideWhenUsed/>
    <w:rsid w:val="005C7E46"/>
    <w:rPr>
      <w:color w:val="0000FF" w:themeColor="hyperlink"/>
      <w:u w:val="single"/>
    </w:rPr>
  </w:style>
  <w:style w:type="character" w:styleId="SlijeenaHiperveza">
    <w:name w:val="FollowedHyperlink"/>
    <w:basedOn w:val="Zadanifontodlomka"/>
    <w:uiPriority w:val="99"/>
    <w:semiHidden/>
    <w:unhideWhenUsed/>
    <w:rsid w:val="005C7E46"/>
    <w:rPr>
      <w:color w:val="800080" w:themeColor="followedHyperlink"/>
      <w:u w:val="single"/>
    </w:rPr>
  </w:style>
  <w:style w:type="character" w:styleId="Istaknuto">
    <w:name w:val="Emphasis"/>
    <w:basedOn w:val="Zadanifontodlomka"/>
    <w:uiPriority w:val="20"/>
    <w:qFormat/>
    <w:rsid w:val="0044601C"/>
    <w:rPr>
      <w:i/>
      <w:iCs/>
    </w:rPr>
  </w:style>
  <w:style w:type="paragraph" w:styleId="Zaglavlje">
    <w:name w:val="header"/>
    <w:basedOn w:val="Normal"/>
    <w:link w:val="ZaglavljeChar"/>
    <w:uiPriority w:val="99"/>
    <w:semiHidden/>
    <w:unhideWhenUsed/>
    <w:rsid w:val="00A71CB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semiHidden/>
    <w:rsid w:val="00A71CBC"/>
  </w:style>
  <w:style w:type="paragraph" w:styleId="Podnoje">
    <w:name w:val="footer"/>
    <w:basedOn w:val="Normal"/>
    <w:link w:val="PodnojeChar"/>
    <w:uiPriority w:val="99"/>
    <w:unhideWhenUsed/>
    <w:rsid w:val="00A71CB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rsid w:val="00A71CBC"/>
  </w:style>
  <w:style w:type="paragraph" w:styleId="Tekstbalonia">
    <w:name w:val="Balloon Text"/>
    <w:basedOn w:val="Normal"/>
    <w:link w:val="TekstbaloniaChar"/>
    <w:uiPriority w:val="99"/>
    <w:semiHidden/>
    <w:unhideWhenUsed/>
    <w:rsid w:val="0010223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102236"/>
    <w:rPr>
      <w:rFonts w:ascii="Segoe UI" w:hAnsi="Segoe UI" w:cs="Segoe UI"/>
      <w:sz w:val="18"/>
      <w:szCs w:val="18"/>
    </w:rPr>
  </w:style>
  <w:style w:type="paragraph" w:customStyle="1" w:styleId="Style1">
    <w:name w:val="Style1"/>
    <w:basedOn w:val="Normal"/>
    <w:uiPriority w:val="99"/>
    <w:rsid w:val="00832A6A"/>
    <w:pPr>
      <w:widowControl w:val="0"/>
      <w:autoSpaceDE w:val="0"/>
      <w:autoSpaceDN w:val="0"/>
      <w:adjustRightInd w:val="0"/>
      <w:spacing w:after="0" w:line="276" w:lineRule="exact"/>
      <w:ind w:firstLine="701"/>
      <w:jc w:val="both"/>
    </w:pPr>
    <w:rPr>
      <w:rFonts w:ascii="Arial Unicode MS" w:eastAsia="Times New Roman" w:cs="Times New Roman"/>
      <w:sz w:val="24"/>
      <w:szCs w:val="24"/>
    </w:rPr>
  </w:style>
  <w:style w:type="paragraph" w:styleId="Odlomakpopisa">
    <w:name w:val="List Paragraph"/>
    <w:basedOn w:val="Normal"/>
    <w:link w:val="OdlomakpopisaChar"/>
    <w:uiPriority w:val="34"/>
    <w:qFormat/>
    <w:rsid w:val="00812335"/>
    <w:pPr>
      <w:ind w:left="720"/>
      <w:contextualSpacing/>
    </w:pPr>
  </w:style>
  <w:style w:type="character" w:customStyle="1" w:styleId="OdlomakpopisaChar">
    <w:name w:val="Odlomak popisa Char"/>
    <w:basedOn w:val="Zadanifontodlomka"/>
    <w:link w:val="Odlomakpopisa"/>
    <w:uiPriority w:val="34"/>
    <w:rsid w:val="0081233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73108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066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hyperlink" Target="http://www.kckzz.hr" TargetMode="Externa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1073</TotalTime>
  <Pages>3</Pages>
  <Words>849</Words>
  <Characters>4843</Characters>
  <Application>Microsoft Office Word</Application>
  <DocSecurity>0</DocSecurity>
  <Lines>40</Lines>
  <Paragraphs>11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Sanja</dc:creator>
  <cp:keywords/>
  <dc:description/>
  <cp:lastModifiedBy>Helena Matica</cp:lastModifiedBy>
  <cp:revision>107</cp:revision>
  <cp:lastPrinted>2022-10-21T09:44:00Z</cp:lastPrinted>
  <dcterms:created xsi:type="dcterms:W3CDTF">2015-04-08T10:22:00Z</dcterms:created>
  <dcterms:modified xsi:type="dcterms:W3CDTF">2022-11-08T13:30:00Z</dcterms:modified>
</cp:coreProperties>
</file>