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637FCCEE" w:rsidR="0014229E" w:rsidRPr="008F4E4D" w:rsidRDefault="00CA19DD" w:rsidP="0014229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14229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izmjenama Odluke o naknadama predsjedniku, potpredsjednicima i članovima </w:t>
            </w:r>
          </w:p>
          <w:p w14:paraId="1E3037F1" w14:textId="5263814C" w:rsidR="00CA19DD" w:rsidRPr="008F4E4D" w:rsidRDefault="00CA19DD" w:rsidP="0014229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Županijsk</w:t>
            </w:r>
            <w:r w:rsidR="0014229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skupštin</w:t>
            </w:r>
            <w:r w:rsidR="0014229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Koprivničko-križevačk</w:t>
            </w:r>
            <w:r w:rsidR="0014229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županije </w:t>
            </w:r>
            <w:r w:rsidR="0014229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 njezinih radnih tijela </w:t>
            </w:r>
          </w:p>
          <w:p w14:paraId="3ADEDBFD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6D6DD44A" w:rsidR="00345631" w:rsidRPr="0047473E" w:rsidRDefault="0014229E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76F8268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4229E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7AD439A9" w14:textId="77777777" w:rsidR="0014229E" w:rsidRDefault="0014229E" w:rsidP="0014229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AB510B1" w14:textId="067D4DBA" w:rsidR="0014229E" w:rsidRDefault="0014229E" w:rsidP="0014229E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izradi izmjenama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Odlu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ke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o naknadama predsjedniku, potpredsjednicima i članovima Županijske skupštine Koprivničko-križevačke županije i njezinih radnih tijela („Službeni glasnik Koprivničko-križevačke županije“ broj 11/14., 2/19., 9/20.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3/21.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36/22.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posljedica je donošenja Zakona o izmjenama i dopunama Zakona o porezu na dohodak, objavljen</w:t>
            </w:r>
            <w:r>
              <w:rPr>
                <w:rFonts w:ascii="Times New Roman" w:hAnsi="Times New Roman"/>
                <w:sz w:val="24"/>
                <w:szCs w:val="24"/>
              </w:rPr>
              <w:t>og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u </w:t>
            </w:r>
            <w:r>
              <w:rPr>
                <w:rFonts w:ascii="Times New Roman" w:hAnsi="Times New Roman"/>
                <w:sz w:val="24"/>
                <w:szCs w:val="24"/>
              </w:rPr>
              <w:t>„</w:t>
            </w:r>
            <w:r>
              <w:rPr>
                <w:rFonts w:ascii="Times New Roman" w:hAnsi="Times New Roman"/>
                <w:sz w:val="24"/>
                <w:szCs w:val="24"/>
              </w:rPr>
              <w:t>Narodnim novinama</w:t>
            </w:r>
            <w:r>
              <w:rPr>
                <w:rFonts w:ascii="Times New Roman" w:hAnsi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broj 151/22.</w:t>
            </w:r>
          </w:p>
          <w:p w14:paraId="4F4E195C" w14:textId="77777777" w:rsidR="0014229E" w:rsidRDefault="0014229E" w:rsidP="0014229E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22FCE12" w14:textId="77777777" w:rsidR="0014229E" w:rsidRDefault="0014229E" w:rsidP="0014229E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Izmjenama Zakona koje su stupile na snagu 1. siječnja 2023. godine, izmijenjena je odredba članka 86. Zakona o porezu na dohodak  kojom je za tijela i službe jedinica lokalne i područne (regionalne) samouprave propisana temeljna obveza isplate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primitaka na žiroračun fizičkih osoba. Novom odredbom definirano je  da će se primici plaćati na račun za plaćanje sukladno propisu kojim se uređuje platni promet kod banke, neovisno o tome da li je riječ o žiroračunu ili tekućem računu fizičke osobe.</w:t>
            </w:r>
          </w:p>
          <w:p w14:paraId="7F012E60" w14:textId="77777777" w:rsidR="0014229E" w:rsidRPr="00F677A3" w:rsidRDefault="0014229E" w:rsidP="0014229E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B5D0EAA" w14:textId="77777777" w:rsidR="0014229E" w:rsidRDefault="0014229E" w:rsidP="0014229E">
            <w:pPr>
              <w:tabs>
                <w:tab w:val="left" w:pos="6450"/>
              </w:tabs>
              <w:ind w:firstLine="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Važećom Odlukom o naknadama predsjedniku, potpredsjednicima i članovima Županijske skupštine Koprivničko-križevačke županije i njezinih radnih tijela utvrđeno je u člancima 5., 5.b i 6. da se naknada za rad u predstavničkom tijelu i radnim tijelima predstavničkog tijela kao i putnih troškova za potrebe održavanja istog, isplaćuje isključivo na žiro-račun člana predmetnog tijela pa je sukladno gore opisanim izmjenama Zakona istu potrebno izmijeniti.</w:t>
            </w:r>
          </w:p>
          <w:p w14:paraId="029CD7BD" w14:textId="77777777" w:rsidR="000B0FA8" w:rsidRPr="006E754B" w:rsidRDefault="000B0FA8" w:rsidP="00297B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C8C374B" w14:textId="2D02A8E9" w:rsidR="004F3EB6" w:rsidRPr="00F4174B" w:rsidRDefault="004F3EB6" w:rsidP="0014229E">
            <w:pPr>
              <w:ind w:firstLine="709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F010236" w:rsidR="005E4A45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14229E">
        <w:rPr>
          <w:rFonts w:ascii="Times New Roman" w:hAnsi="Times New Roman" w:cs="Times New Roman"/>
          <w:sz w:val="24"/>
          <w:szCs w:val="24"/>
        </w:rPr>
        <w:t>18</w:t>
      </w:r>
      <w:r w:rsidR="00E241B6" w:rsidRPr="0047473E">
        <w:rPr>
          <w:rFonts w:ascii="Times New Roman" w:hAnsi="Times New Roman" w:cs="Times New Roman"/>
          <w:sz w:val="24"/>
          <w:szCs w:val="24"/>
        </w:rPr>
        <w:t>.</w:t>
      </w:r>
      <w:r w:rsidR="0014229E">
        <w:rPr>
          <w:rFonts w:ascii="Times New Roman" w:hAnsi="Times New Roman" w:cs="Times New Roman"/>
          <w:sz w:val="24"/>
          <w:szCs w:val="24"/>
        </w:rPr>
        <w:t xml:space="preserve"> </w:t>
      </w:r>
      <w:r w:rsidR="005A0B92">
        <w:rPr>
          <w:rFonts w:ascii="Times New Roman" w:hAnsi="Times New Roman" w:cs="Times New Roman"/>
          <w:sz w:val="24"/>
          <w:szCs w:val="24"/>
        </w:rPr>
        <w:t>veljače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>uke o</w:t>
      </w:r>
      <w:r w:rsidR="00B153C4">
        <w:rPr>
          <w:rFonts w:ascii="Times New Roman" w:hAnsi="Times New Roman" w:cs="Times New Roman"/>
          <w:sz w:val="24"/>
          <w:szCs w:val="24"/>
        </w:rPr>
        <w:t xml:space="preserve"> izmjenama Odluke</w:t>
      </w:r>
      <w:r w:rsidR="00C13864">
        <w:rPr>
          <w:rFonts w:ascii="Times New Roman" w:hAnsi="Times New Roman" w:cs="Times New Roman"/>
          <w:sz w:val="24"/>
          <w:szCs w:val="24"/>
        </w:rPr>
        <w:t xml:space="preserve"> </w:t>
      </w:r>
      <w:r w:rsidR="00B153C4">
        <w:rPr>
          <w:rFonts w:ascii="Times New Roman" w:hAnsi="Times New Roman" w:cs="Times New Roman"/>
          <w:sz w:val="24"/>
          <w:szCs w:val="24"/>
        </w:rPr>
        <w:t>o naknadama predsjedniku, potpredsjednicima i članovima Županijske skupštine Koprivničko-križevačke županije i njezinih radnih tijela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60973B71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o </w:t>
      </w:r>
      <w:r w:rsidR="00B153C4">
        <w:rPr>
          <w:rFonts w:ascii="Times New Roman" w:hAnsi="Times New Roman" w:cs="Times New Roman"/>
          <w:sz w:val="24"/>
          <w:szCs w:val="24"/>
        </w:rPr>
        <w:t>izmjenama Odluke o naknadama predsjedniku, potpredsjednicima i članovima Županijske skupštine Koprivničko-križevačke županije i njezinih radnih tijela.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6651F67F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B153C4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6802AA66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1558BDA8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A0B92">
        <w:rPr>
          <w:rFonts w:ascii="Times New Roman" w:hAnsi="Times New Roman" w:cs="Times New Roman"/>
          <w:sz w:val="24"/>
          <w:szCs w:val="24"/>
        </w:rPr>
        <w:t>1</w:t>
      </w:r>
      <w:r w:rsidR="00B153C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A0B92">
        <w:rPr>
          <w:rFonts w:ascii="Times New Roman" w:hAnsi="Times New Roman" w:cs="Times New Roman"/>
          <w:sz w:val="24"/>
          <w:szCs w:val="24"/>
        </w:rPr>
        <w:t>siječnja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AF5A8" w14:textId="77777777" w:rsidR="00D97DBC" w:rsidRDefault="00D97DBC" w:rsidP="002342F3">
      <w:pPr>
        <w:spacing w:after="0" w:line="240" w:lineRule="auto"/>
      </w:pPr>
      <w:r>
        <w:separator/>
      </w:r>
    </w:p>
  </w:endnote>
  <w:endnote w:type="continuationSeparator" w:id="0">
    <w:p w14:paraId="03B28885" w14:textId="77777777" w:rsidR="00D97DBC" w:rsidRDefault="00D97DB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64B83" w14:textId="77777777" w:rsidR="00D97DBC" w:rsidRDefault="00D97DBC" w:rsidP="002342F3">
      <w:pPr>
        <w:spacing w:after="0" w:line="240" w:lineRule="auto"/>
      </w:pPr>
      <w:r>
        <w:separator/>
      </w:r>
    </w:p>
  </w:footnote>
  <w:footnote w:type="continuationSeparator" w:id="0">
    <w:p w14:paraId="5A3EB96D" w14:textId="77777777" w:rsidR="00D97DBC" w:rsidRDefault="00D97DB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4229E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A7CD3"/>
    <w:rsid w:val="00AD3F24"/>
    <w:rsid w:val="00AD7962"/>
    <w:rsid w:val="00B14C13"/>
    <w:rsid w:val="00B153C4"/>
    <w:rsid w:val="00B157C0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1483</TotalTime>
  <Pages>2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159</cp:revision>
  <cp:lastPrinted>2022-09-29T10:51:00Z</cp:lastPrinted>
  <dcterms:created xsi:type="dcterms:W3CDTF">2015-04-08T09:15:00Z</dcterms:created>
  <dcterms:modified xsi:type="dcterms:W3CDTF">2023-01-20T12:08:00Z</dcterms:modified>
</cp:coreProperties>
</file>