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F550DC0" w14:textId="77777777" w:rsidR="007A013D" w:rsidRDefault="00855261" w:rsidP="004D69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raspoređivanju sredstava za </w:t>
            </w:r>
          </w:p>
          <w:p w14:paraId="0CFD5226" w14:textId="77777777" w:rsidR="00970ADE" w:rsidRDefault="00970ADE" w:rsidP="004D69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financiranje političkih stranaka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 nezavisnih članova izabranih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 </w:t>
            </w:r>
          </w:p>
          <w:p w14:paraId="6D4535A6" w14:textId="456E34F2" w:rsidR="00750E4B" w:rsidRPr="00750E4B" w:rsidRDefault="007A013D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Županijsku skupštinu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</w:t>
            </w:r>
            <w:r w:rsidR="00B66360">
              <w:rPr>
                <w:rFonts w:ascii="Times New Roman" w:hAnsi="Times New Roman" w:cs="Times New Roman"/>
                <w:b/>
                <w:sz w:val="24"/>
                <w:szCs w:val="24"/>
              </w:rPr>
              <w:t>ževačke županije</w:t>
            </w:r>
            <w:r w:rsidR="00B45D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9294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1A83CCBD" w14:textId="73C080FD" w:rsidR="007A013D" w:rsidRDefault="007A013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RASPOREĐIVANJU SREDSTAVA ZA</w:t>
            </w:r>
          </w:p>
          <w:p w14:paraId="4D522D86" w14:textId="3B216910" w:rsidR="007A013D" w:rsidRDefault="007A013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FINANCIRANJE POLITIČKIH STRANAKA I NEZAVISNIH ČLANOVA IZABRANIH U ŽUPANIJSKU SKUPŠTINU</w:t>
            </w:r>
          </w:p>
          <w:p w14:paraId="64A956BA" w14:textId="75115A10" w:rsidR="00750E4B" w:rsidRPr="00750E4B" w:rsidRDefault="007A013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  <w:r w:rsidR="00B45D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9294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2CBE3867" w:rsidR="001D08B9" w:rsidRPr="003D3CBE" w:rsidRDefault="00BF253C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0FF7DC1" w:rsidR="00862EB8" w:rsidRPr="0015298D" w:rsidRDefault="0079294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1D0F66D8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2945">
        <w:rPr>
          <w:rFonts w:ascii="Times New Roman" w:hAnsi="Times New Roman" w:cs="Times New Roman"/>
          <w:b/>
          <w:sz w:val="24"/>
          <w:szCs w:val="24"/>
        </w:rPr>
        <w:t>9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BF253C">
        <w:rPr>
          <w:rFonts w:ascii="Times New Roman" w:hAnsi="Times New Roman" w:cs="Times New Roman"/>
          <w:b/>
          <w:sz w:val="24"/>
          <w:szCs w:val="24"/>
        </w:rPr>
        <w:t>veljače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FE42B3" w14:textId="77777777" w:rsidR="00FB4FE3" w:rsidRDefault="00FB4FE3" w:rsidP="00CA19CD">
      <w:pPr>
        <w:spacing w:after="0" w:line="240" w:lineRule="auto"/>
      </w:pPr>
      <w:r>
        <w:separator/>
      </w:r>
    </w:p>
  </w:endnote>
  <w:endnote w:type="continuationSeparator" w:id="0">
    <w:p w14:paraId="10896CA8" w14:textId="77777777" w:rsidR="00FB4FE3" w:rsidRDefault="00FB4FE3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46802" w14:textId="77777777" w:rsidR="00FB4FE3" w:rsidRDefault="00FB4FE3" w:rsidP="00CA19CD">
      <w:pPr>
        <w:spacing w:after="0" w:line="240" w:lineRule="auto"/>
      </w:pPr>
      <w:r>
        <w:separator/>
      </w:r>
    </w:p>
  </w:footnote>
  <w:footnote w:type="continuationSeparator" w:id="0">
    <w:p w14:paraId="7D0A49E7" w14:textId="77777777" w:rsidR="00FB4FE3" w:rsidRDefault="00FB4FE3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733CE"/>
    <w:rsid w:val="004D690B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46</cp:revision>
  <dcterms:created xsi:type="dcterms:W3CDTF">2015-04-08T09:43:00Z</dcterms:created>
  <dcterms:modified xsi:type="dcterms:W3CDTF">2023-01-11T12:33:00Z</dcterms:modified>
</cp:coreProperties>
</file>