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7636FDC2" w:rsidR="00AD560B" w:rsidRPr="00B67730" w:rsidRDefault="00FB1A4F" w:rsidP="006F283D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B1A4F">
              <w:rPr>
                <w:rFonts w:ascii="Times New Roman" w:hAnsi="Times New Roman" w:cs="Times New Roman"/>
                <w:bCs/>
                <w:sz w:val="24"/>
                <w:szCs w:val="24"/>
              </w:rPr>
              <w:t>Nacrt Odluke o dopuni Odluke o sufinanciranju troškova smještaja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FB1A4F">
              <w:rPr>
                <w:rFonts w:ascii="Times New Roman" w:hAnsi="Times New Roman" w:cs="Times New Roman"/>
                <w:bCs/>
                <w:sz w:val="24"/>
                <w:szCs w:val="24"/>
              </w:rPr>
              <w:t>u dom</w:t>
            </w:r>
            <w:r w:rsidR="00BE527C">
              <w:rPr>
                <w:rFonts w:ascii="Times New Roman" w:hAnsi="Times New Roman" w:cs="Times New Roman"/>
                <w:bCs/>
                <w:sz w:val="24"/>
                <w:szCs w:val="24"/>
              </w:rPr>
              <w:t>ovima</w:t>
            </w:r>
            <w:r w:rsidRPr="00FB1A4F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za starije i nemoćne osobe sa sjedištem izvan područja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2ECA5B44" w:rsidR="009007D6" w:rsidRPr="00BA407D" w:rsidRDefault="0059421C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 odjel za zdravstveno-socijalne djelatnosti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8789F12" w14:textId="77777777" w:rsidR="00713B86" w:rsidRDefault="00713B86" w:rsidP="00713B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Javno savjetovanje provedeno je s ciljem prikupljanja mišljenja, primjedbi i prijedloga javnosti o nacrtu prijedloga Odluke. </w:t>
            </w:r>
          </w:p>
          <w:p w14:paraId="424F2A06" w14:textId="57A6B6E4" w:rsidR="0059421C" w:rsidRDefault="0059421C" w:rsidP="0059421C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Odluk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om</w:t>
            </w: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o sufinaciranju troškova smještaja u domov</w:t>
            </w:r>
            <w:r w:rsidR="00BE527C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ima</w:t>
            </w:r>
            <w:r w:rsidRPr="004A1542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za starije i nemoćne osobe</w:t>
            </w:r>
            <w:r w:rsidR="00FB1A4F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sa sjedištem izvan područja Koprivničko-križevačke županije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(”Službeni glasnik Koprivničko-križevačke županije” broj </w:t>
            </w:r>
            <w:r w:rsidR="00B02CBF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25/23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.)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utvrđeni su uvjeti odobravanja novčane pomoći osobama s prebivalištem na području Koprivničko-križevačke županije, a za sufinanciranje troškova smještaja u domovima za starije i nemoćne osobe sa sjedištem </w:t>
            </w:r>
            <w:r w:rsidR="00B02CBF">
              <w:rPr>
                <w:rFonts w:ascii="Times New Roman" w:hAnsi="Times New Roman" w:cs="Times New Roman"/>
                <w:sz w:val="24"/>
                <w:szCs w:val="24"/>
              </w:rPr>
              <w:t xml:space="preserve">izvan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područj</w:t>
            </w:r>
            <w:r w:rsidR="00B02CB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naše Županije. Odlukom je s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ufinanciranj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e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smještaja vezano uz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mirovinu korisnika koja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ne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smije prelaziti cenzus određen posebnim aktom koji se donosio za svaku godinu.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Dana 1.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siječnja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2024. godine stupio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je na snagu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Zakon o inkluzivnom dodatku 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“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Narodne novine” broj 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56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/2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3.)</w:t>
            </w:r>
            <w:r w:rsidRPr="007939E8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kojim je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uvedena nova novčana naknada/potpora  namijenjena osobama s invaliditetom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. Zakonom je definirano da se inkluzivni dodatak utvrđuje prema određenoj razini potpore razvrstanoj u pet razina/skupina 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te za prvu razinu/skupin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u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iznosi 720 eura, za drugu 480 eura, a za treću 435 eura. </w:t>
            </w:r>
          </w:p>
          <w:p w14:paraId="671D283D" w14:textId="1320D6CE" w:rsidR="003B0DC0" w:rsidRPr="00713B86" w:rsidRDefault="0059421C" w:rsidP="00713B86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O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bzirom da se radi o naknadi/potpori koja je uvedena, između ostalog i iz razloga da olakša plaćanje smještaja osobama kojima je smještaj potreban,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predloženom</w:t>
            </w:r>
            <w:r w:rsidRPr="00C445D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opunom Odluke ne bi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sufinancirao smješt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aj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osoba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koje su ostvarile i primaju inkluzivni dodatak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 xml:space="preserve"> </w:t>
            </w:r>
            <w:r w:rsidRPr="00C445D5">
              <w:rPr>
                <w:rFonts w:ascii="Times New Roman" w:eastAsia="Times New Roman" w:hAnsi="Times New Roman" w:cs="Times New Roman"/>
                <w:sz w:val="24"/>
                <w:szCs w:val="24"/>
              </w:rPr>
              <w:t>prve, druge i treće razine/skupine potpore/pomoći</w:t>
            </w:r>
            <w:r w:rsidRPr="00C445D5">
              <w:rPr>
                <w:rFonts w:ascii="Times New Roman" w:eastAsia="Calibri" w:hAnsi="Times New Roman" w:cs="Times New Roman"/>
                <w:sz w:val="24"/>
                <w:szCs w:val="24"/>
                <w:lang w:val="sv-SE"/>
              </w:rPr>
              <w:t>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458C4AAF" w:rsidR="00BA407D" w:rsidRDefault="00B25D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5988905" w14:textId="77777777" w:rsidR="0059421C" w:rsidRDefault="0059421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D9EF135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2271AA4C" w:rsidR="00B25D3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7EFF8A51" w14:textId="77777777" w:rsidR="0059421C" w:rsidRDefault="0059421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57CD6DF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9421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23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59421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21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Koji su predstavnici zainteresirane javnosti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572F1CFA" w:rsidR="00F91726" w:rsidRDefault="0059421C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79FACFE0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FB1A4F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231CE4B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59421C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1B03C0B6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59421C">
        <w:rPr>
          <w:rFonts w:ascii="Times New Roman" w:hAnsi="Times New Roman" w:cs="Times New Roman"/>
          <w:sz w:val="24"/>
          <w:szCs w:val="24"/>
        </w:rPr>
        <w:t>22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B25D3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AD8B70" w14:textId="77777777" w:rsidR="00805FC1" w:rsidRDefault="00805FC1" w:rsidP="00A71CBC">
      <w:pPr>
        <w:spacing w:after="0" w:line="240" w:lineRule="auto"/>
      </w:pPr>
      <w:r>
        <w:separator/>
      </w:r>
    </w:p>
  </w:endnote>
  <w:endnote w:type="continuationSeparator" w:id="0">
    <w:p w14:paraId="1ADA7DD2" w14:textId="77777777" w:rsidR="00805FC1" w:rsidRDefault="00805FC1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8FB89A" w14:textId="77777777" w:rsidR="00805FC1" w:rsidRDefault="00805FC1" w:rsidP="00A71CBC">
      <w:pPr>
        <w:spacing w:after="0" w:line="240" w:lineRule="auto"/>
      </w:pPr>
      <w:r>
        <w:separator/>
      </w:r>
    </w:p>
  </w:footnote>
  <w:footnote w:type="continuationSeparator" w:id="0">
    <w:p w14:paraId="5FEA8F24" w14:textId="77777777" w:rsidR="00805FC1" w:rsidRDefault="00805FC1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67318"/>
    <w:rsid w:val="004B2FBD"/>
    <w:rsid w:val="004C09A5"/>
    <w:rsid w:val="004C305C"/>
    <w:rsid w:val="004C7CC8"/>
    <w:rsid w:val="004D57BA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0D9D"/>
    <w:rsid w:val="00573163"/>
    <w:rsid w:val="00575E68"/>
    <w:rsid w:val="0059421C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13B86"/>
    <w:rsid w:val="00722AE0"/>
    <w:rsid w:val="0073008A"/>
    <w:rsid w:val="0075376B"/>
    <w:rsid w:val="007651B5"/>
    <w:rsid w:val="007773CC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289C"/>
    <w:rsid w:val="007E54AD"/>
    <w:rsid w:val="007F1E0E"/>
    <w:rsid w:val="007F359B"/>
    <w:rsid w:val="007F3656"/>
    <w:rsid w:val="007F5E7A"/>
    <w:rsid w:val="00801AF5"/>
    <w:rsid w:val="00802C9B"/>
    <w:rsid w:val="00805FC1"/>
    <w:rsid w:val="00814D01"/>
    <w:rsid w:val="008233B6"/>
    <w:rsid w:val="008315F0"/>
    <w:rsid w:val="00832BD8"/>
    <w:rsid w:val="00846166"/>
    <w:rsid w:val="0089304C"/>
    <w:rsid w:val="008A6C16"/>
    <w:rsid w:val="008E67AE"/>
    <w:rsid w:val="008E7AA6"/>
    <w:rsid w:val="009007D6"/>
    <w:rsid w:val="00922E6B"/>
    <w:rsid w:val="00931C3E"/>
    <w:rsid w:val="00953F01"/>
    <w:rsid w:val="009A28B0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02CBF"/>
    <w:rsid w:val="00B250C1"/>
    <w:rsid w:val="00B25D3A"/>
    <w:rsid w:val="00B410D3"/>
    <w:rsid w:val="00B575D7"/>
    <w:rsid w:val="00B67730"/>
    <w:rsid w:val="00B91BB7"/>
    <w:rsid w:val="00BA407D"/>
    <w:rsid w:val="00BB31D2"/>
    <w:rsid w:val="00BC2A09"/>
    <w:rsid w:val="00BC42EA"/>
    <w:rsid w:val="00BD5043"/>
    <w:rsid w:val="00BD6490"/>
    <w:rsid w:val="00BE1FC3"/>
    <w:rsid w:val="00BE527C"/>
    <w:rsid w:val="00BF372C"/>
    <w:rsid w:val="00C06F4F"/>
    <w:rsid w:val="00C126A3"/>
    <w:rsid w:val="00C14FF8"/>
    <w:rsid w:val="00C2434F"/>
    <w:rsid w:val="00C36D12"/>
    <w:rsid w:val="00C4164F"/>
    <w:rsid w:val="00C4605C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B1A4F"/>
    <w:rsid w:val="00FC3BBB"/>
    <w:rsid w:val="00FD0545"/>
    <w:rsid w:val="00FD7128"/>
    <w:rsid w:val="00FF0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0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9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1148</TotalTime>
  <Pages>2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126</cp:revision>
  <cp:lastPrinted>2024-11-21T12:30:00Z</cp:lastPrinted>
  <dcterms:created xsi:type="dcterms:W3CDTF">2015-04-08T10:22:00Z</dcterms:created>
  <dcterms:modified xsi:type="dcterms:W3CDTF">2024-11-21T12:46:00Z</dcterms:modified>
</cp:coreProperties>
</file>