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1E3060EA" w:rsidR="00AD560B" w:rsidRPr="00B67730" w:rsidRDefault="0059421C" w:rsidP="006F283D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59421C">
              <w:rPr>
                <w:rFonts w:ascii="Times New Roman" w:hAnsi="Times New Roman" w:cs="Times New Roman"/>
                <w:bCs/>
                <w:sz w:val="24"/>
                <w:szCs w:val="24"/>
              </w:rPr>
              <w:t>Nacrt Odluke o dopuni Odluke o sufinanciranju troškova smještaja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59421C">
              <w:rPr>
                <w:rFonts w:ascii="Times New Roman" w:hAnsi="Times New Roman" w:cs="Times New Roman"/>
                <w:bCs/>
                <w:sz w:val="24"/>
                <w:szCs w:val="24"/>
              </w:rPr>
              <w:t>u domove za starije i nemoćne osobe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2ECA5B44" w:rsidR="009007D6" w:rsidRPr="00BA407D" w:rsidRDefault="0059421C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 odjel za zdravstveno-socijalne djelatnosti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18789F12" w14:textId="77777777" w:rsidR="00713B86" w:rsidRDefault="00713B86" w:rsidP="00713B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Javno savjetovanje provedeno je s ciljem prikupljanja mišljenja, primjedbi i prijedloga javnosti o nacrtu prijedloga Odluke. </w:t>
            </w:r>
          </w:p>
          <w:p w14:paraId="424F2A06" w14:textId="77777777" w:rsidR="0059421C" w:rsidRDefault="0059421C" w:rsidP="0059421C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Odluk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om</w:t>
            </w:r>
            <w:r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o sufinaciranju troškova smještaja u 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privatne </w:t>
            </w:r>
            <w:r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domove za starije i nemoćne osobe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(”Službeni glasnik Koprivničko-križevačke županije” broj 10/18. i 18/19.)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utvrđeni su uvjeti odobravanja novčane pomoći osobama s prebivalištem na području Koprivničko-križevačke županije, a za sufinanciranje troškova smještaja u domovima za starije i nemoćne osobe sa sjedištem na području naše Županije. Odlukom je s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ufinanciranj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e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smještaja vezano uz 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mirovinu korisnika koja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ne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smije prelaziti cenzus određen posebnim aktom koji se donosio za svaku godinu.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Dana 1.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siječnja 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2024. godine stupio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je na snagu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Zakon o inkluzivnom dodatku </w:t>
            </w:r>
            <w:r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“</w:t>
            </w:r>
            <w:r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Narodne novine” broj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56</w:t>
            </w:r>
            <w:r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/2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3.)</w:t>
            </w:r>
            <w:r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 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kojim je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uvedena nova novčana naknada/potpora  namijenjena osobama s invaliditetom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Zakonom je definirano da se inkluzivni dodatak utvrđuje prema određenoj razini potpore razvrstanoj u pet razina/skupina 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te za prvu razinu/skupin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u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iznosi 720 eura, za drugu 480 eura, a za treću 435 eura. </w:t>
            </w:r>
          </w:p>
          <w:p w14:paraId="671D283D" w14:textId="1320D6CE" w:rsidR="003B0DC0" w:rsidRPr="00713B86" w:rsidRDefault="0059421C" w:rsidP="00713B86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O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bzirom da se radi o naknadi/potpori koja je uvedena, između ostalog i iz razloga da olakša plaćanje smještaja osobama kojima je smještaj potreban,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predloženom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d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opunom Odluke ne bi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sufinancirao smješt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aj 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osoba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koje su ostvarile i primaju inkluzivni dodatak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prve, druge i treće razine/skupine potpore/pomoći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458C4AAF" w:rsidR="00BA407D" w:rsidRDefault="00B25D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listopad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57E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5988905" w14:textId="77777777" w:rsidR="0059421C" w:rsidRDefault="005942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D9EF135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6EF5947D" w14:textId="2271AA4C" w:rsidR="00B25D3A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9D156A3" w:rsidR="003C493F" w:rsidRDefault="00B25D3A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7EFF8A51" w14:textId="77777777" w:rsidR="0059421C" w:rsidRDefault="0059421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57CD6DF1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9421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23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59421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21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ANALIZA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572F1CFA" w:rsidR="00F91726" w:rsidRDefault="0059421C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B25D3A">
              <w:rPr>
                <w:rFonts w:ascii="Times New Roman" w:hAnsi="Times New Roman" w:cs="Times New Roman"/>
                <w:sz w:val="24"/>
                <w:szCs w:val="24"/>
              </w:rPr>
              <w:t>studenoga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9007D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2100455C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59421C">
        <w:rPr>
          <w:rFonts w:ascii="Times New Roman" w:hAnsi="Times New Roman" w:cs="Times New Roman"/>
          <w:sz w:val="24"/>
          <w:szCs w:val="24"/>
        </w:rPr>
        <w:t>6</w:t>
      </w:r>
    </w:p>
    <w:p w14:paraId="5C2D49CB" w14:textId="231CE4B6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59421C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1B03C0B6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59421C">
        <w:rPr>
          <w:rFonts w:ascii="Times New Roman" w:hAnsi="Times New Roman" w:cs="Times New Roman"/>
          <w:sz w:val="24"/>
          <w:szCs w:val="24"/>
        </w:rPr>
        <w:t>22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B25D3A">
        <w:rPr>
          <w:rFonts w:ascii="Times New Roman" w:hAnsi="Times New Roman" w:cs="Times New Roman"/>
          <w:sz w:val="24"/>
          <w:szCs w:val="24"/>
        </w:rPr>
        <w:t>studenoga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AE41A0" w14:textId="77777777" w:rsidR="00467318" w:rsidRDefault="00467318" w:rsidP="00A71CBC">
      <w:pPr>
        <w:spacing w:after="0" w:line="240" w:lineRule="auto"/>
      </w:pPr>
      <w:r>
        <w:separator/>
      </w:r>
    </w:p>
  </w:endnote>
  <w:endnote w:type="continuationSeparator" w:id="0">
    <w:p w14:paraId="5830FFB6" w14:textId="77777777" w:rsidR="00467318" w:rsidRDefault="00467318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CF782E" w14:textId="77777777" w:rsidR="00467318" w:rsidRDefault="00467318" w:rsidP="00A71CBC">
      <w:pPr>
        <w:spacing w:after="0" w:line="240" w:lineRule="auto"/>
      </w:pPr>
      <w:r>
        <w:separator/>
      </w:r>
    </w:p>
  </w:footnote>
  <w:footnote w:type="continuationSeparator" w:id="0">
    <w:p w14:paraId="4F6A65A9" w14:textId="77777777" w:rsidR="00467318" w:rsidRDefault="00467318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067BF"/>
    <w:rsid w:val="001172BE"/>
    <w:rsid w:val="001262F4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B0DC0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67318"/>
    <w:rsid w:val="004B2FBD"/>
    <w:rsid w:val="004C09A5"/>
    <w:rsid w:val="004C305C"/>
    <w:rsid w:val="004C7CC8"/>
    <w:rsid w:val="004D57BA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9421C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13B86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5F09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8E7AA6"/>
    <w:rsid w:val="009007D6"/>
    <w:rsid w:val="00922E6B"/>
    <w:rsid w:val="00931C3E"/>
    <w:rsid w:val="00953F01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560B"/>
    <w:rsid w:val="00AE0D83"/>
    <w:rsid w:val="00AE1FA2"/>
    <w:rsid w:val="00B250C1"/>
    <w:rsid w:val="00B25D3A"/>
    <w:rsid w:val="00B410D3"/>
    <w:rsid w:val="00B575D7"/>
    <w:rsid w:val="00B67730"/>
    <w:rsid w:val="00B91BB7"/>
    <w:rsid w:val="00BA407D"/>
    <w:rsid w:val="00BB31D2"/>
    <w:rsid w:val="00BC2A09"/>
    <w:rsid w:val="00BC42EA"/>
    <w:rsid w:val="00BD5043"/>
    <w:rsid w:val="00BD6490"/>
    <w:rsid w:val="00BE1FC3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C3BBB"/>
    <w:rsid w:val="00FD0545"/>
    <w:rsid w:val="00FD7128"/>
    <w:rsid w:val="00FF0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9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1146</TotalTime>
  <Pages>2</Pages>
  <Words>431</Words>
  <Characters>2461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122</cp:revision>
  <cp:lastPrinted>2023-02-21T10:59:00Z</cp:lastPrinted>
  <dcterms:created xsi:type="dcterms:W3CDTF">2015-04-08T10:22:00Z</dcterms:created>
  <dcterms:modified xsi:type="dcterms:W3CDTF">2024-11-21T07:53:00Z</dcterms:modified>
</cp:coreProperties>
</file>