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D95347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472D30A6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AKTA</w:t>
            </w:r>
          </w:p>
        </w:tc>
      </w:tr>
      <w:tr w:rsidR="00B864AC" w:rsidRPr="00D95347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5739171A" w14:textId="6FB4A024" w:rsidR="00624996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76A97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Godišnjeg provedbenog </w:t>
            </w:r>
            <w:r w:rsidR="00624996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Plana </w:t>
            </w:r>
            <w:r w:rsidR="00376A97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unapređenja zaštite od požara </w:t>
            </w:r>
            <w:r w:rsidR="00624996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3ADEDBFD" w14:textId="1A997966" w:rsidR="00507777" w:rsidRPr="00D95347" w:rsidRDefault="00376A97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za</w:t>
            </w:r>
            <w:r w:rsidR="00624996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područj</w:t>
            </w: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 w:rsidR="00624996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Koprivničko-križevačke županije </w:t>
            </w:r>
            <w:r w:rsidR="00F11C36">
              <w:rPr>
                <w:rFonts w:ascii="Times New Roman" w:hAnsi="Times New Roman" w:cs="Times New Roman"/>
                <w:b/>
                <w:sz w:val="24"/>
                <w:szCs w:val="24"/>
              </w:rPr>
              <w:t>za 202</w:t>
            </w:r>
            <w:r w:rsidR="00431D62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F11C36">
              <w:rPr>
                <w:rFonts w:ascii="Times New Roman" w:hAnsi="Times New Roman" w:cs="Times New Roman"/>
                <w:b/>
                <w:sz w:val="24"/>
                <w:szCs w:val="24"/>
              </w:rPr>
              <w:t>. godinu</w:t>
            </w:r>
          </w:p>
        </w:tc>
      </w:tr>
      <w:tr w:rsidR="00B864AC" w:rsidRPr="00D95347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D95347" w:rsidRDefault="00546D6E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D95347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7285B469" w:rsidR="00345631" w:rsidRPr="00D95347" w:rsidRDefault="00431D62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B479B4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430605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listopada </w:t>
            </w:r>
            <w:r w:rsidR="00CA19DD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45631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23374031" w:rsidR="00345631" w:rsidRPr="00D95347" w:rsidRDefault="00314F19" w:rsidP="003E106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31D62">
              <w:rPr>
                <w:rFonts w:ascii="Times New Roman" w:hAnsi="Times New Roman" w:cs="Times New Roman"/>
                <w:b/>
                <w:sz w:val="24"/>
                <w:szCs w:val="24"/>
              </w:rPr>
              <w:t>5.</w:t>
            </w:r>
            <w:r w:rsidR="001A0F7B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30605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studenoga </w:t>
            </w:r>
            <w:r w:rsidR="00CA19DD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31D62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45631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D95347" w:rsidRDefault="00352AA6" w:rsidP="003E106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D95347" w:rsidRDefault="005E4A45" w:rsidP="003E106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D95347" w14:paraId="4A31FD68" w14:textId="77777777" w:rsidTr="0047473E">
        <w:trPr>
          <w:trHeight w:val="1275"/>
        </w:trPr>
        <w:tc>
          <w:tcPr>
            <w:tcW w:w="9288" w:type="dxa"/>
          </w:tcPr>
          <w:p w14:paraId="5DF08057" w14:textId="557BD9EA" w:rsidR="00376A97" w:rsidRDefault="006F4320" w:rsidP="003E106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sz w:val="24"/>
                <w:szCs w:val="24"/>
              </w:rPr>
              <w:t xml:space="preserve"> 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Zakonsko uporište za izradu </w:t>
            </w:r>
            <w:r w:rsidR="00C431FB">
              <w:rPr>
                <w:rFonts w:ascii="Times New Roman" w:eastAsia="Times New Roman" w:hAnsi="Times New Roman" w:cs="Times New Roman"/>
                <w:sz w:val="24"/>
                <w:szCs w:val="24"/>
              </w:rPr>
              <w:t>godišnje provedbenog plana unapređenja zaštite od požara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E3120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proizlazi iz 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člank</w:t>
            </w:r>
            <w:r w:rsidR="00E31200"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13. Zakona o zaštiti od požara („Narodne novine“ broj 92/10.</w:t>
            </w:r>
            <w:r w:rsidR="00C431F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 114/22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 w:rsidR="00D9534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(dalje u tekstu: Zakon)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0387CF84" w14:textId="38251B54" w:rsidR="00C431FB" w:rsidRPr="00D95347" w:rsidRDefault="00C431FB" w:rsidP="003E106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Člankom 13. stavkom 9. Zakona decidirano je utvrđeno da su jedinice lokalne i područne (regionalne) samouprave u donošenju predmetnog dokumenta dužne osigurati sudjelovanje javnosti. </w:t>
            </w:r>
            <w:r w:rsidR="00E31200">
              <w:rPr>
                <w:rFonts w:ascii="Times New Roman" w:eastAsia="Times New Roman" w:hAnsi="Times New Roman" w:cs="Times New Roman"/>
                <w:sz w:val="24"/>
                <w:szCs w:val="24"/>
              </w:rPr>
              <w:t>Kako bi se provelo opisano te omogućilo građanima i pravnim osobama podnošenje konstruktivnih primjedaba i komentara, provodi se postupak savjetovanja s javnošću.</w:t>
            </w:r>
          </w:p>
          <w:p w14:paraId="6E787DE4" w14:textId="3FF0BBD0" w:rsidR="00376A97" w:rsidRPr="00D95347" w:rsidRDefault="00376A97" w:rsidP="003E106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Nacrt Godišnjeg provedbenog plana unapređenja zaštite od požara Koprivničko-križevačke županije za 202</w:t>
            </w:r>
            <w:r w:rsidR="00431D62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. godinu izrađen je na temelju</w:t>
            </w:r>
            <w:r w:rsidR="00FE076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nove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Procjene ugroženosti  od požara i tehnološke eksplozije za područje Koprivničko-križevačke </w:t>
            </w:r>
            <w:r w:rsidR="007628AD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KLASA: 2</w:t>
            </w:r>
            <w:r w:rsidR="00431D62"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="007628AD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-01/</w:t>
            </w:r>
            <w:r w:rsidR="00FE076D">
              <w:rPr>
                <w:rFonts w:ascii="Times New Roman" w:eastAsia="Times New Roman" w:hAnsi="Times New Roman" w:cs="Times New Roman"/>
                <w:sz w:val="24"/>
                <w:szCs w:val="24"/>
              </w:rPr>
              <w:t>24</w:t>
            </w:r>
            <w:r w:rsidR="007628AD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-01/</w:t>
            </w:r>
            <w:r w:rsidR="00FE076D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7628AD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, URBROJ: 2137-</w:t>
            </w:r>
            <w:r w:rsidR="007628AD"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01/1</w:t>
            </w:r>
            <w:r w:rsidR="00FE076D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7628AD"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 w:rsidR="00FE076D">
              <w:rPr>
                <w:rFonts w:ascii="Times New Roman" w:eastAsia="Times New Roman" w:hAnsi="Times New Roman" w:cs="Times New Roman"/>
                <w:sz w:val="24"/>
                <w:szCs w:val="24"/>
              </w:rPr>
              <w:t>25</w:t>
            </w:r>
            <w:r w:rsidR="007628AD"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 w:rsidR="00FE076D">
              <w:rPr>
                <w:rFonts w:ascii="Times New Roman" w:eastAsia="Times New Roman" w:hAnsi="Times New Roman" w:cs="Times New Roman"/>
                <w:sz w:val="24"/>
                <w:szCs w:val="24"/>
              </w:rPr>
              <w:t>26</w:t>
            </w:r>
            <w:r w:rsidR="007628AD"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od s</w:t>
            </w:r>
            <w:r w:rsidR="00FE076D">
              <w:rPr>
                <w:rFonts w:ascii="Times New Roman" w:eastAsia="Times New Roman" w:hAnsi="Times New Roman" w:cs="Times New Roman"/>
                <w:sz w:val="24"/>
                <w:szCs w:val="24"/>
              </w:rPr>
              <w:t>rpnja</w:t>
            </w:r>
            <w:r w:rsidR="007628AD"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20</w:t>
            </w:r>
            <w:r w:rsidR="00FE076D">
              <w:rPr>
                <w:rFonts w:ascii="Times New Roman" w:eastAsia="Times New Roman" w:hAnsi="Times New Roman" w:cs="Times New Roman"/>
                <w:sz w:val="24"/>
                <w:szCs w:val="24"/>
              </w:rPr>
              <w:t>25</w:t>
            </w:r>
            <w:r w:rsidR="007628AD"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. godine.</w:t>
            </w:r>
            <w:r w:rsidR="00FE076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E77702"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 w:rsidR="00FE076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izradi predmetnog dokumenta sudjelovali su Služba civilne zaštite Koprivnica, Odjel inspekcije kao i Vatrogasna zajednica Koprivničko-križevačke županije. </w:t>
            </w:r>
          </w:p>
          <w:p w14:paraId="1F829070" w14:textId="709784BE" w:rsidR="00376A97" w:rsidRPr="00D95347" w:rsidRDefault="00376A97" w:rsidP="003E106C">
            <w:pPr>
              <w:pStyle w:val="Style1"/>
              <w:widowControl/>
              <w:spacing w:line="240" w:lineRule="auto"/>
              <w:ind w:firstLine="567"/>
              <w:rPr>
                <w:rFonts w:ascii="Times New Roman" w:hAnsi="Times New Roman"/>
              </w:rPr>
            </w:pPr>
            <w:r w:rsidRPr="00D95347">
              <w:rPr>
                <w:rFonts w:ascii="Times New Roman" w:hAnsi="Times New Roman"/>
              </w:rPr>
              <w:t xml:space="preserve">Cilj donošenja </w:t>
            </w:r>
            <w:r w:rsidR="00FE076D">
              <w:rPr>
                <w:rFonts w:ascii="Times New Roman" w:hAnsi="Times New Roman"/>
              </w:rPr>
              <w:t xml:space="preserve">ovog Plana </w:t>
            </w:r>
            <w:r w:rsidRPr="00D95347">
              <w:rPr>
                <w:rFonts w:ascii="Times New Roman" w:hAnsi="Times New Roman"/>
              </w:rPr>
              <w:t>je postizanje što učinkovitije i efikasnije razine zaštite od požara na području Koprivničko-križevačke županije u 202</w:t>
            </w:r>
            <w:r w:rsidR="00EE066E">
              <w:rPr>
                <w:rFonts w:ascii="Times New Roman" w:hAnsi="Times New Roman"/>
              </w:rPr>
              <w:t>6</w:t>
            </w:r>
            <w:r w:rsidRPr="00D95347">
              <w:rPr>
                <w:rFonts w:ascii="Times New Roman" w:hAnsi="Times New Roman"/>
              </w:rPr>
              <w:t>. godini.</w:t>
            </w:r>
          </w:p>
          <w:p w14:paraId="6EEBCEDC" w14:textId="6DCCF37F" w:rsidR="00376A97" w:rsidRPr="00D95347" w:rsidRDefault="00376A97" w:rsidP="003E106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Kako bi se unaprijedilo provođenje zaštite od požara na području</w:t>
            </w:r>
            <w:r w:rsidR="00C84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naše Županije</w:t>
            </w:r>
            <w:r w:rsidR="00E31200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nacrtom Godišnjeg provedbenog plana utvrđeno je 13 mjera za postizanje istog.</w:t>
            </w:r>
          </w:p>
          <w:p w14:paraId="676BB446" w14:textId="37331B4A" w:rsidR="00376A97" w:rsidRPr="00D95347" w:rsidRDefault="00431D62" w:rsidP="003E106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Pojedina 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mjera definirana je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E77702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kratkim 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opisom</w:t>
            </w:r>
            <w:r w:rsidR="00E46D2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aktivnosti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koj</w:t>
            </w:r>
            <w:r w:rsidR="00E46D27"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se želi ostvariti, 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prikaz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om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izvršitelja zadatka, sudionik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u provedbi te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planiranim 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rok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om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C25FE6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realizacije pojedine mjere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 </w:t>
            </w:r>
          </w:p>
          <w:p w14:paraId="1C8C374B" w14:textId="2AA285E7" w:rsidR="00B31AAE" w:rsidRPr="00D95347" w:rsidRDefault="00E31200" w:rsidP="003E106C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Završnim odredbama dokumenta propisno je da će se </w:t>
            </w:r>
            <w:r w:rsidR="0047407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isti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 w:rsidR="00376A97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 donošenju dostaviti izvršiteljima zadataka i sudionicima na provedbu.   </w:t>
            </w:r>
          </w:p>
        </w:tc>
      </w:tr>
    </w:tbl>
    <w:p w14:paraId="2FA6A507" w14:textId="77777777" w:rsidR="003E106C" w:rsidRDefault="003E106C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6DB2C21" w14:textId="7FCC50F7" w:rsidR="00D95347" w:rsidRPr="00F11C36" w:rsidRDefault="005E4A45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FF" w:themeColor="hyperlink"/>
          <w:sz w:val="24"/>
          <w:szCs w:val="24"/>
          <w:u w:val="single"/>
        </w:rPr>
      </w:pPr>
      <w:r w:rsidRPr="00D95347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7D22B2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431D62">
        <w:rPr>
          <w:rFonts w:ascii="Times New Roman" w:hAnsi="Times New Roman" w:cs="Times New Roman"/>
          <w:sz w:val="24"/>
          <w:szCs w:val="24"/>
        </w:rPr>
        <w:t>5</w:t>
      </w:r>
      <w:r w:rsidR="00E241B6" w:rsidRPr="00D95347">
        <w:rPr>
          <w:rFonts w:ascii="Times New Roman" w:hAnsi="Times New Roman" w:cs="Times New Roman"/>
          <w:sz w:val="24"/>
          <w:szCs w:val="24"/>
        </w:rPr>
        <w:t xml:space="preserve">. </w:t>
      </w:r>
      <w:r w:rsidR="00430605" w:rsidRPr="00D95347">
        <w:rPr>
          <w:rFonts w:ascii="Times New Roman" w:hAnsi="Times New Roman" w:cs="Times New Roman"/>
          <w:sz w:val="24"/>
          <w:szCs w:val="24"/>
        </w:rPr>
        <w:t>studenoga</w:t>
      </w:r>
      <w:r w:rsidR="00C13864" w:rsidRPr="00D95347">
        <w:rPr>
          <w:rFonts w:ascii="Times New Roman" w:hAnsi="Times New Roman" w:cs="Times New Roman"/>
          <w:sz w:val="24"/>
          <w:szCs w:val="24"/>
        </w:rPr>
        <w:t xml:space="preserve"> 202</w:t>
      </w:r>
      <w:r w:rsidR="00EE066E">
        <w:rPr>
          <w:rFonts w:ascii="Times New Roman" w:hAnsi="Times New Roman" w:cs="Times New Roman"/>
          <w:sz w:val="24"/>
          <w:szCs w:val="24"/>
        </w:rPr>
        <w:t>5</w:t>
      </w:r>
      <w:r w:rsidR="00345631" w:rsidRPr="00D95347">
        <w:rPr>
          <w:rFonts w:ascii="Times New Roman" w:hAnsi="Times New Roman" w:cs="Times New Roman"/>
          <w:sz w:val="24"/>
          <w:szCs w:val="24"/>
        </w:rPr>
        <w:t xml:space="preserve">. </w:t>
      </w:r>
      <w:r w:rsidRPr="00D95347">
        <w:rPr>
          <w:rFonts w:ascii="Times New Roman" w:hAnsi="Times New Roman" w:cs="Times New Roman"/>
          <w:sz w:val="24"/>
          <w:szCs w:val="24"/>
        </w:rPr>
        <w:t>go</w:t>
      </w:r>
      <w:r w:rsidR="002E35C0" w:rsidRPr="00D95347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D95347">
        <w:rPr>
          <w:rFonts w:ascii="Times New Roman" w:hAnsi="Times New Roman" w:cs="Times New Roman"/>
          <w:sz w:val="24"/>
          <w:szCs w:val="24"/>
        </w:rPr>
        <w:t>Nacrt</w:t>
      </w:r>
      <w:r w:rsidR="00376A97" w:rsidRPr="00D95347">
        <w:rPr>
          <w:rFonts w:ascii="Times New Roman" w:hAnsi="Times New Roman" w:cs="Times New Roman"/>
          <w:sz w:val="24"/>
          <w:szCs w:val="24"/>
        </w:rPr>
        <w:t xml:space="preserve"> Godišnjeg provedbenog plana unapređenja zaštite od požara za</w:t>
      </w:r>
      <w:r w:rsidR="00624996" w:rsidRPr="00D95347">
        <w:rPr>
          <w:rFonts w:ascii="Times New Roman" w:hAnsi="Times New Roman" w:cs="Times New Roman"/>
          <w:sz w:val="24"/>
          <w:szCs w:val="24"/>
        </w:rPr>
        <w:t xml:space="preserve"> područj</w:t>
      </w:r>
      <w:r w:rsidR="00376A97" w:rsidRPr="00D95347">
        <w:rPr>
          <w:rFonts w:ascii="Times New Roman" w:hAnsi="Times New Roman" w:cs="Times New Roman"/>
          <w:sz w:val="24"/>
          <w:szCs w:val="24"/>
        </w:rPr>
        <w:t>e</w:t>
      </w:r>
      <w:r w:rsidR="00624996" w:rsidRPr="00D95347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F11C36">
        <w:rPr>
          <w:rFonts w:ascii="Times New Roman" w:hAnsi="Times New Roman" w:cs="Times New Roman"/>
          <w:sz w:val="24"/>
          <w:szCs w:val="24"/>
        </w:rPr>
        <w:t xml:space="preserve"> za 202</w:t>
      </w:r>
      <w:r w:rsidR="00431D62">
        <w:rPr>
          <w:rFonts w:ascii="Times New Roman" w:hAnsi="Times New Roman" w:cs="Times New Roman"/>
          <w:sz w:val="24"/>
          <w:szCs w:val="24"/>
        </w:rPr>
        <w:t>6</w:t>
      </w:r>
      <w:r w:rsidR="00F11C36">
        <w:rPr>
          <w:rFonts w:ascii="Times New Roman" w:hAnsi="Times New Roman" w:cs="Times New Roman"/>
          <w:sz w:val="24"/>
          <w:szCs w:val="24"/>
        </w:rPr>
        <w:t>. godinu</w:t>
      </w:r>
      <w:r w:rsidR="00624996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Pr="00D95347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D95347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D95347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49244E24" w14:textId="77777777" w:rsidR="008F19F7" w:rsidRPr="00D95347" w:rsidRDefault="008F19F7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D95347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D95347">
        <w:rPr>
          <w:rFonts w:ascii="Times New Roman" w:hAnsi="Times New Roman" w:cs="Times New Roman"/>
          <w:sz w:val="24"/>
          <w:szCs w:val="24"/>
        </w:rPr>
        <w:t>.</w:t>
      </w:r>
    </w:p>
    <w:p w14:paraId="161CF8F9" w14:textId="48D638CF" w:rsidR="00F11C36" w:rsidRPr="00D95347" w:rsidRDefault="008F19F7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95347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3F92316" w14:textId="0F244392" w:rsidR="002E35C0" w:rsidRPr="00D95347" w:rsidRDefault="008F19F7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376A97" w:rsidRPr="00D95347">
        <w:rPr>
          <w:rFonts w:ascii="Times New Roman" w:hAnsi="Times New Roman" w:cs="Times New Roman"/>
          <w:sz w:val="24"/>
          <w:szCs w:val="24"/>
        </w:rPr>
        <w:t>Godišnjeg provedbenog plana unapređenja zaštite od požara za područje Koprivničko-križevačke županije</w:t>
      </w:r>
      <w:r w:rsidR="00F11C36">
        <w:rPr>
          <w:rFonts w:ascii="Times New Roman" w:hAnsi="Times New Roman" w:cs="Times New Roman"/>
          <w:sz w:val="24"/>
          <w:szCs w:val="24"/>
        </w:rPr>
        <w:t xml:space="preserve"> za 202</w:t>
      </w:r>
      <w:r w:rsidR="00431D62">
        <w:rPr>
          <w:rFonts w:ascii="Times New Roman" w:hAnsi="Times New Roman" w:cs="Times New Roman"/>
          <w:sz w:val="24"/>
          <w:szCs w:val="24"/>
        </w:rPr>
        <w:t>6</w:t>
      </w:r>
      <w:r w:rsidR="00F11C36">
        <w:rPr>
          <w:rFonts w:ascii="Times New Roman" w:hAnsi="Times New Roman" w:cs="Times New Roman"/>
          <w:sz w:val="24"/>
          <w:szCs w:val="24"/>
        </w:rPr>
        <w:t>. godinu</w:t>
      </w:r>
      <w:r w:rsidR="00430605" w:rsidRPr="00D953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7C3D1F7" w14:textId="77777777" w:rsidR="00507777" w:rsidRPr="00D95347" w:rsidRDefault="00507777" w:rsidP="003E10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42A37966" w:rsidR="0008226F" w:rsidRPr="00D95347" w:rsidRDefault="00FE4EB3" w:rsidP="003E10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D95347">
        <w:rPr>
          <w:rFonts w:ascii="Times New Roman" w:hAnsi="Times New Roman" w:cs="Times New Roman"/>
          <w:sz w:val="24"/>
          <w:szCs w:val="24"/>
        </w:rPr>
        <w:t>01</w:t>
      </w:r>
      <w:r w:rsidR="00042C88" w:rsidRPr="00D95347">
        <w:rPr>
          <w:rFonts w:ascii="Times New Roman" w:hAnsi="Times New Roman" w:cs="Times New Roman"/>
          <w:sz w:val="24"/>
          <w:szCs w:val="24"/>
        </w:rPr>
        <w:t>3</w:t>
      </w:r>
      <w:r w:rsidR="009621F2" w:rsidRPr="00D95347">
        <w:rPr>
          <w:rFonts w:ascii="Times New Roman" w:hAnsi="Times New Roman" w:cs="Times New Roman"/>
          <w:sz w:val="24"/>
          <w:szCs w:val="24"/>
        </w:rPr>
        <w:t>-04/2</w:t>
      </w:r>
      <w:r w:rsidR="00431D62">
        <w:rPr>
          <w:rFonts w:ascii="Times New Roman" w:hAnsi="Times New Roman" w:cs="Times New Roman"/>
          <w:sz w:val="24"/>
          <w:szCs w:val="24"/>
        </w:rPr>
        <w:t>5</w:t>
      </w:r>
      <w:r w:rsidR="009621F2" w:rsidRPr="00D95347">
        <w:rPr>
          <w:rFonts w:ascii="Times New Roman" w:hAnsi="Times New Roman" w:cs="Times New Roman"/>
          <w:sz w:val="24"/>
          <w:szCs w:val="24"/>
        </w:rPr>
        <w:t>-01/</w:t>
      </w:r>
      <w:r w:rsidR="00431D62">
        <w:rPr>
          <w:rFonts w:ascii="Times New Roman" w:hAnsi="Times New Roman" w:cs="Times New Roman"/>
          <w:sz w:val="24"/>
          <w:szCs w:val="24"/>
        </w:rPr>
        <w:t>10</w:t>
      </w:r>
    </w:p>
    <w:p w14:paraId="64CDB828" w14:textId="3CC9F22F" w:rsidR="00376A97" w:rsidRPr="00D95347" w:rsidRDefault="00C13864" w:rsidP="003E10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>URBROJ: 2137-02/0</w:t>
      </w:r>
      <w:r w:rsidR="00431D62">
        <w:rPr>
          <w:rFonts w:ascii="Times New Roman" w:hAnsi="Times New Roman" w:cs="Times New Roman"/>
          <w:sz w:val="24"/>
          <w:szCs w:val="24"/>
        </w:rPr>
        <w:t>4</w:t>
      </w:r>
      <w:r w:rsidRPr="00D95347">
        <w:rPr>
          <w:rFonts w:ascii="Times New Roman" w:hAnsi="Times New Roman" w:cs="Times New Roman"/>
          <w:sz w:val="24"/>
          <w:szCs w:val="24"/>
        </w:rPr>
        <w:t>-2</w:t>
      </w:r>
      <w:r w:rsidR="00431D62">
        <w:rPr>
          <w:rFonts w:ascii="Times New Roman" w:hAnsi="Times New Roman" w:cs="Times New Roman"/>
          <w:sz w:val="24"/>
          <w:szCs w:val="24"/>
        </w:rPr>
        <w:t>5</w:t>
      </w:r>
      <w:r w:rsidR="004B25C3" w:rsidRPr="00D95347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3F9015F3" w:rsidR="004B25C3" w:rsidRPr="00D95347" w:rsidRDefault="007D22B2" w:rsidP="003E10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F30C3D">
        <w:rPr>
          <w:rFonts w:ascii="Times New Roman" w:hAnsi="Times New Roman" w:cs="Times New Roman"/>
          <w:sz w:val="24"/>
          <w:szCs w:val="24"/>
        </w:rPr>
        <w:t>6</w:t>
      </w:r>
      <w:r w:rsidR="00430605" w:rsidRPr="00D95347">
        <w:rPr>
          <w:rFonts w:ascii="Times New Roman" w:hAnsi="Times New Roman" w:cs="Times New Roman"/>
          <w:sz w:val="24"/>
          <w:szCs w:val="24"/>
        </w:rPr>
        <w:t>. listopada</w:t>
      </w:r>
      <w:r w:rsidR="00670D37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D95347">
        <w:rPr>
          <w:rFonts w:ascii="Times New Roman" w:hAnsi="Times New Roman" w:cs="Times New Roman"/>
          <w:sz w:val="24"/>
          <w:szCs w:val="24"/>
        </w:rPr>
        <w:t>202</w:t>
      </w:r>
      <w:r w:rsidR="00431D62">
        <w:rPr>
          <w:rFonts w:ascii="Times New Roman" w:hAnsi="Times New Roman" w:cs="Times New Roman"/>
          <w:sz w:val="24"/>
          <w:szCs w:val="24"/>
        </w:rPr>
        <w:t>5</w:t>
      </w:r>
      <w:r w:rsidR="004B25C3" w:rsidRPr="00D95347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D95347" w:rsidSect="003E106C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60597A" w14:textId="77777777" w:rsidR="00DA234F" w:rsidRDefault="00DA234F" w:rsidP="002342F3">
      <w:pPr>
        <w:spacing w:after="0" w:line="240" w:lineRule="auto"/>
      </w:pPr>
      <w:r>
        <w:separator/>
      </w:r>
    </w:p>
  </w:endnote>
  <w:endnote w:type="continuationSeparator" w:id="0">
    <w:p w14:paraId="5F52FFD9" w14:textId="77777777" w:rsidR="00DA234F" w:rsidRDefault="00DA234F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AF1D26" w14:textId="77777777" w:rsidR="00DA234F" w:rsidRDefault="00DA234F" w:rsidP="002342F3">
      <w:pPr>
        <w:spacing w:after="0" w:line="240" w:lineRule="auto"/>
      </w:pPr>
      <w:r>
        <w:separator/>
      </w:r>
    </w:p>
  </w:footnote>
  <w:footnote w:type="continuationSeparator" w:id="0">
    <w:p w14:paraId="30E307A7" w14:textId="77777777" w:rsidR="00DA234F" w:rsidRDefault="00DA234F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93FEE"/>
    <w:multiLevelType w:val="hybridMultilevel"/>
    <w:tmpl w:val="63505738"/>
    <w:lvl w:ilvl="0" w:tplc="BB1CC16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6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5"/>
  </w:num>
  <w:num w:numId="2" w16cid:durableId="1101871494">
    <w:abstractNumId w:val="7"/>
  </w:num>
  <w:num w:numId="3" w16cid:durableId="36635623">
    <w:abstractNumId w:val="3"/>
  </w:num>
  <w:num w:numId="4" w16cid:durableId="297955602">
    <w:abstractNumId w:val="6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  <w:num w:numId="8" w16cid:durableId="9818063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15F6C"/>
    <w:rsid w:val="000332C1"/>
    <w:rsid w:val="00042C88"/>
    <w:rsid w:val="00070E38"/>
    <w:rsid w:val="00082116"/>
    <w:rsid w:val="0008226F"/>
    <w:rsid w:val="000851C5"/>
    <w:rsid w:val="00087CB3"/>
    <w:rsid w:val="00090EB4"/>
    <w:rsid w:val="00097F57"/>
    <w:rsid w:val="000A4486"/>
    <w:rsid w:val="000B0FA8"/>
    <w:rsid w:val="000B4FD6"/>
    <w:rsid w:val="000E53F2"/>
    <w:rsid w:val="000E5975"/>
    <w:rsid w:val="00101BA7"/>
    <w:rsid w:val="00105AEF"/>
    <w:rsid w:val="001158F9"/>
    <w:rsid w:val="00127275"/>
    <w:rsid w:val="001278E4"/>
    <w:rsid w:val="00140479"/>
    <w:rsid w:val="00161B57"/>
    <w:rsid w:val="00177631"/>
    <w:rsid w:val="00177E80"/>
    <w:rsid w:val="001A0F7B"/>
    <w:rsid w:val="001B3645"/>
    <w:rsid w:val="001C0945"/>
    <w:rsid w:val="001C7E8A"/>
    <w:rsid w:val="001D00B2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2A85"/>
    <w:rsid w:val="00224CAB"/>
    <w:rsid w:val="00231B49"/>
    <w:rsid w:val="002334B8"/>
    <w:rsid w:val="002342F3"/>
    <w:rsid w:val="00245F94"/>
    <w:rsid w:val="0025366B"/>
    <w:rsid w:val="00253E7C"/>
    <w:rsid w:val="002770A7"/>
    <w:rsid w:val="0028158C"/>
    <w:rsid w:val="0028611A"/>
    <w:rsid w:val="0029300D"/>
    <w:rsid w:val="00297B9C"/>
    <w:rsid w:val="002C0383"/>
    <w:rsid w:val="002D1F38"/>
    <w:rsid w:val="002D431B"/>
    <w:rsid w:val="002E35C0"/>
    <w:rsid w:val="002E3D10"/>
    <w:rsid w:val="002F6F83"/>
    <w:rsid w:val="00302E67"/>
    <w:rsid w:val="003034B1"/>
    <w:rsid w:val="00304DA9"/>
    <w:rsid w:val="00307842"/>
    <w:rsid w:val="003106F3"/>
    <w:rsid w:val="00314F19"/>
    <w:rsid w:val="00330A0F"/>
    <w:rsid w:val="00342CFE"/>
    <w:rsid w:val="00345631"/>
    <w:rsid w:val="00350452"/>
    <w:rsid w:val="00352AA6"/>
    <w:rsid w:val="00353B0E"/>
    <w:rsid w:val="00355C0D"/>
    <w:rsid w:val="0037129E"/>
    <w:rsid w:val="00376A97"/>
    <w:rsid w:val="003A33F8"/>
    <w:rsid w:val="003B4299"/>
    <w:rsid w:val="003B4754"/>
    <w:rsid w:val="003B5FC0"/>
    <w:rsid w:val="003C4E15"/>
    <w:rsid w:val="003D2DDB"/>
    <w:rsid w:val="003D3882"/>
    <w:rsid w:val="003E106C"/>
    <w:rsid w:val="003E5991"/>
    <w:rsid w:val="003F2A43"/>
    <w:rsid w:val="003F31BC"/>
    <w:rsid w:val="0042171F"/>
    <w:rsid w:val="00425DA6"/>
    <w:rsid w:val="00430605"/>
    <w:rsid w:val="00431960"/>
    <w:rsid w:val="00431D62"/>
    <w:rsid w:val="0046785B"/>
    <w:rsid w:val="0047407A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C74DC"/>
    <w:rsid w:val="004D7537"/>
    <w:rsid w:val="004E5246"/>
    <w:rsid w:val="004F3EB6"/>
    <w:rsid w:val="005012C8"/>
    <w:rsid w:val="00507777"/>
    <w:rsid w:val="0053087C"/>
    <w:rsid w:val="00546D6E"/>
    <w:rsid w:val="0055092B"/>
    <w:rsid w:val="00562989"/>
    <w:rsid w:val="00564C85"/>
    <w:rsid w:val="0056706C"/>
    <w:rsid w:val="00571D47"/>
    <w:rsid w:val="00580CCC"/>
    <w:rsid w:val="00586F82"/>
    <w:rsid w:val="00597347"/>
    <w:rsid w:val="005C1A9F"/>
    <w:rsid w:val="005C5B59"/>
    <w:rsid w:val="005C646D"/>
    <w:rsid w:val="005D0352"/>
    <w:rsid w:val="005D4776"/>
    <w:rsid w:val="005D6175"/>
    <w:rsid w:val="005E4A45"/>
    <w:rsid w:val="0060382B"/>
    <w:rsid w:val="00611129"/>
    <w:rsid w:val="006123FB"/>
    <w:rsid w:val="0061452D"/>
    <w:rsid w:val="00616042"/>
    <w:rsid w:val="00616B0A"/>
    <w:rsid w:val="00617542"/>
    <w:rsid w:val="006242B0"/>
    <w:rsid w:val="00624996"/>
    <w:rsid w:val="006263CF"/>
    <w:rsid w:val="0062678E"/>
    <w:rsid w:val="006378CE"/>
    <w:rsid w:val="00653BEB"/>
    <w:rsid w:val="00666DFB"/>
    <w:rsid w:val="00670D37"/>
    <w:rsid w:val="00672EF5"/>
    <w:rsid w:val="0068462E"/>
    <w:rsid w:val="00687D54"/>
    <w:rsid w:val="006A5796"/>
    <w:rsid w:val="006B273C"/>
    <w:rsid w:val="006B7A90"/>
    <w:rsid w:val="006C5948"/>
    <w:rsid w:val="006D1C98"/>
    <w:rsid w:val="006D23FB"/>
    <w:rsid w:val="006D7A52"/>
    <w:rsid w:val="006E1D97"/>
    <w:rsid w:val="006F3C34"/>
    <w:rsid w:val="006F4320"/>
    <w:rsid w:val="006F6209"/>
    <w:rsid w:val="00701601"/>
    <w:rsid w:val="00717898"/>
    <w:rsid w:val="00722538"/>
    <w:rsid w:val="0072774F"/>
    <w:rsid w:val="00731B92"/>
    <w:rsid w:val="00752D46"/>
    <w:rsid w:val="00753AD1"/>
    <w:rsid w:val="0075467E"/>
    <w:rsid w:val="00761526"/>
    <w:rsid w:val="007617EF"/>
    <w:rsid w:val="00761955"/>
    <w:rsid w:val="007628AD"/>
    <w:rsid w:val="00770BF2"/>
    <w:rsid w:val="0078113B"/>
    <w:rsid w:val="007836FA"/>
    <w:rsid w:val="00787EA1"/>
    <w:rsid w:val="007939CE"/>
    <w:rsid w:val="00797B6B"/>
    <w:rsid w:val="007A49EE"/>
    <w:rsid w:val="007A667D"/>
    <w:rsid w:val="007D22B2"/>
    <w:rsid w:val="007D5538"/>
    <w:rsid w:val="007E2C70"/>
    <w:rsid w:val="007F16A4"/>
    <w:rsid w:val="0080463F"/>
    <w:rsid w:val="00816B8B"/>
    <w:rsid w:val="00837F66"/>
    <w:rsid w:val="00866D7E"/>
    <w:rsid w:val="008754F6"/>
    <w:rsid w:val="008937D3"/>
    <w:rsid w:val="008A38FC"/>
    <w:rsid w:val="008A7110"/>
    <w:rsid w:val="008A713A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B45B4"/>
    <w:rsid w:val="009B5DC2"/>
    <w:rsid w:val="009B676D"/>
    <w:rsid w:val="009C70FD"/>
    <w:rsid w:val="009E2519"/>
    <w:rsid w:val="00A10189"/>
    <w:rsid w:val="00A2032F"/>
    <w:rsid w:val="00A22287"/>
    <w:rsid w:val="00A22F05"/>
    <w:rsid w:val="00A2307F"/>
    <w:rsid w:val="00A238A2"/>
    <w:rsid w:val="00A27B5C"/>
    <w:rsid w:val="00A32D7A"/>
    <w:rsid w:val="00A367EF"/>
    <w:rsid w:val="00A37D2C"/>
    <w:rsid w:val="00A54470"/>
    <w:rsid w:val="00A64EF1"/>
    <w:rsid w:val="00A67E47"/>
    <w:rsid w:val="00A718F6"/>
    <w:rsid w:val="00A73B51"/>
    <w:rsid w:val="00A75F2C"/>
    <w:rsid w:val="00A879B7"/>
    <w:rsid w:val="00A93C3A"/>
    <w:rsid w:val="00AD3F24"/>
    <w:rsid w:val="00AD7962"/>
    <w:rsid w:val="00B070DA"/>
    <w:rsid w:val="00B14C13"/>
    <w:rsid w:val="00B157C0"/>
    <w:rsid w:val="00B24BBD"/>
    <w:rsid w:val="00B31AAE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3F92"/>
    <w:rsid w:val="00BA609D"/>
    <w:rsid w:val="00BB5636"/>
    <w:rsid w:val="00BC5ED8"/>
    <w:rsid w:val="00BF0D75"/>
    <w:rsid w:val="00BF45C6"/>
    <w:rsid w:val="00C06628"/>
    <w:rsid w:val="00C13864"/>
    <w:rsid w:val="00C25FE6"/>
    <w:rsid w:val="00C319D3"/>
    <w:rsid w:val="00C431FB"/>
    <w:rsid w:val="00C7624D"/>
    <w:rsid w:val="00C84484"/>
    <w:rsid w:val="00C849C8"/>
    <w:rsid w:val="00C86CE8"/>
    <w:rsid w:val="00C937BA"/>
    <w:rsid w:val="00C9499F"/>
    <w:rsid w:val="00C94EE8"/>
    <w:rsid w:val="00C96F5D"/>
    <w:rsid w:val="00CA0BCC"/>
    <w:rsid w:val="00CA0CBF"/>
    <w:rsid w:val="00CA19DD"/>
    <w:rsid w:val="00CB5A94"/>
    <w:rsid w:val="00CB65B5"/>
    <w:rsid w:val="00CC1427"/>
    <w:rsid w:val="00CC145B"/>
    <w:rsid w:val="00CD246D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786D"/>
    <w:rsid w:val="00D81486"/>
    <w:rsid w:val="00D8613B"/>
    <w:rsid w:val="00D95142"/>
    <w:rsid w:val="00D95347"/>
    <w:rsid w:val="00DA234F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31200"/>
    <w:rsid w:val="00E3139A"/>
    <w:rsid w:val="00E364EE"/>
    <w:rsid w:val="00E42418"/>
    <w:rsid w:val="00E46D27"/>
    <w:rsid w:val="00E75365"/>
    <w:rsid w:val="00E767D7"/>
    <w:rsid w:val="00E77702"/>
    <w:rsid w:val="00E81537"/>
    <w:rsid w:val="00E90A25"/>
    <w:rsid w:val="00E96288"/>
    <w:rsid w:val="00EC40DD"/>
    <w:rsid w:val="00ED2F73"/>
    <w:rsid w:val="00ED58C8"/>
    <w:rsid w:val="00ED7CB4"/>
    <w:rsid w:val="00EE066E"/>
    <w:rsid w:val="00EE3A5A"/>
    <w:rsid w:val="00F030D9"/>
    <w:rsid w:val="00F074AE"/>
    <w:rsid w:val="00F11736"/>
    <w:rsid w:val="00F11C36"/>
    <w:rsid w:val="00F30C3D"/>
    <w:rsid w:val="00F36218"/>
    <w:rsid w:val="00F3739A"/>
    <w:rsid w:val="00F50902"/>
    <w:rsid w:val="00F77509"/>
    <w:rsid w:val="00F947C9"/>
    <w:rsid w:val="00F95448"/>
    <w:rsid w:val="00FA1726"/>
    <w:rsid w:val="00FA20E6"/>
    <w:rsid w:val="00FA3A3F"/>
    <w:rsid w:val="00FC2A78"/>
    <w:rsid w:val="00FD4D20"/>
    <w:rsid w:val="00FD6290"/>
    <w:rsid w:val="00FD6799"/>
    <w:rsid w:val="00FE076D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Style1">
    <w:name w:val="Style1"/>
    <w:basedOn w:val="Normal"/>
    <w:uiPriority w:val="99"/>
    <w:rsid w:val="00376A97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7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1623</TotalTime>
  <Pages>1</Pages>
  <Words>434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177</cp:revision>
  <cp:lastPrinted>2022-09-29T10:51:00Z</cp:lastPrinted>
  <dcterms:created xsi:type="dcterms:W3CDTF">2015-04-08T09:15:00Z</dcterms:created>
  <dcterms:modified xsi:type="dcterms:W3CDTF">2025-10-06T09:55:00Z</dcterms:modified>
</cp:coreProperties>
</file>