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B864AC" w14:paraId="617FFF8C" w14:textId="77777777" w:rsidTr="00B864AC">
        <w:trPr>
          <w:trHeight w:val="567"/>
        </w:trPr>
        <w:tc>
          <w:tcPr>
            <w:tcW w:w="9288" w:type="dxa"/>
            <w:gridSpan w:val="2"/>
          </w:tcPr>
          <w:p w14:paraId="3FC7727D" w14:textId="77777777" w:rsidR="00B864AC" w:rsidRPr="00B864AC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4AC">
              <w:rPr>
                <w:rFonts w:ascii="Times New Roman" w:hAnsi="Times New Roman" w:cs="Times New Roman"/>
                <w:b/>
                <w:sz w:val="24"/>
                <w:szCs w:val="24"/>
              </w:rPr>
              <w:t>DOKUMENT ZA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64AC">
              <w:rPr>
                <w:rFonts w:ascii="Times New Roman" w:hAnsi="Times New Roman" w:cs="Times New Roman"/>
                <w:b/>
                <w:sz w:val="24"/>
                <w:szCs w:val="24"/>
              </w:rPr>
              <w:t>INTERNETSKO SAVJETOVANJE O NACRTU OPĆEG AKTA</w:t>
            </w:r>
          </w:p>
        </w:tc>
      </w:tr>
      <w:tr w:rsidR="00B864AC" w:rsidRPr="00B864AC" w14:paraId="5C09CF6C" w14:textId="77777777" w:rsidTr="00B864AC">
        <w:trPr>
          <w:trHeight w:val="547"/>
        </w:trPr>
        <w:tc>
          <w:tcPr>
            <w:tcW w:w="9288" w:type="dxa"/>
            <w:gridSpan w:val="2"/>
          </w:tcPr>
          <w:p w14:paraId="067B8B69" w14:textId="77777777" w:rsidR="00B864AC" w:rsidRPr="0062146A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46A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4C9FDDB0" w14:textId="11A3B2DD" w:rsidR="0062146A" w:rsidRPr="0062146A" w:rsidRDefault="00666DFB" w:rsidP="00621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62146A" w:rsidRPr="0062146A">
              <w:rPr>
                <w:rFonts w:ascii="Times New Roman" w:hAnsi="Times New Roman" w:cs="Times New Roman"/>
                <w:b/>
                <w:sz w:val="24"/>
                <w:szCs w:val="24"/>
              </w:rPr>
              <w:t>o plaći</w:t>
            </w:r>
            <w:r w:rsidR="002940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naknadi za rad i </w:t>
            </w:r>
            <w:r w:rsidR="0062146A" w:rsidRPr="00621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drugim pravima župana i</w:t>
            </w:r>
          </w:p>
          <w:p w14:paraId="2C0878AA" w14:textId="77777777" w:rsidR="00350452" w:rsidRPr="002D431B" w:rsidRDefault="0062146A" w:rsidP="00621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14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zamjenika župana Koprivničko-križevačke županije</w:t>
            </w:r>
          </w:p>
        </w:tc>
      </w:tr>
      <w:tr w:rsidR="00B864AC" w:rsidRPr="00B864AC" w14:paraId="1D9EC2BD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7F674EE0" w14:textId="77777777" w:rsidR="00B864AC" w:rsidRDefault="00B864AC" w:rsidP="00B55545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49F61D" w14:textId="77777777" w:rsidR="00B864AC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4AC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6573916C" w14:textId="77777777" w:rsidR="00B12FD9" w:rsidRPr="00B864AC" w:rsidRDefault="00B12FD9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B864AC" w14:paraId="12F97791" w14:textId="77777777" w:rsidTr="009F07ED">
        <w:trPr>
          <w:trHeight w:val="703"/>
        </w:trPr>
        <w:tc>
          <w:tcPr>
            <w:tcW w:w="4644" w:type="dxa"/>
          </w:tcPr>
          <w:p w14:paraId="6EA192B7" w14:textId="77777777" w:rsidR="00B864AC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4AC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47867050" w14:textId="109B93C0" w:rsidR="00345631" w:rsidRPr="00B864AC" w:rsidRDefault="00B32664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B1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rujna</w:t>
            </w:r>
            <w:r w:rsidR="00345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644" w:type="dxa"/>
          </w:tcPr>
          <w:p w14:paraId="0B8F9464" w14:textId="77777777" w:rsidR="00B864AC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4AC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1E3C8650" w14:textId="32A4AFEF" w:rsidR="00345631" w:rsidRPr="00B864AC" w:rsidRDefault="00B32664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12F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456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45631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</w:tr>
    </w:tbl>
    <w:p w14:paraId="076CBA9D" w14:textId="77777777" w:rsidR="005E4A45" w:rsidRDefault="005E4A45">
      <w:pPr>
        <w:rPr>
          <w:rFonts w:ascii="Times New Roman" w:hAnsi="Times New Roman" w:cs="Times New Roman"/>
          <w:sz w:val="24"/>
          <w:szCs w:val="24"/>
        </w:rPr>
      </w:pPr>
    </w:p>
    <w:p w14:paraId="713FD0B4" w14:textId="77777777" w:rsidR="006A5796" w:rsidRPr="008B7BCE" w:rsidRDefault="005E4A45" w:rsidP="00B864AC">
      <w:pPr>
        <w:rPr>
          <w:rFonts w:ascii="Times New Roman" w:hAnsi="Times New Roman" w:cs="Times New Roman"/>
          <w:b/>
          <w:sz w:val="24"/>
          <w:szCs w:val="24"/>
        </w:rPr>
      </w:pPr>
      <w:r w:rsidRPr="008B7BCE">
        <w:rPr>
          <w:rFonts w:ascii="Times New Roman" w:hAnsi="Times New Roman" w:cs="Times New Roman"/>
          <w:b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180"/>
      </w:tblGrid>
      <w:tr w:rsidR="005E4A45" w:rsidRPr="0062146A" w14:paraId="0D02BAA9" w14:textId="77777777" w:rsidTr="0062146A">
        <w:tc>
          <w:tcPr>
            <w:tcW w:w="9180" w:type="dxa"/>
          </w:tcPr>
          <w:p w14:paraId="48A086B4" w14:textId="5A358371" w:rsidR="00294079" w:rsidRDefault="00481DAA" w:rsidP="00294079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5B" w:rsidRPr="00B32664">
              <w:rPr>
                <w:rFonts w:ascii="Times New Roman" w:hAnsi="Times New Roman" w:cs="Times New Roman"/>
                <w:sz w:val="24"/>
                <w:szCs w:val="24"/>
              </w:rPr>
              <w:t>Nacrtom Odluke</w:t>
            </w:r>
            <w:r w:rsidR="0062146A"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 o plaći</w:t>
            </w:r>
            <w:r w:rsidR="00294079">
              <w:rPr>
                <w:rFonts w:ascii="Times New Roman" w:hAnsi="Times New Roman" w:cs="Times New Roman"/>
                <w:sz w:val="24"/>
                <w:szCs w:val="24"/>
              </w:rPr>
              <w:t xml:space="preserve">, naknadi za rad </w:t>
            </w:r>
            <w:r w:rsidR="0062146A" w:rsidRPr="00B32664">
              <w:rPr>
                <w:rFonts w:ascii="Times New Roman" w:hAnsi="Times New Roman" w:cs="Times New Roman"/>
                <w:sz w:val="24"/>
                <w:szCs w:val="24"/>
              </w:rPr>
              <w:t>i drugim pravima župana i zamjenika župana K</w:t>
            </w:r>
            <w:r w:rsidR="003A6FF0"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oprivničko-križevačke županije </w:t>
            </w:r>
            <w:r w:rsidR="0062146A"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određuje se osnovica i koeficijenti za obračun plaće župana i zamjenika župana </w:t>
            </w:r>
            <w:r w:rsidR="00B9304C" w:rsidRPr="00B32664">
              <w:rPr>
                <w:rFonts w:ascii="Times New Roman" w:hAnsi="Times New Roman" w:cs="Times New Roman"/>
                <w:sz w:val="24"/>
                <w:szCs w:val="24"/>
              </w:rPr>
              <w:t>kao</w:t>
            </w:r>
            <w:r w:rsidR="0062146A"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966412">
              <w:rPr>
                <w:rFonts w:ascii="Times New Roman" w:hAnsi="Times New Roman" w:cs="Times New Roman"/>
                <w:sz w:val="24"/>
                <w:szCs w:val="24"/>
              </w:rPr>
              <w:t xml:space="preserve">druga materijalna prava na koje isti imaju pravo. </w:t>
            </w:r>
          </w:p>
          <w:p w14:paraId="28844FE0" w14:textId="57AC0786" w:rsidR="00294079" w:rsidRDefault="00B85E5B" w:rsidP="00294079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66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62146A"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jerila za određivanje plaća i naknada </w:t>
            </w:r>
            <w:r w:rsidR="00294079">
              <w:rPr>
                <w:rFonts w:ascii="Times New Roman" w:hAnsi="Times New Roman" w:cs="Times New Roman"/>
                <w:sz w:val="24"/>
                <w:szCs w:val="24"/>
              </w:rPr>
              <w:t xml:space="preserve">župana i njegova zamjenika </w:t>
            </w:r>
            <w:r w:rsidR="00341184"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propisana su </w:t>
            </w:r>
            <w:r w:rsidR="0062146A" w:rsidRPr="00B32664">
              <w:rPr>
                <w:rFonts w:ascii="Times New Roman" w:hAnsi="Times New Roman" w:cs="Times New Roman"/>
                <w:sz w:val="24"/>
                <w:szCs w:val="24"/>
              </w:rPr>
              <w:t>sukladno</w:t>
            </w:r>
            <w:r w:rsidR="008445A1">
              <w:rPr>
                <w:rFonts w:ascii="Times New Roman" w:hAnsi="Times New Roman" w:cs="Times New Roman"/>
                <w:sz w:val="24"/>
                <w:szCs w:val="24"/>
              </w:rPr>
              <w:t xml:space="preserve"> člancima 3. i 6.</w:t>
            </w:r>
            <w:r w:rsidR="0062146A"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 Zakon</w:t>
            </w:r>
            <w:r w:rsidR="00BF330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2146A" w:rsidRPr="00B32664">
              <w:rPr>
                <w:rFonts w:ascii="Times New Roman" w:hAnsi="Times New Roman" w:cs="Times New Roman"/>
                <w:sz w:val="24"/>
                <w:szCs w:val="24"/>
              </w:rPr>
              <w:t xml:space="preserve"> o plaćama u lokalnoj i područnoj (regionalnoj) samoupravi („Narodne novine“ broj 28/10.</w:t>
            </w:r>
            <w:r w:rsidR="00966412">
              <w:rPr>
                <w:rFonts w:ascii="Times New Roman" w:hAnsi="Times New Roman" w:cs="Times New Roman"/>
                <w:sz w:val="24"/>
                <w:szCs w:val="24"/>
              </w:rPr>
              <w:t xml:space="preserve"> i 10/23.</w:t>
            </w:r>
            <w:r w:rsidR="00BF330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4D19B40" w14:textId="453762DE" w:rsidR="00294079" w:rsidRDefault="00294079" w:rsidP="00294079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>U odnosu na</w:t>
            </w:r>
            <w:r w:rsidR="009B3A32"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 važeću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 Odluku o plaći i drugim pravima župana i zamjenika župana Koprivničko-križevačke županije („Službeni glasnik Koprivničko-križevačke županije“, broj 9/15., 15/17. i 9/20.), u ovom </w:t>
            </w:r>
            <w:r w:rsidR="009B3A32" w:rsidRPr="009B3A3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rijedlogu Odluke je i nadalje ostala ista osnovica za obračun plaće </w:t>
            </w:r>
            <w:r w:rsidR="009B3A32" w:rsidRPr="009B3A32">
              <w:rPr>
                <w:rFonts w:ascii="Times New Roman" w:hAnsi="Times New Roman" w:cs="Times New Roman"/>
                <w:sz w:val="24"/>
                <w:szCs w:val="24"/>
              </w:rPr>
              <w:t>župana i zamjenika župana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, koja je utvrđena u visini osnovice koja se primjenjuje na obračun plaće državnih dužnosnika;  </w:t>
            </w:r>
            <w:r w:rsidR="009B3A32"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međutim 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smanjen je koeficijent za obračun plaća </w:t>
            </w:r>
            <w:r w:rsidR="009B3A32" w:rsidRPr="009B3A32">
              <w:rPr>
                <w:rFonts w:ascii="Times New Roman" w:hAnsi="Times New Roman" w:cs="Times New Roman"/>
                <w:sz w:val="24"/>
                <w:szCs w:val="24"/>
              </w:rPr>
              <w:t>župana i zamjenika župana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9B3A32" w:rsidRPr="009B3A32">
              <w:rPr>
                <w:rFonts w:ascii="Times New Roman" w:hAnsi="Times New Roman" w:cs="Times New Roman"/>
                <w:sz w:val="24"/>
                <w:szCs w:val="24"/>
              </w:rPr>
              <w:t>uređena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 je naknada za rad župana i zamjenika župana</w:t>
            </w:r>
            <w:r w:rsidR="009B3A32"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, za slučaj da isti 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>svoju dužnost</w:t>
            </w:r>
            <w:r w:rsidR="009B3A32"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obavljaju bez zasnivanja radnog odnosa (volonterski) te su </w:t>
            </w:r>
            <w:r w:rsidR="009B3A32" w:rsidRPr="009B3A32">
              <w:rPr>
                <w:rFonts w:ascii="Times New Roman" w:hAnsi="Times New Roman" w:cs="Times New Roman"/>
                <w:sz w:val="24"/>
                <w:szCs w:val="24"/>
              </w:rPr>
              <w:t xml:space="preserve">definirani </w:t>
            </w:r>
            <w:r w:rsidRPr="009B3A32">
              <w:rPr>
                <w:rFonts w:ascii="Times New Roman" w:hAnsi="Times New Roman" w:cs="Times New Roman"/>
                <w:sz w:val="24"/>
                <w:szCs w:val="24"/>
              </w:rPr>
              <w:t>stvarni materijalni troškovi dužnosnika, na koje oni imaju pravo sukladno posebnim propisima.</w:t>
            </w:r>
          </w:p>
          <w:p w14:paraId="2F13286D" w14:textId="36EACE9B" w:rsidR="00B32664" w:rsidRPr="008445A1" w:rsidRDefault="008445A1" w:rsidP="00844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8445A1">
              <w:rPr>
                <w:rFonts w:ascii="Times New Roman" w:hAnsi="Times New Roman" w:cs="Times New Roman"/>
                <w:sz w:val="24"/>
                <w:szCs w:val="24"/>
              </w:rPr>
              <w:t xml:space="preserve">Sredstva potrebna za realizaciju ovog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8445A1">
              <w:rPr>
                <w:rFonts w:ascii="Times New Roman" w:hAnsi="Times New Roman" w:cs="Times New Roman"/>
                <w:sz w:val="24"/>
                <w:szCs w:val="24"/>
              </w:rPr>
              <w:t>rijedloga Odluke su osigurana u Proračunu Koprivničko-križevačke županije za 2025. i projekcija za 2026. i 2027. godinu („Službeni glasnik Koprivničko-križevačke županije“, broj 25/24. i 19/25.).</w:t>
            </w:r>
          </w:p>
        </w:tc>
      </w:tr>
    </w:tbl>
    <w:p w14:paraId="3CBFAFCD" w14:textId="77777777" w:rsidR="005E4A45" w:rsidRPr="0062146A" w:rsidRDefault="005E4A45" w:rsidP="008445A1">
      <w:pPr>
        <w:spacing w:after="0"/>
        <w:rPr>
          <w:rFonts w:ascii="Times New Roman" w:hAnsi="Times New Roman" w:cs="Times New Roman"/>
        </w:rPr>
      </w:pPr>
    </w:p>
    <w:p w14:paraId="20C80D1D" w14:textId="2BA47AAB" w:rsidR="005E4A45" w:rsidRPr="00B32664" w:rsidRDefault="005E4A45" w:rsidP="008445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664">
        <w:rPr>
          <w:rFonts w:ascii="Times New Roman" w:hAnsi="Times New Roman" w:cs="Times New Roman"/>
          <w:sz w:val="24"/>
          <w:szCs w:val="24"/>
        </w:rPr>
        <w:t xml:space="preserve">Pozivamo predstavnike javnosti da najkasnije do </w:t>
      </w:r>
      <w:r w:rsidR="00B32664" w:rsidRPr="00B32664">
        <w:rPr>
          <w:rFonts w:ascii="Times New Roman" w:hAnsi="Times New Roman" w:cs="Times New Roman"/>
          <w:sz w:val="24"/>
          <w:szCs w:val="24"/>
        </w:rPr>
        <w:t>2</w:t>
      </w:r>
      <w:r w:rsidR="00B12FD9" w:rsidRPr="00B32664">
        <w:rPr>
          <w:rFonts w:ascii="Times New Roman" w:hAnsi="Times New Roman" w:cs="Times New Roman"/>
          <w:sz w:val="24"/>
          <w:szCs w:val="24"/>
        </w:rPr>
        <w:t xml:space="preserve">4. </w:t>
      </w:r>
      <w:r w:rsidR="00B32664" w:rsidRPr="00B32664">
        <w:rPr>
          <w:rFonts w:ascii="Times New Roman" w:hAnsi="Times New Roman" w:cs="Times New Roman"/>
          <w:sz w:val="24"/>
          <w:szCs w:val="24"/>
        </w:rPr>
        <w:t>listopada</w:t>
      </w:r>
      <w:r w:rsidR="00345631" w:rsidRPr="00B32664">
        <w:rPr>
          <w:rFonts w:ascii="Times New Roman" w:hAnsi="Times New Roman" w:cs="Times New Roman"/>
          <w:sz w:val="24"/>
          <w:szCs w:val="24"/>
        </w:rPr>
        <w:t xml:space="preserve"> 20</w:t>
      </w:r>
      <w:r w:rsidR="00B32664" w:rsidRPr="00B32664">
        <w:rPr>
          <w:rFonts w:ascii="Times New Roman" w:hAnsi="Times New Roman" w:cs="Times New Roman"/>
          <w:sz w:val="24"/>
          <w:szCs w:val="24"/>
        </w:rPr>
        <w:t>2</w:t>
      </w:r>
      <w:r w:rsidR="00345631" w:rsidRPr="00B32664">
        <w:rPr>
          <w:rFonts w:ascii="Times New Roman" w:hAnsi="Times New Roman" w:cs="Times New Roman"/>
          <w:sz w:val="24"/>
          <w:szCs w:val="24"/>
        </w:rPr>
        <w:t xml:space="preserve">5. </w:t>
      </w:r>
      <w:r w:rsidRPr="00B32664">
        <w:rPr>
          <w:rFonts w:ascii="Times New Roman" w:hAnsi="Times New Roman" w:cs="Times New Roman"/>
          <w:sz w:val="24"/>
          <w:szCs w:val="24"/>
        </w:rPr>
        <w:t>godine</w:t>
      </w:r>
      <w:r w:rsidR="00B12FD9" w:rsidRPr="00B32664">
        <w:rPr>
          <w:rFonts w:ascii="Times New Roman" w:hAnsi="Times New Roman" w:cs="Times New Roman"/>
          <w:sz w:val="24"/>
          <w:szCs w:val="24"/>
        </w:rPr>
        <w:t xml:space="preserve"> </w:t>
      </w:r>
      <w:r w:rsidRPr="00B32664">
        <w:rPr>
          <w:rFonts w:ascii="Times New Roman" w:hAnsi="Times New Roman" w:cs="Times New Roman"/>
          <w:sz w:val="24"/>
          <w:szCs w:val="24"/>
        </w:rPr>
        <w:t>dostave svoje komentare na Nacrt</w:t>
      </w:r>
      <w:r w:rsidR="00666DFB" w:rsidRPr="00B32664">
        <w:rPr>
          <w:rFonts w:ascii="Times New Roman" w:hAnsi="Times New Roman" w:cs="Times New Roman"/>
          <w:sz w:val="24"/>
          <w:szCs w:val="24"/>
        </w:rPr>
        <w:t xml:space="preserve"> Odluke </w:t>
      </w:r>
      <w:r w:rsidR="00666DFB" w:rsidRPr="008445A1">
        <w:rPr>
          <w:rFonts w:ascii="Times New Roman" w:hAnsi="Times New Roman" w:cs="Times New Roman"/>
          <w:sz w:val="24"/>
          <w:szCs w:val="24"/>
        </w:rPr>
        <w:t>o</w:t>
      </w:r>
      <w:r w:rsidR="008445A1" w:rsidRPr="008445A1">
        <w:rPr>
          <w:rFonts w:ascii="Times New Roman" w:hAnsi="Times New Roman" w:cs="Times New Roman"/>
          <w:sz w:val="24"/>
          <w:szCs w:val="24"/>
        </w:rPr>
        <w:t xml:space="preserve"> plaći, naknadi za rad i drugim pravima</w:t>
      </w:r>
      <w:r w:rsidR="00666DFB" w:rsidRPr="00B32664">
        <w:rPr>
          <w:rFonts w:ascii="Times New Roman" w:hAnsi="Times New Roman" w:cs="Times New Roman"/>
          <w:sz w:val="24"/>
          <w:szCs w:val="24"/>
        </w:rPr>
        <w:t xml:space="preserve"> </w:t>
      </w:r>
      <w:r w:rsidR="007B705C" w:rsidRPr="00B32664">
        <w:rPr>
          <w:rFonts w:ascii="Times New Roman" w:hAnsi="Times New Roman" w:cs="Times New Roman"/>
          <w:sz w:val="24"/>
          <w:szCs w:val="24"/>
        </w:rPr>
        <w:t xml:space="preserve">župana i zamjenika župana Koprivničko-križevačke županije </w:t>
      </w:r>
      <w:r w:rsidRPr="00B32664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B32664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B32664" w:rsidRPr="00B32664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5ABC982" w14:textId="77777777" w:rsidR="008F19F7" w:rsidRPr="00B32664" w:rsidRDefault="008F19F7" w:rsidP="008445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664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B32664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</w:p>
    <w:p w14:paraId="1A5E4E01" w14:textId="77777777" w:rsidR="008F19F7" w:rsidRPr="00B32664" w:rsidRDefault="008F19F7" w:rsidP="008445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2664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2EE344AC" w14:textId="6047A0A5" w:rsidR="00E3139A" w:rsidRDefault="008F19F7" w:rsidP="008445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2664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="007B705C" w:rsidRPr="00B32664">
        <w:rPr>
          <w:rFonts w:ascii="Times New Roman" w:hAnsi="Times New Roman" w:cs="Times New Roman"/>
          <w:sz w:val="24"/>
          <w:szCs w:val="24"/>
        </w:rPr>
        <w:t xml:space="preserve"> kvalitetnijeg n</w:t>
      </w:r>
      <w:r w:rsidRPr="00B32664">
        <w:rPr>
          <w:rFonts w:ascii="Times New Roman" w:hAnsi="Times New Roman" w:cs="Times New Roman"/>
          <w:sz w:val="24"/>
          <w:szCs w:val="24"/>
        </w:rPr>
        <w:t xml:space="preserve">acrta </w:t>
      </w:r>
      <w:r w:rsidR="00666DFB" w:rsidRPr="00B32664">
        <w:rPr>
          <w:rFonts w:ascii="Times New Roman" w:hAnsi="Times New Roman" w:cs="Times New Roman"/>
          <w:sz w:val="24"/>
          <w:szCs w:val="24"/>
        </w:rPr>
        <w:t xml:space="preserve">Odluke </w:t>
      </w:r>
      <w:r w:rsidR="0062146A" w:rsidRPr="00B32664">
        <w:rPr>
          <w:rFonts w:ascii="Times New Roman" w:hAnsi="Times New Roman" w:cs="Times New Roman"/>
          <w:sz w:val="24"/>
          <w:szCs w:val="24"/>
        </w:rPr>
        <w:t xml:space="preserve">o </w:t>
      </w:r>
      <w:r w:rsidR="008445A1" w:rsidRPr="008445A1">
        <w:rPr>
          <w:rFonts w:ascii="Times New Roman" w:hAnsi="Times New Roman" w:cs="Times New Roman"/>
          <w:sz w:val="24"/>
          <w:szCs w:val="24"/>
        </w:rPr>
        <w:t>plaći, naknadi za rad i drugim pravima</w:t>
      </w:r>
      <w:r w:rsidR="008445A1" w:rsidRPr="00B32664">
        <w:rPr>
          <w:rFonts w:ascii="Times New Roman" w:hAnsi="Times New Roman" w:cs="Times New Roman"/>
          <w:sz w:val="24"/>
          <w:szCs w:val="24"/>
        </w:rPr>
        <w:t xml:space="preserve"> župana i zamjenika župana Koprivničko-križevačke županije</w:t>
      </w:r>
      <w:r w:rsidR="008445A1">
        <w:rPr>
          <w:rFonts w:ascii="Times New Roman" w:hAnsi="Times New Roman" w:cs="Times New Roman"/>
          <w:sz w:val="24"/>
          <w:szCs w:val="24"/>
        </w:rPr>
        <w:t>.</w:t>
      </w:r>
    </w:p>
    <w:p w14:paraId="018CAD73" w14:textId="77777777" w:rsidR="00B32664" w:rsidRDefault="00B32664" w:rsidP="00666DF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537ECF" w14:textId="4AD4D7E8" w:rsidR="00B32664" w:rsidRDefault="00B32664" w:rsidP="00B326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013-04/25-01/</w:t>
      </w:r>
      <w:r w:rsidR="007C76B5">
        <w:rPr>
          <w:rFonts w:ascii="Times New Roman" w:hAnsi="Times New Roman" w:cs="Times New Roman"/>
          <w:sz w:val="24"/>
          <w:szCs w:val="24"/>
        </w:rPr>
        <w:t>9</w:t>
      </w:r>
    </w:p>
    <w:p w14:paraId="212D23E2" w14:textId="77777777" w:rsidR="00B32664" w:rsidRDefault="00B32664" w:rsidP="00B326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2137-1</w:t>
      </w:r>
    </w:p>
    <w:p w14:paraId="0A868F58" w14:textId="5AAA1CE1" w:rsidR="00B32664" w:rsidRPr="00B32664" w:rsidRDefault="00B32664" w:rsidP="00B326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24. rujna 2025. </w:t>
      </w:r>
    </w:p>
    <w:sectPr w:rsidR="00B32664" w:rsidRPr="00B32664" w:rsidSect="00F236F2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EC386" w14:textId="77777777" w:rsidR="0047631C" w:rsidRDefault="0047631C" w:rsidP="002342F3">
      <w:pPr>
        <w:spacing w:after="0" w:line="240" w:lineRule="auto"/>
      </w:pPr>
      <w:r>
        <w:separator/>
      </w:r>
    </w:p>
  </w:endnote>
  <w:endnote w:type="continuationSeparator" w:id="0">
    <w:p w14:paraId="35F2479F" w14:textId="77777777" w:rsidR="0047631C" w:rsidRDefault="0047631C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45522"/>
      <w:docPartObj>
        <w:docPartGallery w:val="Page Numbers (Bottom of Page)"/>
        <w:docPartUnique/>
      </w:docPartObj>
    </w:sdtPr>
    <w:sdtContent>
      <w:p w14:paraId="68A5A6BA" w14:textId="77777777" w:rsidR="0028158C" w:rsidRDefault="009A1D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FA10A0" w14:textId="77777777" w:rsidR="0028158C" w:rsidRDefault="002815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52FF8" w14:textId="77777777" w:rsidR="0047631C" w:rsidRDefault="0047631C" w:rsidP="002342F3">
      <w:pPr>
        <w:spacing w:after="0" w:line="240" w:lineRule="auto"/>
      </w:pPr>
      <w:r>
        <w:separator/>
      </w:r>
    </w:p>
  </w:footnote>
  <w:footnote w:type="continuationSeparator" w:id="0">
    <w:p w14:paraId="2BE9CF39" w14:textId="77777777" w:rsidR="0047631C" w:rsidRDefault="0047631C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1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2145346561">
    <w:abstractNumId w:val="0"/>
  </w:num>
  <w:num w:numId="2" w16cid:durableId="204566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3752"/>
    <w:rsid w:val="000E09AF"/>
    <w:rsid w:val="001158F9"/>
    <w:rsid w:val="00127275"/>
    <w:rsid w:val="00161B57"/>
    <w:rsid w:val="001D7768"/>
    <w:rsid w:val="001F7196"/>
    <w:rsid w:val="002033F7"/>
    <w:rsid w:val="00224CAB"/>
    <w:rsid w:val="00231B49"/>
    <w:rsid w:val="002342F3"/>
    <w:rsid w:val="0028158C"/>
    <w:rsid w:val="00294079"/>
    <w:rsid w:val="002D431B"/>
    <w:rsid w:val="00341184"/>
    <w:rsid w:val="0034283F"/>
    <w:rsid w:val="00345631"/>
    <w:rsid w:val="00346F95"/>
    <w:rsid w:val="00350452"/>
    <w:rsid w:val="0035327A"/>
    <w:rsid w:val="00372F64"/>
    <w:rsid w:val="003A6FF0"/>
    <w:rsid w:val="003A7FB2"/>
    <w:rsid w:val="003B5FC0"/>
    <w:rsid w:val="00475D16"/>
    <w:rsid w:val="0047631C"/>
    <w:rsid w:val="00481DAA"/>
    <w:rsid w:val="0048394E"/>
    <w:rsid w:val="004A1F46"/>
    <w:rsid w:val="004C4903"/>
    <w:rsid w:val="004E0139"/>
    <w:rsid w:val="00543ADC"/>
    <w:rsid w:val="005E4A45"/>
    <w:rsid w:val="005E6BDE"/>
    <w:rsid w:val="0062146A"/>
    <w:rsid w:val="00666DFB"/>
    <w:rsid w:val="00687D54"/>
    <w:rsid w:val="00690438"/>
    <w:rsid w:val="00696E25"/>
    <w:rsid w:val="006A5796"/>
    <w:rsid w:val="006D23FB"/>
    <w:rsid w:val="00731B92"/>
    <w:rsid w:val="00740552"/>
    <w:rsid w:val="00761955"/>
    <w:rsid w:val="007836FA"/>
    <w:rsid w:val="00797B6B"/>
    <w:rsid w:val="007A667D"/>
    <w:rsid w:val="007B705C"/>
    <w:rsid w:val="007C76B5"/>
    <w:rsid w:val="007F16A4"/>
    <w:rsid w:val="008179C6"/>
    <w:rsid w:val="008445A1"/>
    <w:rsid w:val="00866D7E"/>
    <w:rsid w:val="008937D3"/>
    <w:rsid w:val="008B7BCE"/>
    <w:rsid w:val="008D0FA1"/>
    <w:rsid w:val="008F19F7"/>
    <w:rsid w:val="0090048D"/>
    <w:rsid w:val="00922107"/>
    <w:rsid w:val="00966412"/>
    <w:rsid w:val="00970F38"/>
    <w:rsid w:val="009A1DC9"/>
    <w:rsid w:val="009B3A32"/>
    <w:rsid w:val="009B5DC2"/>
    <w:rsid w:val="009E4AD8"/>
    <w:rsid w:val="00A10189"/>
    <w:rsid w:val="00A238A2"/>
    <w:rsid w:val="00A27B5C"/>
    <w:rsid w:val="00A4737D"/>
    <w:rsid w:val="00A879B7"/>
    <w:rsid w:val="00A93C3A"/>
    <w:rsid w:val="00AA5238"/>
    <w:rsid w:val="00AC13A6"/>
    <w:rsid w:val="00AC5A74"/>
    <w:rsid w:val="00AE3D0A"/>
    <w:rsid w:val="00AE5D23"/>
    <w:rsid w:val="00B12FD9"/>
    <w:rsid w:val="00B157C0"/>
    <w:rsid w:val="00B24BBD"/>
    <w:rsid w:val="00B32664"/>
    <w:rsid w:val="00B55545"/>
    <w:rsid w:val="00B76FE9"/>
    <w:rsid w:val="00B85E5B"/>
    <w:rsid w:val="00B864AC"/>
    <w:rsid w:val="00B9304C"/>
    <w:rsid w:val="00BA2127"/>
    <w:rsid w:val="00BB5636"/>
    <w:rsid w:val="00BD12F6"/>
    <w:rsid w:val="00BD57C4"/>
    <w:rsid w:val="00BF0D75"/>
    <w:rsid w:val="00BF3307"/>
    <w:rsid w:val="00BF4374"/>
    <w:rsid w:val="00C86CE8"/>
    <w:rsid w:val="00CA0CBF"/>
    <w:rsid w:val="00CC1427"/>
    <w:rsid w:val="00CD3507"/>
    <w:rsid w:val="00D1135B"/>
    <w:rsid w:val="00D15435"/>
    <w:rsid w:val="00D55840"/>
    <w:rsid w:val="00D8613B"/>
    <w:rsid w:val="00E3139A"/>
    <w:rsid w:val="00EB3A8C"/>
    <w:rsid w:val="00EC40DD"/>
    <w:rsid w:val="00F074AE"/>
    <w:rsid w:val="00F12342"/>
    <w:rsid w:val="00F236F2"/>
    <w:rsid w:val="00F3739A"/>
    <w:rsid w:val="00F5346C"/>
    <w:rsid w:val="00FA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14CE"/>
  <w15:docId w15:val="{A9A87D21-8D03-4132-B0A2-08E2711F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semiHidden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character" w:styleId="Nerijeenospominjanje">
    <w:name w:val="Unresolved Mention"/>
    <w:basedOn w:val="Zadanifontodlomka"/>
    <w:uiPriority w:val="99"/>
    <w:semiHidden/>
    <w:unhideWhenUsed/>
    <w:rsid w:val="00A47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61612-411F-4DFC-97A6-56FF3116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Helena Matica</cp:lastModifiedBy>
  <cp:revision>18</cp:revision>
  <dcterms:created xsi:type="dcterms:W3CDTF">2015-06-16T12:38:00Z</dcterms:created>
  <dcterms:modified xsi:type="dcterms:W3CDTF">2025-09-24T11:52:00Z</dcterms:modified>
</cp:coreProperties>
</file>