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501"/>
        <w:gridCol w:w="4561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1DF05E23" w14:textId="77777777" w:rsidR="00BC0C56" w:rsidRDefault="00855261" w:rsidP="00BC0C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BC0C56">
              <w:rPr>
                <w:rFonts w:ascii="Times New Roman" w:hAnsi="Times New Roman" w:cs="Times New Roman"/>
                <w:b/>
                <w:sz w:val="24"/>
                <w:szCs w:val="24"/>
              </w:rPr>
              <w:t>Socijalnog plana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4F550DC0" w14:textId="45849D8D" w:rsidR="006E363C" w:rsidRPr="00750E4B" w:rsidRDefault="00BC0C56" w:rsidP="00BC0C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za razdoblje od 2025. do 2027. 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D4535A6" w14:textId="7DBFD3D2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5276ACFC" w14:textId="558CA1AA" w:rsidR="00BC0C56" w:rsidRDefault="00BC0C56" w:rsidP="00BC0C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SOCIJALNOG PLANA KOPRIVNIČKO-KRIŽEVAČKE ŽUPANIJE</w:t>
            </w:r>
          </w:p>
          <w:p w14:paraId="2DD72B4C" w14:textId="0D9B8D07" w:rsidR="00BC0C56" w:rsidRPr="00750E4B" w:rsidRDefault="00BC0C56" w:rsidP="00BC0C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ZA RAZDOBLJE OD 2025. DO 2027.  </w:t>
            </w:r>
          </w:p>
          <w:p w14:paraId="64A956BA" w14:textId="57C08C41" w:rsidR="00750E4B" w:rsidRPr="00750E4B" w:rsidRDefault="00750E4B" w:rsidP="00BC0C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3196F12C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BC0C5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zdravstveno-socijalne djelatnosti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3D19855E" w:rsidR="001D08B9" w:rsidRPr="00EB5D1F" w:rsidRDefault="00BC0C56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sr</w:t>
            </w:r>
            <w:r w:rsidR="00C6635A">
              <w:rPr>
                <w:rFonts w:ascii="Times New Roman" w:hAnsi="Times New Roman" w:cs="Times New Roman"/>
                <w:b/>
                <w:sz w:val="24"/>
                <w:szCs w:val="24"/>
              </w:rPr>
              <w:t>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C6635A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52987288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BC0C56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7B223F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C0C56">
              <w:rPr>
                <w:rFonts w:ascii="Times New Roman" w:hAnsi="Times New Roman" w:cs="Times New Roman"/>
                <w:b/>
                <w:sz w:val="24"/>
                <w:szCs w:val="24"/>
              </w:rPr>
              <w:t>sr</w:t>
            </w:r>
            <w:r w:rsidR="007B223F">
              <w:rPr>
                <w:rFonts w:ascii="Times New Roman" w:hAnsi="Times New Roman" w:cs="Times New Roman"/>
                <w:b/>
                <w:sz w:val="24"/>
                <w:szCs w:val="24"/>
              </w:rPr>
              <w:t>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241146F3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C0C56">
              <w:rPr>
                <w:rFonts w:ascii="Times New Roman" w:hAnsi="Times New Roman" w:cs="Times New Roman"/>
                <w:sz w:val="24"/>
                <w:szCs w:val="24"/>
              </w:rPr>
              <w:t>Plana</w:t>
            </w:r>
          </w:p>
        </w:tc>
        <w:tc>
          <w:tcPr>
            <w:tcW w:w="4644" w:type="dxa"/>
          </w:tcPr>
          <w:p w14:paraId="4DD94E3E" w14:textId="2CA527F6" w:rsidR="0015298D" w:rsidRPr="00750E4B" w:rsidRDefault="003E1C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Udruga „Latice“</w:t>
            </w: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1D8AE697" w14:textId="77777777" w:rsidR="008D50DE" w:rsidRDefault="003849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Udruga „Latice“ je pružatelj socijalnih usluga: </w:t>
            </w:r>
          </w:p>
          <w:p w14:paraId="7711005C" w14:textId="4C092FB4" w:rsidR="008D50DE" w:rsidRDefault="008D50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1173D2">
              <w:rPr>
                <w:rFonts w:ascii="Times New Roman" w:hAnsi="Times New Roman" w:cs="Times New Roman"/>
                <w:sz w:val="24"/>
                <w:szCs w:val="24"/>
              </w:rPr>
              <w:t>usluge poludnevnog</w:t>
            </w:r>
            <w:r w:rsidR="00D95211">
              <w:rPr>
                <w:rFonts w:ascii="Times New Roman" w:hAnsi="Times New Roman" w:cs="Times New Roman"/>
                <w:sz w:val="24"/>
                <w:szCs w:val="24"/>
              </w:rPr>
              <w:t xml:space="preserve"> boravka, </w:t>
            </w:r>
          </w:p>
          <w:p w14:paraId="71937D51" w14:textId="321F368A" w:rsidR="008D50DE" w:rsidRDefault="008D50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D95211">
              <w:rPr>
                <w:rFonts w:ascii="Times New Roman" w:hAnsi="Times New Roman" w:cs="Times New Roman"/>
                <w:sz w:val="24"/>
                <w:szCs w:val="24"/>
              </w:rPr>
              <w:t>usluge cjelodnevnog boravka</w:t>
            </w:r>
            <w:r w:rsidR="0031037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95211">
              <w:rPr>
                <w:rFonts w:ascii="Times New Roman" w:hAnsi="Times New Roman" w:cs="Times New Roman"/>
                <w:sz w:val="24"/>
                <w:szCs w:val="24"/>
              </w:rPr>
              <w:t>korisnika</w:t>
            </w:r>
            <w:r w:rsidR="003C159C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14:paraId="136A4531" w14:textId="77777777" w:rsidR="00D95211" w:rsidRDefault="008D50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3C159C">
              <w:rPr>
                <w:rFonts w:ascii="Times New Roman" w:hAnsi="Times New Roman" w:cs="Times New Roman"/>
                <w:sz w:val="24"/>
                <w:szCs w:val="24"/>
              </w:rPr>
              <w:t>usluge individualne psihosocijalne podrške</w:t>
            </w:r>
            <w:r w:rsidR="0031037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F4124">
              <w:rPr>
                <w:rFonts w:ascii="Times New Roman" w:hAnsi="Times New Roman" w:cs="Times New Roman"/>
                <w:sz w:val="24"/>
                <w:szCs w:val="24"/>
              </w:rPr>
              <w:t>kod pružatelja usl</w:t>
            </w:r>
            <w:r w:rsidR="00F3478A">
              <w:rPr>
                <w:rFonts w:ascii="Times New Roman" w:hAnsi="Times New Roman" w:cs="Times New Roman"/>
                <w:sz w:val="24"/>
                <w:szCs w:val="24"/>
              </w:rPr>
              <w:t>uge</w:t>
            </w:r>
          </w:p>
          <w:p w14:paraId="639D763A" w14:textId="1EAB027C" w:rsidR="0074053F" w:rsidRPr="00750E4B" w:rsidRDefault="007405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-usluge grupne psihosocijalne podrške kod pružatelja uslug</w:t>
            </w:r>
            <w:r w:rsidR="004C75A9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</w:tr>
      <w:tr w:rsidR="004C75A9" w:rsidRPr="004C75A9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71153DA2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C0C56">
              <w:rPr>
                <w:rFonts w:ascii="Times New Roman" w:hAnsi="Times New Roman" w:cs="Times New Roman"/>
                <w:sz w:val="24"/>
                <w:szCs w:val="24"/>
              </w:rPr>
              <w:t>Plana</w:t>
            </w:r>
          </w:p>
        </w:tc>
        <w:tc>
          <w:tcPr>
            <w:tcW w:w="4644" w:type="dxa"/>
          </w:tcPr>
          <w:p w14:paraId="4D5B3E67" w14:textId="0041FC18" w:rsidR="00ED6576" w:rsidRPr="004C75A9" w:rsidRDefault="00F67D0F" w:rsidP="00ED6576">
            <w:pPr>
              <w:pStyle w:val="Opisslike"/>
              <w:keepNext/>
              <w:rPr>
                <w:rFonts w:eastAsia="Calibri" w:cstheme="minorHAnsi"/>
                <w:i w:val="0"/>
                <w:iCs w:val="0"/>
                <w:color w:val="auto"/>
              </w:rPr>
            </w:pPr>
            <w:r w:rsidRPr="004C75A9">
              <w:rPr>
                <w:i w:val="0"/>
                <w:iCs w:val="0"/>
                <w:color w:val="auto"/>
              </w:rPr>
              <w:t xml:space="preserve">Načelni komentari na </w:t>
            </w:r>
            <w:r w:rsidR="00305FFA" w:rsidRPr="004C75A9">
              <w:rPr>
                <w:i w:val="0"/>
                <w:iCs w:val="0"/>
                <w:color w:val="auto"/>
              </w:rPr>
              <w:t>„</w:t>
            </w:r>
            <w:r w:rsidR="00ED6576" w:rsidRPr="004C75A9">
              <w:rPr>
                <w:color w:val="auto"/>
              </w:rPr>
              <w:t>Tablic</w:t>
            </w:r>
            <w:r w:rsidRPr="004C75A9">
              <w:rPr>
                <w:color w:val="auto"/>
              </w:rPr>
              <w:t>u</w:t>
            </w:r>
            <w:r w:rsidR="00ED6576" w:rsidRPr="004C75A9">
              <w:rPr>
                <w:color w:val="auto"/>
              </w:rPr>
              <w:t xml:space="preserve"> 1</w:t>
            </w:r>
            <w:r w:rsidR="00ED6576" w:rsidRPr="004C75A9">
              <w:rPr>
                <w:color w:val="auto"/>
              </w:rPr>
              <w:fldChar w:fldCharType="begin"/>
            </w:r>
            <w:r w:rsidR="00ED6576" w:rsidRPr="004C75A9">
              <w:rPr>
                <w:color w:val="auto"/>
              </w:rPr>
              <w:instrText xml:space="preserve"> SEQ Tablica \* ARABIC </w:instrText>
            </w:r>
            <w:r w:rsidR="00ED6576" w:rsidRPr="004C75A9">
              <w:rPr>
                <w:color w:val="auto"/>
              </w:rPr>
              <w:fldChar w:fldCharType="separate"/>
            </w:r>
            <w:r w:rsidR="00ED6576" w:rsidRPr="004C75A9">
              <w:rPr>
                <w:color w:val="auto"/>
              </w:rPr>
              <w:fldChar w:fldCharType="end"/>
            </w:r>
            <w:r w:rsidR="00ED6576" w:rsidRPr="004C75A9">
              <w:rPr>
                <w:color w:val="auto"/>
              </w:rPr>
              <w:t xml:space="preserve">6 </w:t>
            </w:r>
            <w:r w:rsidR="00ED6576" w:rsidRPr="004C75A9">
              <w:rPr>
                <w:rFonts w:eastAsia="Calibri" w:cstheme="minorHAnsi"/>
                <w:color w:val="auto"/>
              </w:rPr>
              <w:t>Izračun potreba za socijalnim i drugim uslugama te jaza u obuhvatu za odrasle u rizicima povezanim s invaliditetom u Koprivničko-križevačkoj županiji</w:t>
            </w:r>
            <w:r w:rsidR="00305FFA" w:rsidRPr="004C75A9">
              <w:rPr>
                <w:rFonts w:eastAsia="Calibri" w:cstheme="minorHAnsi"/>
                <w:color w:val="auto"/>
              </w:rPr>
              <w:t>“</w:t>
            </w:r>
          </w:p>
          <w:p w14:paraId="1DCC9ACC" w14:textId="70685AF5" w:rsidR="00ED6576" w:rsidRPr="004C75A9" w:rsidRDefault="00324C4D" w:rsidP="00B164C2">
            <w:pPr>
              <w:rPr>
                <w:bCs/>
              </w:rPr>
            </w:pPr>
            <w:r w:rsidRPr="004C75A9">
              <w:rPr>
                <w:bCs/>
              </w:rPr>
              <w:t xml:space="preserve">Podaci i </w:t>
            </w:r>
            <w:r w:rsidR="00FB2B5B" w:rsidRPr="004C75A9">
              <w:rPr>
                <w:bCs/>
              </w:rPr>
              <w:t>z</w:t>
            </w:r>
            <w:r w:rsidRPr="004C75A9">
              <w:rPr>
                <w:bCs/>
              </w:rPr>
              <w:t xml:space="preserve">aključci ovog Nacrta </w:t>
            </w:r>
            <w:r w:rsidR="004F1511" w:rsidRPr="004C75A9">
              <w:rPr>
                <w:bCs/>
              </w:rPr>
              <w:t xml:space="preserve">nisu </w:t>
            </w:r>
            <w:r w:rsidR="008B6991" w:rsidRPr="004C75A9">
              <w:rPr>
                <w:bCs/>
              </w:rPr>
              <w:t xml:space="preserve">u dovoljnoj mjeri u skladu s </w:t>
            </w:r>
            <w:r w:rsidR="00F67D0F" w:rsidRPr="004C75A9">
              <w:rPr>
                <w:bCs/>
              </w:rPr>
              <w:t>Vizij</w:t>
            </w:r>
            <w:r w:rsidR="008B6991" w:rsidRPr="004C75A9">
              <w:rPr>
                <w:bCs/>
              </w:rPr>
              <w:t>o</w:t>
            </w:r>
            <w:r w:rsidR="00BB4001" w:rsidRPr="004C75A9">
              <w:rPr>
                <w:bCs/>
              </w:rPr>
              <w:t>m</w:t>
            </w:r>
            <w:r w:rsidR="00F67D0F" w:rsidRPr="004C75A9">
              <w:rPr>
                <w:bCs/>
              </w:rPr>
              <w:t xml:space="preserve"> i Misi</w:t>
            </w:r>
            <w:r w:rsidR="003124BF" w:rsidRPr="004C75A9">
              <w:rPr>
                <w:bCs/>
              </w:rPr>
              <w:t>j</w:t>
            </w:r>
            <w:r w:rsidR="00BB4001" w:rsidRPr="004C75A9">
              <w:rPr>
                <w:bCs/>
              </w:rPr>
              <w:t>o</w:t>
            </w:r>
            <w:r w:rsidR="003124BF" w:rsidRPr="004C75A9">
              <w:rPr>
                <w:bCs/>
              </w:rPr>
              <w:t>m</w:t>
            </w:r>
            <w:r w:rsidR="00F67D0F" w:rsidRPr="004C75A9">
              <w:rPr>
                <w:bCs/>
              </w:rPr>
              <w:t xml:space="preserve"> ovog</w:t>
            </w:r>
            <w:r w:rsidR="009445DA" w:rsidRPr="004C75A9">
              <w:rPr>
                <w:bCs/>
              </w:rPr>
              <w:t xml:space="preserve"> </w:t>
            </w:r>
            <w:r w:rsidR="001A7F03" w:rsidRPr="004C75A9">
              <w:rPr>
                <w:bCs/>
              </w:rPr>
              <w:t>Nacrta</w:t>
            </w:r>
            <w:r w:rsidR="003124BF" w:rsidRPr="004C75A9">
              <w:rPr>
                <w:bCs/>
              </w:rPr>
              <w:t>,</w:t>
            </w:r>
            <w:r w:rsidR="001A7F03" w:rsidRPr="004C75A9">
              <w:rPr>
                <w:bCs/>
              </w:rPr>
              <w:t xml:space="preserve"> </w:t>
            </w:r>
            <w:r w:rsidR="00BB4001" w:rsidRPr="004C75A9">
              <w:rPr>
                <w:bCs/>
              </w:rPr>
              <w:t xml:space="preserve">što više su </w:t>
            </w:r>
            <w:r w:rsidR="00594385" w:rsidRPr="004C75A9">
              <w:rPr>
                <w:bCs/>
              </w:rPr>
              <w:t>proturječni</w:t>
            </w:r>
            <w:r w:rsidR="003124BF" w:rsidRPr="004C75A9">
              <w:rPr>
                <w:bCs/>
              </w:rPr>
              <w:t>.</w:t>
            </w:r>
          </w:p>
          <w:p w14:paraId="268E9972" w14:textId="77777777" w:rsidR="00F67D0F" w:rsidRPr="004C75A9" w:rsidRDefault="00F67D0F" w:rsidP="00B164C2">
            <w:pPr>
              <w:rPr>
                <w:b/>
              </w:rPr>
            </w:pPr>
          </w:p>
          <w:p w14:paraId="076AC234" w14:textId="261EA06B" w:rsidR="001A7F03" w:rsidRPr="004C75A9" w:rsidRDefault="001A7F03" w:rsidP="001A7F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05A09D72" w14:textId="77777777" w:rsidR="00860FBE" w:rsidRPr="00860FBE" w:rsidRDefault="00860FBE" w:rsidP="00860F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0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Komentar na izradu Socijalnog plana Koprivničko-križevačke županije</w:t>
            </w:r>
          </w:p>
          <w:p w14:paraId="7DC4DE06" w14:textId="77777777" w:rsidR="00860FBE" w:rsidRPr="00860FBE" w:rsidRDefault="00860FBE" w:rsidP="00860F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 xml:space="preserve">U procesu izrade Socijalnog plana Koprivničko-križevačke županije korištena je nova metodologija propisana </w:t>
            </w:r>
            <w:r w:rsidRPr="00860FB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Pravilnikom o jedinstvenoj metodologiji za procjenu potreba u području socijalne skrbi</w:t>
            </w: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 xml:space="preserve"> (NN 90/23). Iako pozdravljamo uvođenje standardizirane metodologije, važno je naglasiti da ista u svom sadašnjem obliku </w:t>
            </w:r>
            <w:r w:rsidRPr="00860FB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daje iskrivljenu sliku stvarnih potreba na terenu, osobito kada se radi o </w:t>
            </w:r>
            <w:r w:rsidRPr="00860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osobama s invaliditetom u sustavu socijalne skrbi u dobi od 18 do 65 godina</w:t>
            </w: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>, izuzevši korisnike s mentalnim oštećenjima.</w:t>
            </w:r>
          </w:p>
          <w:p w14:paraId="0486948E" w14:textId="77777777" w:rsidR="00860FBE" w:rsidRPr="00860FBE" w:rsidRDefault="00860FBE" w:rsidP="00860F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>Konkretno, korištenje postotaka bez terenskog uvida i neposrednog kontakta sa stvarnim korisnicima i pružateljima usluga dovodi do pogrešnih zaključaka i planiranja. Primjerice:</w:t>
            </w:r>
          </w:p>
          <w:p w14:paraId="39FDAF2D" w14:textId="74343F97" w:rsidR="00860FBE" w:rsidRDefault="00860FBE" w:rsidP="00344AEC">
            <w:pPr>
              <w:numPr>
                <w:ilvl w:val="0"/>
                <w:numId w:val="8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860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Smještaj (krizni, rehabilitacijski, organizirano stanovanje):</w:t>
            </w: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 xml:space="preserve"> Planom se navodi potreba za smještajem za svega </w:t>
            </w:r>
            <w:r w:rsidRPr="00860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6 %</w:t>
            </w: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 xml:space="preserve"> osoba s invaliditetom u sustavu socijalne skrbi, što je daleko od stvarnog stanja. Takav podatak ne uzima u obzir stvarne kapacitete, nedostatak dostupnih oblika smještaja, potrebe korisnika koji trenutno nemaju pristup adekvatnim uslugama, kao ni sve kompleksnije zahtjeve u pogledu rehabilitacije, krizne intervencije ili deinstitucionalizacije.</w:t>
            </w:r>
            <w:r w:rsidR="00FE101B">
              <w:rPr>
                <w:rFonts w:ascii="Times New Roman" w:hAnsi="Times New Roman" w:cs="Times New Roman"/>
                <w:sz w:val="24"/>
                <w:szCs w:val="24"/>
              </w:rPr>
              <w:t xml:space="preserve"> Ov</w:t>
            </w:r>
            <w:r w:rsidR="00F14F02">
              <w:rPr>
                <w:rFonts w:ascii="Times New Roman" w:hAnsi="Times New Roman" w:cs="Times New Roman"/>
                <w:sz w:val="24"/>
                <w:szCs w:val="24"/>
              </w:rPr>
              <w:t>u činjenicu možemo argumen</w:t>
            </w:r>
            <w:r w:rsidR="00EF7853">
              <w:rPr>
                <w:rFonts w:ascii="Times New Roman" w:hAnsi="Times New Roman" w:cs="Times New Roman"/>
                <w:sz w:val="24"/>
                <w:szCs w:val="24"/>
              </w:rPr>
              <w:t>tirati Mapiranjem</w:t>
            </w:r>
            <w:r w:rsidR="00612BD9">
              <w:rPr>
                <w:rFonts w:ascii="Times New Roman" w:hAnsi="Times New Roman" w:cs="Times New Roman"/>
                <w:sz w:val="24"/>
                <w:szCs w:val="24"/>
              </w:rPr>
              <w:t xml:space="preserve"> potreba osoba s intelektualnim teškoćama</w:t>
            </w:r>
            <w:r w:rsidR="00EF7853">
              <w:rPr>
                <w:rFonts w:ascii="Times New Roman" w:hAnsi="Times New Roman" w:cs="Times New Roman"/>
                <w:sz w:val="24"/>
                <w:szCs w:val="24"/>
              </w:rPr>
              <w:t xml:space="preserve"> koje je Udruga „Latice“</w:t>
            </w:r>
            <w:r w:rsidR="00DF74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F7853">
              <w:rPr>
                <w:rFonts w:ascii="Times New Roman" w:hAnsi="Times New Roman" w:cs="Times New Roman"/>
                <w:sz w:val="24"/>
                <w:szCs w:val="24"/>
              </w:rPr>
              <w:t xml:space="preserve"> izvršila </w:t>
            </w:r>
            <w:r w:rsidR="006F08C3">
              <w:rPr>
                <w:rFonts w:ascii="Times New Roman" w:hAnsi="Times New Roman" w:cs="Times New Roman"/>
                <w:sz w:val="24"/>
                <w:szCs w:val="24"/>
              </w:rPr>
              <w:t xml:space="preserve">2023g., </w:t>
            </w:r>
            <w:r w:rsidR="00EF7853">
              <w:rPr>
                <w:rFonts w:ascii="Times New Roman" w:hAnsi="Times New Roman" w:cs="Times New Roman"/>
                <w:sz w:val="24"/>
                <w:szCs w:val="24"/>
              </w:rPr>
              <w:t xml:space="preserve">i </w:t>
            </w:r>
            <w:r w:rsidR="006F08C3">
              <w:rPr>
                <w:rFonts w:ascii="Times New Roman" w:hAnsi="Times New Roman" w:cs="Times New Roman"/>
                <w:sz w:val="24"/>
                <w:szCs w:val="24"/>
              </w:rPr>
              <w:t>ustanovila</w:t>
            </w:r>
            <w:r w:rsidR="00D77B1E">
              <w:rPr>
                <w:rFonts w:ascii="Times New Roman" w:hAnsi="Times New Roman" w:cs="Times New Roman"/>
                <w:sz w:val="24"/>
                <w:szCs w:val="24"/>
              </w:rPr>
              <w:t xml:space="preserve"> da </w:t>
            </w:r>
            <w:r w:rsidR="005379F5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 w:rsidR="00D77B1E">
              <w:rPr>
                <w:rFonts w:ascii="Times New Roman" w:hAnsi="Times New Roman" w:cs="Times New Roman"/>
                <w:sz w:val="24"/>
                <w:szCs w:val="24"/>
              </w:rPr>
              <w:t xml:space="preserve">e čak </w:t>
            </w:r>
            <w:r w:rsidR="00691339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  <w:r w:rsidR="00A02D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379F5">
              <w:rPr>
                <w:rFonts w:ascii="Times New Roman" w:hAnsi="Times New Roman" w:cs="Times New Roman"/>
                <w:sz w:val="24"/>
                <w:szCs w:val="24"/>
              </w:rPr>
              <w:t xml:space="preserve">od </w:t>
            </w:r>
            <w:r w:rsidR="00267D1F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  <w:r w:rsidR="005379F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2DB9">
              <w:rPr>
                <w:rFonts w:ascii="Times New Roman" w:hAnsi="Times New Roman" w:cs="Times New Roman"/>
                <w:sz w:val="24"/>
                <w:szCs w:val="24"/>
              </w:rPr>
              <w:t xml:space="preserve">ispitanika </w:t>
            </w:r>
            <w:r w:rsidR="00E16E75">
              <w:rPr>
                <w:rFonts w:ascii="Times New Roman" w:hAnsi="Times New Roman" w:cs="Times New Roman"/>
                <w:sz w:val="24"/>
                <w:szCs w:val="24"/>
              </w:rPr>
              <w:t xml:space="preserve">djece starije od 21 godine </w:t>
            </w:r>
            <w:r w:rsidR="00104DDB">
              <w:rPr>
                <w:rFonts w:ascii="Times New Roman" w:hAnsi="Times New Roman" w:cs="Times New Roman"/>
                <w:sz w:val="24"/>
                <w:szCs w:val="24"/>
              </w:rPr>
              <w:t>istaknulo upravo organizirano stanovanje kao uslugu koju nije moguće ostvariti</w:t>
            </w:r>
            <w:r w:rsidR="00267D1F">
              <w:rPr>
                <w:rFonts w:ascii="Times New Roman" w:hAnsi="Times New Roman" w:cs="Times New Roman"/>
                <w:sz w:val="24"/>
                <w:szCs w:val="24"/>
              </w:rPr>
              <w:t xml:space="preserve"> i koja je neophodna što iznosi čak </w:t>
            </w:r>
            <w:r w:rsidR="00267D1F" w:rsidRPr="00E16E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90,00%</w:t>
            </w:r>
            <w:r w:rsidR="00267D1F">
              <w:rPr>
                <w:rFonts w:ascii="Times New Roman" w:hAnsi="Times New Roman" w:cs="Times New Roman"/>
                <w:sz w:val="24"/>
                <w:szCs w:val="24"/>
              </w:rPr>
              <w:t xml:space="preserve"> ispitanika je u potrebi za </w:t>
            </w:r>
            <w:r w:rsidR="00E16E75">
              <w:rPr>
                <w:rFonts w:ascii="Times New Roman" w:hAnsi="Times New Roman" w:cs="Times New Roman"/>
                <w:sz w:val="24"/>
                <w:szCs w:val="24"/>
              </w:rPr>
              <w:t>organiziranim</w:t>
            </w:r>
            <w:r w:rsidR="00267D1F">
              <w:rPr>
                <w:rFonts w:ascii="Times New Roman" w:hAnsi="Times New Roman" w:cs="Times New Roman"/>
                <w:sz w:val="24"/>
                <w:szCs w:val="24"/>
              </w:rPr>
              <w:t xml:space="preserve"> stanovanjem za osobe s intelektualnim teškoćama. </w:t>
            </w:r>
            <w:r w:rsidR="00267D1F" w:rsidRPr="00C92C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Grad Koprivnica </w:t>
            </w:r>
            <w:r w:rsidR="00E16E75" w:rsidRPr="00C92C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ima 0</w:t>
            </w:r>
            <w:r w:rsidR="00C92C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smještajnih jedinica za osobe s </w:t>
            </w:r>
            <w:r w:rsidR="004C75A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intelektualnim</w:t>
            </w:r>
            <w:r w:rsidR="003046D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teškoćama</w:t>
            </w:r>
            <w:r w:rsidR="00E16E75" w:rsidRPr="00C92C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  <w:r w:rsidR="00E16E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C531D">
              <w:rPr>
                <w:rFonts w:ascii="Times New Roman" w:hAnsi="Times New Roman" w:cs="Times New Roman"/>
                <w:sz w:val="24"/>
                <w:szCs w:val="24"/>
              </w:rPr>
              <w:t xml:space="preserve">Roditelji djece do 21 godine </w:t>
            </w:r>
            <w:r w:rsidR="003B7EC7">
              <w:rPr>
                <w:rFonts w:ascii="Times New Roman" w:hAnsi="Times New Roman" w:cs="Times New Roman"/>
                <w:sz w:val="24"/>
                <w:szCs w:val="24"/>
              </w:rPr>
              <w:t xml:space="preserve">njih 43 od ukupno 58 ispitanih se izjasnilo također da su u potrebi za organiziranim stanovanjem, što iznosi </w:t>
            </w:r>
            <w:r w:rsidR="00951268" w:rsidRPr="0095126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74,00%</w:t>
            </w:r>
            <w:r w:rsidR="00292B4A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14:paraId="79205E18" w14:textId="3E27DC9F" w:rsidR="0036028A" w:rsidRPr="00344AEC" w:rsidRDefault="0036028A" w:rsidP="00B75D2A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44A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Planirani postotak od 6 % daleko je ispod stvarnih potreba. Relevantna istraživanja poput onog Udruge „Latice“ jasno pokazuju </w:t>
            </w:r>
            <w:r w:rsidRPr="00344AE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da je potreba za organiziranim smještajem kod osoba s intelektualnim teškoćama višestruko veća. Ignoriranjem tih podataka u donošenju socijalne politike riskira se daljnje ugrožavanje prava i kvalitete života osoba s invaliditetom, što nije u skladu s nacionalnim strateškim dokumentima ni međunarodnim konvencijama o pravima osoba s invaliditetom</w:t>
            </w:r>
            <w:r w:rsidR="00C229DF">
              <w:rPr>
                <w:rFonts w:ascii="Times New Roman" w:eastAsia="Times New Roman" w:hAnsi="Times New Roman" w:cs="Times New Roman"/>
                <w:sz w:val="24"/>
                <w:szCs w:val="24"/>
              </w:rPr>
              <w:t>, a niti sa Misijom „Nacrta</w:t>
            </w:r>
            <w:r w:rsidR="0045424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socijalnog plana Koprivničko-križevačke županije za razdoblje od 2025. do 2027.“ </w:t>
            </w:r>
          </w:p>
          <w:p w14:paraId="38D1E4B7" w14:textId="77777777" w:rsidR="00344AEC" w:rsidRPr="00344AEC" w:rsidRDefault="00AF7275" w:rsidP="00B75D2A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pict w14:anchorId="2D39311B">
                <v:rect id="_x0000_i1025" style="width:0;height:1.5pt" o:hrstd="t" o:hr="t" fillcolor="#a0a0a0" stroked="f"/>
              </w:pict>
            </w:r>
          </w:p>
          <w:p w14:paraId="45250BC5" w14:textId="4D9F90A4" w:rsidR="00275415" w:rsidRPr="00275415" w:rsidRDefault="00860FBE" w:rsidP="00275415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</w:rPr>
            </w:pPr>
            <w:r w:rsidRPr="00860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Boravak:</w:t>
            </w: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 xml:space="preserve"> Podatak </w:t>
            </w:r>
            <w:r w:rsidR="00275415" w:rsidRPr="00275415">
              <w:rPr>
                <w:rFonts w:ascii="Times New Roman" w:hAnsi="Times New Roman" w:cs="Times New Roman"/>
                <w:sz w:val="24"/>
                <w:szCs w:val="24"/>
              </w:rPr>
              <w:t>da bi tek 8 % osoba s invaliditetom koristilo uslugu boravka smatra</w:t>
            </w:r>
            <w:r w:rsidR="006201FF">
              <w:rPr>
                <w:rFonts w:ascii="Times New Roman" w:hAnsi="Times New Roman" w:cs="Times New Roman"/>
                <w:sz w:val="24"/>
                <w:szCs w:val="24"/>
              </w:rPr>
              <w:t>mo</w:t>
            </w:r>
            <w:r w:rsidR="00275415" w:rsidRPr="0027541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0A90">
              <w:rPr>
                <w:rFonts w:ascii="Times New Roman" w:hAnsi="Times New Roman" w:cs="Times New Roman"/>
                <w:sz w:val="24"/>
                <w:szCs w:val="24"/>
              </w:rPr>
              <w:t>nere</w:t>
            </w:r>
            <w:r w:rsidR="00071379">
              <w:rPr>
                <w:rFonts w:ascii="Times New Roman" w:hAnsi="Times New Roman" w:cs="Times New Roman"/>
                <w:sz w:val="24"/>
                <w:szCs w:val="24"/>
              </w:rPr>
              <w:t>alno malim</w:t>
            </w:r>
            <w:r w:rsidR="00275415" w:rsidRPr="00275415">
              <w:rPr>
                <w:rFonts w:ascii="Times New Roman" w:hAnsi="Times New Roman" w:cs="Times New Roman"/>
                <w:sz w:val="24"/>
                <w:szCs w:val="24"/>
              </w:rPr>
              <w:t>, jer ne odražava stvarne potrebe i dosadašnje trendove u korištenju ove usluge. Usluge dnevnog boravka imaju višestruku funkciju – omogućuju socijalnu integraciju korisnika, rasterećuju članove obitelji koji o njima skrbe, pomažu u očuvanju preostalih funkcionalnih sposobnosti te izravno doprinose kvaliteti života osoba s invaliditetom.</w:t>
            </w:r>
            <w:r w:rsidR="000713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75415" w:rsidRPr="00275415">
              <w:rPr>
                <w:rFonts w:ascii="Times New Roman" w:hAnsi="Times New Roman" w:cs="Times New Roman"/>
                <w:sz w:val="24"/>
                <w:szCs w:val="24"/>
              </w:rPr>
              <w:t xml:space="preserve">U provedenom </w:t>
            </w:r>
            <w:r w:rsidR="00275415" w:rsidRPr="0027541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Mapiranju</w:t>
            </w:r>
            <w:r w:rsidR="00275415" w:rsidRPr="0027541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A06A59">
              <w:rPr>
                <w:rFonts w:ascii="Times New Roman" w:hAnsi="Times New Roman" w:cs="Times New Roman"/>
                <w:sz w:val="24"/>
                <w:szCs w:val="24"/>
              </w:rPr>
              <w:t xml:space="preserve">podaci koji su potkrijepljeni direktnom komunikacijom sa roditeljima </w:t>
            </w:r>
            <w:r w:rsidR="00275415" w:rsidRPr="00275415">
              <w:rPr>
                <w:rFonts w:ascii="Times New Roman" w:hAnsi="Times New Roman" w:cs="Times New Roman"/>
                <w:sz w:val="24"/>
                <w:szCs w:val="24"/>
              </w:rPr>
              <w:t>jasno ukazuju na znatno viši udio korisnika koji već koriste ovu vrstu podrške:</w:t>
            </w:r>
          </w:p>
          <w:p w14:paraId="39415856" w14:textId="77777777" w:rsidR="00275415" w:rsidRPr="00275415" w:rsidRDefault="00275415" w:rsidP="00275415">
            <w:pPr>
              <w:numPr>
                <w:ilvl w:val="0"/>
                <w:numId w:val="10"/>
              </w:num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</w:rPr>
            </w:pPr>
            <w:r w:rsidRPr="0027541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36 % korisnika</w:t>
            </w:r>
            <w:r w:rsidRPr="00275415">
              <w:rPr>
                <w:rFonts w:ascii="Times New Roman" w:hAnsi="Times New Roman" w:cs="Times New Roman"/>
                <w:sz w:val="24"/>
                <w:szCs w:val="24"/>
              </w:rPr>
              <w:t xml:space="preserve"> koristi </w:t>
            </w:r>
            <w:r w:rsidRPr="0027541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poludnevni boravak</w:t>
            </w:r>
            <w:r w:rsidRPr="0027541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1AE6B7EE" w14:textId="77777777" w:rsidR="00275415" w:rsidRPr="00275415" w:rsidRDefault="00275415" w:rsidP="00275415">
            <w:pPr>
              <w:numPr>
                <w:ilvl w:val="0"/>
                <w:numId w:val="10"/>
              </w:num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</w:rPr>
            </w:pPr>
            <w:r w:rsidRPr="0027541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4 % korisnika</w:t>
            </w:r>
            <w:r w:rsidRPr="00275415">
              <w:rPr>
                <w:rFonts w:ascii="Times New Roman" w:hAnsi="Times New Roman" w:cs="Times New Roman"/>
                <w:sz w:val="24"/>
                <w:szCs w:val="24"/>
              </w:rPr>
              <w:t xml:space="preserve"> koristi </w:t>
            </w:r>
            <w:r w:rsidRPr="0027541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cjelodnevni boravak</w:t>
            </w:r>
            <w:r w:rsidRPr="0027541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275415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što ukupno čini </w:t>
            </w:r>
            <w:r w:rsidRPr="0027541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40 % korisnika</w:t>
            </w:r>
            <w:r w:rsidRPr="00275415">
              <w:rPr>
                <w:rFonts w:ascii="Times New Roman" w:hAnsi="Times New Roman" w:cs="Times New Roman"/>
                <w:sz w:val="24"/>
                <w:szCs w:val="24"/>
              </w:rPr>
              <w:t xml:space="preserve"> uključenih u neki oblik boravka.</w:t>
            </w:r>
          </w:p>
          <w:p w14:paraId="2AC7F335" w14:textId="0B03BC5F" w:rsidR="00275415" w:rsidRPr="00275415" w:rsidRDefault="00275415" w:rsidP="00275415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</w:rPr>
            </w:pPr>
            <w:r w:rsidRPr="00275415">
              <w:rPr>
                <w:rFonts w:ascii="Times New Roman" w:hAnsi="Times New Roman" w:cs="Times New Roman"/>
                <w:sz w:val="24"/>
                <w:szCs w:val="24"/>
              </w:rPr>
              <w:t xml:space="preserve">Dodatno, važno je naglasiti povezanost između </w:t>
            </w:r>
            <w:r w:rsidRPr="0027541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rane razvojne intervencije</w:t>
            </w:r>
            <w:r w:rsidRPr="00275415">
              <w:rPr>
                <w:rFonts w:ascii="Times New Roman" w:hAnsi="Times New Roman" w:cs="Times New Roman"/>
                <w:sz w:val="24"/>
                <w:szCs w:val="24"/>
              </w:rPr>
              <w:t xml:space="preserve"> i kasnijeg korištenja usluga boravka. Dugogodišnje iskustvo u radu s djecom s razvojnim teškoćama pokazuje da su korisnici koji započinju podršku kroz ranu intervenciju često </w:t>
            </w:r>
            <w:r w:rsidR="001E0079">
              <w:rPr>
                <w:rFonts w:ascii="Times New Roman" w:hAnsi="Times New Roman" w:cs="Times New Roman"/>
                <w:sz w:val="24"/>
                <w:szCs w:val="24"/>
              </w:rPr>
              <w:t xml:space="preserve">su </w:t>
            </w:r>
            <w:r w:rsidRPr="00275415">
              <w:rPr>
                <w:rFonts w:ascii="Times New Roman" w:hAnsi="Times New Roman" w:cs="Times New Roman"/>
                <w:sz w:val="24"/>
                <w:szCs w:val="24"/>
              </w:rPr>
              <w:t xml:space="preserve">i budući korisnici usluga boravka. Tu vezu potvrđuje i podatak </w:t>
            </w:r>
            <w:r w:rsidRPr="0027541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da </w:t>
            </w:r>
            <w:r w:rsidR="001E0079">
              <w:rPr>
                <w:rFonts w:ascii="Times New Roman" w:hAnsi="Times New Roman" w:cs="Times New Roman"/>
                <w:sz w:val="24"/>
                <w:szCs w:val="24"/>
              </w:rPr>
              <w:t xml:space="preserve">je </w:t>
            </w:r>
            <w:r w:rsidRPr="0027541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33 % korisnika usluge rane razvojne intervencije </w:t>
            </w:r>
          </w:p>
          <w:p w14:paraId="53CA14B7" w14:textId="77777777" w:rsidR="00275415" w:rsidRPr="00275415" w:rsidRDefault="00275415" w:rsidP="00275415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</w:rPr>
            </w:pPr>
            <w:r w:rsidRPr="00275415">
              <w:rPr>
                <w:rFonts w:ascii="Times New Roman" w:hAnsi="Times New Roman" w:cs="Times New Roman"/>
                <w:sz w:val="24"/>
                <w:szCs w:val="24"/>
              </w:rPr>
              <w:t>Zaključno, svi navedeni pokazatelji – kako brojčani tako i iskustveni – snažno potvrđuju da je realna potreba za uslugom boravka znatno veća od procijenjenih 8 %, te da bi se planiranje kapaciteta i resursa trebalo temeljiti na stvarnim potrebama korisnika, a ne podcijenjenim statističkim projekcijama.</w:t>
            </w:r>
          </w:p>
          <w:p w14:paraId="3EBEAF9E" w14:textId="77777777" w:rsidR="00860FBE" w:rsidRPr="00860FBE" w:rsidRDefault="00860FBE" w:rsidP="00860F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 xml:space="preserve">Metodologija koja ne uključuje </w:t>
            </w:r>
            <w:r w:rsidRPr="00860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terensko istraživanje</w:t>
            </w: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 xml:space="preserve">, direktne konzultacije s korisnicima, obiteljima i stručnjacima iz prakse te detaljnu analizu postojećih i potencijalnih kapaciteta pružatelja usluga ne može osigurati točne i vjerodostojne podatke. Posljedično, socijalni plan temeljen na takvim brojkama može voditi u </w:t>
            </w:r>
            <w:r w:rsidRPr="00860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neodgovarajuće planiranje</w:t>
            </w: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860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nedostatnu dostupnost usluga</w:t>
            </w: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 xml:space="preserve"> te </w:t>
            </w:r>
            <w:r w:rsidRPr="00860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zanemarivanje potreba jedne od najranjivijih skupina</w:t>
            </w: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34640BED" w14:textId="77777777" w:rsidR="00860FBE" w:rsidRPr="00860FBE" w:rsidRDefault="00860FBE" w:rsidP="00860F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 xml:space="preserve">Stoga apeliramo na županijske donositelje odluka da pri donošenju i reviziji socijalnog plana uzmu u obzir </w:t>
            </w:r>
            <w:r w:rsidRPr="00860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kompleksnost i specifičnost potreba osoba s invaliditetom</w:t>
            </w: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 xml:space="preserve">, da se provede dodatna </w:t>
            </w:r>
            <w:r w:rsidRPr="00860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kvalitativna analiza potreba na terenu</w:t>
            </w: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>, te da se brojčani pokazatelji nadopune stvarnim iskustvima iz prakse.</w:t>
            </w:r>
          </w:p>
          <w:p w14:paraId="0E8A671B" w14:textId="125B013A" w:rsidR="003E1C98" w:rsidRDefault="00860F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 xml:space="preserve">U suprotnom, postoji opasnost da formalno usklađeni dokument rezultira </w:t>
            </w:r>
            <w:r w:rsidRPr="00860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neprimjerenim i nedostatnim rješenjima</w:t>
            </w:r>
            <w:r w:rsidRPr="00860FBE">
              <w:rPr>
                <w:rFonts w:ascii="Times New Roman" w:hAnsi="Times New Roman" w:cs="Times New Roman"/>
                <w:sz w:val="24"/>
                <w:szCs w:val="24"/>
              </w:rPr>
              <w:t xml:space="preserve"> za ljude kojima bi trebali služiti.</w:t>
            </w:r>
            <w:r w:rsidR="00427D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159F566" w14:textId="77777777" w:rsidR="00032B09" w:rsidRPr="00032B09" w:rsidRDefault="00032B09" w:rsidP="00032B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2B09">
              <w:rPr>
                <w:rFonts w:ascii="Times New Roman" w:hAnsi="Times New Roman" w:cs="Times New Roman"/>
                <w:sz w:val="24"/>
                <w:szCs w:val="24"/>
              </w:rPr>
              <w:t xml:space="preserve">Ako se takvi, iskrivljeni i nedovoljno argumentirani podaci zadrže u Socijalnom planu, postoji </w:t>
            </w:r>
            <w:r w:rsidRPr="00032B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ozbiljan rizik</w:t>
            </w:r>
            <w:r w:rsidRPr="00032B09">
              <w:rPr>
                <w:rFonts w:ascii="Times New Roman" w:hAnsi="Times New Roman" w:cs="Times New Roman"/>
                <w:sz w:val="24"/>
                <w:szCs w:val="24"/>
              </w:rPr>
              <w:t xml:space="preserve"> da se u sljedećem </w:t>
            </w:r>
            <w:r w:rsidRPr="00032B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EU financijskom razdoblju (2027–2034)</w:t>
            </w:r>
            <w:r w:rsidRPr="00032B09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1327FD4F" w14:textId="77777777" w:rsidR="00032B09" w:rsidRPr="00032B09" w:rsidRDefault="00032B09" w:rsidP="00032B09">
            <w:pPr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032B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neće predvidjeti ni planirati otvaranje infrastrukturnih natječaja</w:t>
            </w:r>
            <w:r w:rsidRPr="00032B09">
              <w:rPr>
                <w:rFonts w:ascii="Times New Roman" w:hAnsi="Times New Roman" w:cs="Times New Roman"/>
                <w:sz w:val="24"/>
                <w:szCs w:val="24"/>
              </w:rPr>
              <w:t xml:space="preserve"> za izgradnju, adaptaciju ili opremanje objekata za usluge boravka, organiziranog stanovanja, kriznog smještaja i rehabilitacije;</w:t>
            </w:r>
          </w:p>
          <w:p w14:paraId="002D7C78" w14:textId="77777777" w:rsidR="00032B09" w:rsidRPr="00032B09" w:rsidRDefault="00032B09" w:rsidP="00032B09">
            <w:pPr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032B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neće biti opravdanja za financiranje tih usluga iz fondova Europske unije</w:t>
            </w:r>
            <w:r w:rsidRPr="00032B09">
              <w:rPr>
                <w:rFonts w:ascii="Times New Roman" w:hAnsi="Times New Roman" w:cs="Times New Roman"/>
                <w:sz w:val="24"/>
                <w:szCs w:val="24"/>
              </w:rPr>
              <w:t>, jer potrebe nisu prepoznate i kvantificirane u službenim strateškim dokumentima;</w:t>
            </w:r>
          </w:p>
          <w:p w14:paraId="6C0CC6FB" w14:textId="77777777" w:rsidR="00032B09" w:rsidRPr="00032B09" w:rsidRDefault="00032B09" w:rsidP="00032B09">
            <w:pPr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032B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potencijalni projekti neće moći proći evaluaciju</w:t>
            </w:r>
            <w:r w:rsidRPr="00032B09">
              <w:rPr>
                <w:rFonts w:ascii="Times New Roman" w:hAnsi="Times New Roman" w:cs="Times New Roman"/>
                <w:sz w:val="24"/>
                <w:szCs w:val="24"/>
              </w:rPr>
              <w:t>, jer će nedostajati dokazi da se temelje na prioritetima definiranima u županijskom planiranju;</w:t>
            </w:r>
          </w:p>
          <w:p w14:paraId="413A7EA6" w14:textId="77777777" w:rsidR="00032B09" w:rsidRPr="00032B09" w:rsidRDefault="00032B09" w:rsidP="00032B09">
            <w:pPr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032B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korisnici i obitelji ostat će bez potrebnih usluga</w:t>
            </w:r>
            <w:r w:rsidRPr="00032B09">
              <w:rPr>
                <w:rFonts w:ascii="Times New Roman" w:hAnsi="Times New Roman" w:cs="Times New Roman"/>
                <w:sz w:val="24"/>
                <w:szCs w:val="24"/>
              </w:rPr>
              <w:t>, jer lokalna infrastruktura neće biti razvijana u skladu s realnim izazovima i sve kompleksnijim zahtjevima deinstitucionalizacije i inkluzije.</w:t>
            </w:r>
          </w:p>
          <w:p w14:paraId="7C198B14" w14:textId="77777777" w:rsidR="00032B09" w:rsidRPr="00032B09" w:rsidRDefault="00032B09" w:rsidP="00032B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2B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EU fondovi su strogo projektno orijentirani i zahtijevaju jasno utemeljenje u lokalnim i nacionalnim strateškim dokumentima.</w:t>
            </w:r>
            <w:r w:rsidRPr="00032B09">
              <w:rPr>
                <w:rFonts w:ascii="Times New Roman" w:hAnsi="Times New Roman" w:cs="Times New Roman"/>
                <w:sz w:val="24"/>
                <w:szCs w:val="24"/>
              </w:rPr>
              <w:t xml:space="preserve"> Ako potrebe za infrastrukturom za osobe s invaliditetom nisu jasno prepoznate u Socijalnom planu, jednostavno neće postojati pravna ni programska osnova za raspisivanje natječaja u tom smjeru.</w:t>
            </w:r>
          </w:p>
          <w:p w14:paraId="7AF98A3A" w14:textId="77777777" w:rsidR="00032B09" w:rsidRPr="00032B09" w:rsidRDefault="00032B09" w:rsidP="00032B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2B09">
              <w:rPr>
                <w:rFonts w:ascii="Times New Roman" w:hAnsi="Times New Roman" w:cs="Times New Roman"/>
                <w:sz w:val="24"/>
                <w:szCs w:val="24"/>
              </w:rPr>
              <w:t>Zbog toga je ključno:</w:t>
            </w:r>
          </w:p>
          <w:p w14:paraId="5238DEF6" w14:textId="77777777" w:rsidR="00032B09" w:rsidRPr="00032B09" w:rsidRDefault="00032B09" w:rsidP="00032B09">
            <w:pPr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032B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hitno revidirati postotke i nalaze</w:t>
            </w:r>
            <w:r w:rsidRPr="00032B09">
              <w:rPr>
                <w:rFonts w:ascii="Times New Roman" w:hAnsi="Times New Roman" w:cs="Times New Roman"/>
                <w:sz w:val="24"/>
                <w:szCs w:val="24"/>
              </w:rPr>
              <w:t xml:space="preserve"> u Socijalnom planu na temelju kvalitativnih i kvantitativnih podataka iz prakse (npr. istraživanja Udruge „Latice“),</w:t>
            </w:r>
          </w:p>
          <w:p w14:paraId="6ACE6200" w14:textId="77777777" w:rsidR="00032B09" w:rsidRPr="00032B09" w:rsidRDefault="00032B09" w:rsidP="00032B09">
            <w:pPr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032B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izravno uključiti korisnike, obitelji i pružatelje usluga</w:t>
            </w:r>
            <w:r w:rsidRPr="00032B09">
              <w:rPr>
                <w:rFonts w:ascii="Times New Roman" w:hAnsi="Times New Roman" w:cs="Times New Roman"/>
                <w:sz w:val="24"/>
                <w:szCs w:val="24"/>
              </w:rPr>
              <w:t xml:space="preserve"> u procjenu potreba,</w:t>
            </w:r>
          </w:p>
          <w:p w14:paraId="0A9283A7" w14:textId="77777777" w:rsidR="00032B09" w:rsidRPr="00032B09" w:rsidRDefault="00032B09" w:rsidP="00032B09">
            <w:pPr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032B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dopuniti plan detaljnim analizama infrastrukture</w:t>
            </w:r>
            <w:r w:rsidRPr="00032B09">
              <w:rPr>
                <w:rFonts w:ascii="Times New Roman" w:hAnsi="Times New Roman" w:cs="Times New Roman"/>
                <w:sz w:val="24"/>
                <w:szCs w:val="24"/>
              </w:rPr>
              <w:t xml:space="preserve"> i stvarnih kapaciteta na terenu.</w:t>
            </w:r>
          </w:p>
          <w:p w14:paraId="31D155A4" w14:textId="77777777" w:rsidR="00032B09" w:rsidRPr="00032B09" w:rsidRDefault="00032B09" w:rsidP="00032B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2B09">
              <w:rPr>
                <w:rFonts w:ascii="Times New Roman" w:hAnsi="Times New Roman" w:cs="Times New Roman"/>
                <w:sz w:val="24"/>
                <w:szCs w:val="24"/>
              </w:rPr>
              <w:t xml:space="preserve">U protivnom, postoji ozbiljna opasnost da nova financijska perspektiva Europske unije </w:t>
            </w:r>
            <w:r w:rsidRPr="00032B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prođe bez osiguravanja sredstava za izgradnju i razvoj prijeko potrebne socijalne infrastrukture</w:t>
            </w:r>
            <w:r w:rsidRPr="00032B09">
              <w:rPr>
                <w:rFonts w:ascii="Times New Roman" w:hAnsi="Times New Roman" w:cs="Times New Roman"/>
                <w:sz w:val="24"/>
                <w:szCs w:val="24"/>
              </w:rPr>
              <w:t>, čime se nastavlja institucionalna i društvena zapostavljenost osoba s invaliditetom.</w:t>
            </w:r>
          </w:p>
          <w:p w14:paraId="786598B7" w14:textId="77777777" w:rsidR="00032B09" w:rsidRDefault="00032B0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91B9AE" w14:textId="10DE82B5" w:rsidR="002E605B" w:rsidRDefault="00D65B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Kao Udruga </w:t>
            </w:r>
            <w:r w:rsidR="00AD40D5">
              <w:rPr>
                <w:rFonts w:ascii="Times New Roman" w:hAnsi="Times New Roman" w:cs="Times New Roman"/>
                <w:sz w:val="24"/>
                <w:szCs w:val="24"/>
              </w:rPr>
              <w:t xml:space="preserve">koja je </w:t>
            </w:r>
            <w:r w:rsidR="004103C8">
              <w:rPr>
                <w:rFonts w:ascii="Times New Roman" w:hAnsi="Times New Roman" w:cs="Times New Roman"/>
                <w:sz w:val="24"/>
                <w:szCs w:val="24"/>
              </w:rPr>
              <w:t xml:space="preserve">značajan dionik na području cijele Županije u pružanju socijalnih usluga </w:t>
            </w:r>
            <w:r w:rsidR="00804A3A">
              <w:rPr>
                <w:rFonts w:ascii="Times New Roman" w:hAnsi="Times New Roman" w:cs="Times New Roman"/>
                <w:sz w:val="24"/>
                <w:szCs w:val="24"/>
              </w:rPr>
              <w:t xml:space="preserve">osobama 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intelektualnim teškoćama</w:t>
            </w:r>
            <w:r w:rsidR="00101722">
              <w:rPr>
                <w:rFonts w:ascii="Times New Roman" w:hAnsi="Times New Roman" w:cs="Times New Roman"/>
                <w:sz w:val="24"/>
                <w:szCs w:val="24"/>
              </w:rPr>
              <w:t>, djeci s teškoća</w:t>
            </w:r>
            <w:r w:rsidR="00431B2F">
              <w:rPr>
                <w:rFonts w:ascii="Times New Roman" w:hAnsi="Times New Roman" w:cs="Times New Roman"/>
                <w:sz w:val="24"/>
                <w:szCs w:val="24"/>
              </w:rPr>
              <w:t xml:space="preserve">ma u razvoju i osobama s invaliditetom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koja je </w:t>
            </w:r>
            <w:r w:rsidR="00AD40D5">
              <w:rPr>
                <w:rFonts w:ascii="Times New Roman" w:hAnsi="Times New Roman" w:cs="Times New Roman"/>
                <w:sz w:val="24"/>
                <w:szCs w:val="24"/>
              </w:rPr>
              <w:t>vlastitim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sredstvima kupila </w:t>
            </w:r>
            <w:r w:rsidR="00AD40D5">
              <w:rPr>
                <w:rFonts w:ascii="Times New Roman" w:hAnsi="Times New Roman" w:cs="Times New Roman"/>
                <w:sz w:val="24"/>
                <w:szCs w:val="24"/>
              </w:rPr>
              <w:t>objekt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gdje provodi socijalne usluge apsolutno ne podržavamo takav Nacrt Socijalnog plana </w:t>
            </w:r>
            <w:r w:rsidR="00D15527">
              <w:rPr>
                <w:rFonts w:ascii="Times New Roman" w:hAnsi="Times New Roman" w:cs="Times New Roman"/>
                <w:sz w:val="24"/>
                <w:szCs w:val="24"/>
              </w:rPr>
              <w:t xml:space="preserve">bez detaljnije analize stvarnih potreba. </w:t>
            </w: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5D14C18B" w14:textId="77777777" w:rsidR="00411B7F" w:rsidRDefault="00860F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Nevenka Fuchs</w:t>
            </w:r>
          </w:p>
          <w:p w14:paraId="22462767" w14:textId="1875A97C" w:rsidR="00860FBE" w:rsidRPr="00750E4B" w:rsidRDefault="00860F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Dražen Novačić</w:t>
            </w: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4AD458D7" w:rsidR="00411B7F" w:rsidRPr="00750E4B" w:rsidRDefault="00860F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F727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.7.2025.</w:t>
            </w: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685930EF" w:rsidR="00074154" w:rsidRPr="00750E4B" w:rsidRDefault="00205E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</w:t>
            </w: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407C3A6F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0C56">
        <w:rPr>
          <w:rFonts w:ascii="Times New Roman" w:hAnsi="Times New Roman" w:cs="Times New Roman"/>
          <w:b/>
          <w:sz w:val="24"/>
          <w:szCs w:val="24"/>
        </w:rPr>
        <w:t>2</w:t>
      </w:r>
      <w:r w:rsidR="007B223F">
        <w:rPr>
          <w:rFonts w:ascii="Times New Roman" w:hAnsi="Times New Roman" w:cs="Times New Roman"/>
          <w:b/>
          <w:sz w:val="24"/>
          <w:szCs w:val="24"/>
        </w:rPr>
        <w:t xml:space="preserve">0. </w:t>
      </w:r>
      <w:r w:rsidR="00BC0C56">
        <w:rPr>
          <w:rFonts w:ascii="Times New Roman" w:hAnsi="Times New Roman" w:cs="Times New Roman"/>
          <w:b/>
          <w:sz w:val="24"/>
          <w:szCs w:val="24"/>
        </w:rPr>
        <w:t>srpnja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C6635A">
        <w:rPr>
          <w:rFonts w:ascii="Times New Roman" w:hAnsi="Times New Roman" w:cs="Times New Roman"/>
          <w:b/>
          <w:sz w:val="24"/>
          <w:szCs w:val="24"/>
        </w:rPr>
        <w:t>5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24D1A3" w14:textId="77777777" w:rsidR="00107D4C" w:rsidRDefault="00107D4C" w:rsidP="00CA19CD">
      <w:pPr>
        <w:spacing w:after="0" w:line="240" w:lineRule="auto"/>
      </w:pPr>
      <w:r>
        <w:separator/>
      </w:r>
    </w:p>
  </w:endnote>
  <w:endnote w:type="continuationSeparator" w:id="0">
    <w:p w14:paraId="1963CBDD" w14:textId="77777777" w:rsidR="00107D4C" w:rsidRDefault="00107D4C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F27711" w14:textId="77777777" w:rsidR="00107D4C" w:rsidRDefault="00107D4C" w:rsidP="00CA19CD">
      <w:pPr>
        <w:spacing w:after="0" w:line="240" w:lineRule="auto"/>
      </w:pPr>
      <w:r>
        <w:separator/>
      </w:r>
    </w:p>
  </w:footnote>
  <w:footnote w:type="continuationSeparator" w:id="0">
    <w:p w14:paraId="02690622" w14:textId="77777777" w:rsidR="00107D4C" w:rsidRDefault="00107D4C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3FE3BB6"/>
    <w:multiLevelType w:val="multilevel"/>
    <w:tmpl w:val="FBD00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4B6516EE"/>
    <w:multiLevelType w:val="multilevel"/>
    <w:tmpl w:val="D590B3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DC66E91"/>
    <w:multiLevelType w:val="multilevel"/>
    <w:tmpl w:val="E7DC7F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61067A2"/>
    <w:multiLevelType w:val="multilevel"/>
    <w:tmpl w:val="E1E6DF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9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1617D6"/>
    <w:multiLevelType w:val="multilevel"/>
    <w:tmpl w:val="66C4E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1339040">
    <w:abstractNumId w:val="9"/>
  </w:num>
  <w:num w:numId="2" w16cid:durableId="413430111">
    <w:abstractNumId w:val="10"/>
  </w:num>
  <w:num w:numId="3" w16cid:durableId="274138478">
    <w:abstractNumId w:val="0"/>
  </w:num>
  <w:num w:numId="4" w16cid:durableId="866528491">
    <w:abstractNumId w:val="2"/>
  </w:num>
  <w:num w:numId="5" w16cid:durableId="330328508">
    <w:abstractNumId w:val="4"/>
  </w:num>
  <w:num w:numId="6" w16cid:durableId="1176381496">
    <w:abstractNumId w:val="8"/>
  </w:num>
  <w:num w:numId="7" w16cid:durableId="459110187">
    <w:abstractNumId w:val="3"/>
  </w:num>
  <w:num w:numId="8" w16cid:durableId="1967195484">
    <w:abstractNumId w:val="1"/>
  </w:num>
  <w:num w:numId="9" w16cid:durableId="1612323439">
    <w:abstractNumId w:val="7"/>
  </w:num>
  <w:num w:numId="10" w16cid:durableId="123548273">
    <w:abstractNumId w:val="6"/>
  </w:num>
  <w:num w:numId="11" w16cid:durableId="1581208389">
    <w:abstractNumId w:val="11"/>
  </w:num>
  <w:num w:numId="12" w16cid:durableId="31237150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E4B"/>
    <w:rsid w:val="00030A99"/>
    <w:rsid w:val="00032B09"/>
    <w:rsid w:val="00041DA6"/>
    <w:rsid w:val="000428C9"/>
    <w:rsid w:val="00043325"/>
    <w:rsid w:val="00071379"/>
    <w:rsid w:val="00074154"/>
    <w:rsid w:val="000B6039"/>
    <w:rsid w:val="000C0B5B"/>
    <w:rsid w:val="000E0AEE"/>
    <w:rsid w:val="00101722"/>
    <w:rsid w:val="00104DDB"/>
    <w:rsid w:val="00107D4C"/>
    <w:rsid w:val="001173D2"/>
    <w:rsid w:val="001302DA"/>
    <w:rsid w:val="0013403E"/>
    <w:rsid w:val="0015298D"/>
    <w:rsid w:val="00172492"/>
    <w:rsid w:val="001A17D5"/>
    <w:rsid w:val="001A2D50"/>
    <w:rsid w:val="001A7F03"/>
    <w:rsid w:val="001D08B9"/>
    <w:rsid w:val="001D586E"/>
    <w:rsid w:val="001E0079"/>
    <w:rsid w:val="001E3DCD"/>
    <w:rsid w:val="00201E4C"/>
    <w:rsid w:val="00205E73"/>
    <w:rsid w:val="002217C2"/>
    <w:rsid w:val="00235264"/>
    <w:rsid w:val="002536FE"/>
    <w:rsid w:val="002601E4"/>
    <w:rsid w:val="00266008"/>
    <w:rsid w:val="00266B4C"/>
    <w:rsid w:val="00267D1F"/>
    <w:rsid w:val="00275415"/>
    <w:rsid w:val="002858B7"/>
    <w:rsid w:val="00292B4A"/>
    <w:rsid w:val="002B4032"/>
    <w:rsid w:val="002D780F"/>
    <w:rsid w:val="002E605B"/>
    <w:rsid w:val="003046D4"/>
    <w:rsid w:val="00305FFA"/>
    <w:rsid w:val="0031037F"/>
    <w:rsid w:val="003124BF"/>
    <w:rsid w:val="00324C4D"/>
    <w:rsid w:val="00336DF4"/>
    <w:rsid w:val="003407A3"/>
    <w:rsid w:val="00344AEC"/>
    <w:rsid w:val="0036028A"/>
    <w:rsid w:val="00377B35"/>
    <w:rsid w:val="00384951"/>
    <w:rsid w:val="00392637"/>
    <w:rsid w:val="003B7EC7"/>
    <w:rsid w:val="003C0A90"/>
    <w:rsid w:val="003C159C"/>
    <w:rsid w:val="003D3CBE"/>
    <w:rsid w:val="003E1C98"/>
    <w:rsid w:val="003F6466"/>
    <w:rsid w:val="004038E8"/>
    <w:rsid w:val="00407119"/>
    <w:rsid w:val="004103C8"/>
    <w:rsid w:val="00411B7F"/>
    <w:rsid w:val="004148AB"/>
    <w:rsid w:val="004278FA"/>
    <w:rsid w:val="00427D6E"/>
    <w:rsid w:val="00431B2F"/>
    <w:rsid w:val="00433108"/>
    <w:rsid w:val="004440FA"/>
    <w:rsid w:val="00446951"/>
    <w:rsid w:val="00447417"/>
    <w:rsid w:val="0045424F"/>
    <w:rsid w:val="004733CE"/>
    <w:rsid w:val="004B47ED"/>
    <w:rsid w:val="004C75A9"/>
    <w:rsid w:val="004C79EA"/>
    <w:rsid w:val="004D690B"/>
    <w:rsid w:val="004F1511"/>
    <w:rsid w:val="005337C5"/>
    <w:rsid w:val="005379F5"/>
    <w:rsid w:val="0056198F"/>
    <w:rsid w:val="00587FCD"/>
    <w:rsid w:val="00592C14"/>
    <w:rsid w:val="0059409D"/>
    <w:rsid w:val="00594385"/>
    <w:rsid w:val="005C178B"/>
    <w:rsid w:val="005C64A3"/>
    <w:rsid w:val="00611737"/>
    <w:rsid w:val="00611EC2"/>
    <w:rsid w:val="00612BD9"/>
    <w:rsid w:val="006201FF"/>
    <w:rsid w:val="00673806"/>
    <w:rsid w:val="00691339"/>
    <w:rsid w:val="006C4C85"/>
    <w:rsid w:val="006C531D"/>
    <w:rsid w:val="006E363C"/>
    <w:rsid w:val="006F08C3"/>
    <w:rsid w:val="0074053F"/>
    <w:rsid w:val="00750E4B"/>
    <w:rsid w:val="00783C85"/>
    <w:rsid w:val="00792945"/>
    <w:rsid w:val="007A013D"/>
    <w:rsid w:val="007A2F33"/>
    <w:rsid w:val="007B1EFD"/>
    <w:rsid w:val="007B223F"/>
    <w:rsid w:val="007B54C9"/>
    <w:rsid w:val="00804A3A"/>
    <w:rsid w:val="00806004"/>
    <w:rsid w:val="008062C5"/>
    <w:rsid w:val="008361BF"/>
    <w:rsid w:val="00855261"/>
    <w:rsid w:val="00855C5C"/>
    <w:rsid w:val="00860FBE"/>
    <w:rsid w:val="00861A1A"/>
    <w:rsid w:val="00862EB8"/>
    <w:rsid w:val="00871D53"/>
    <w:rsid w:val="008B3A0E"/>
    <w:rsid w:val="008B6991"/>
    <w:rsid w:val="008D2598"/>
    <w:rsid w:val="008D50DE"/>
    <w:rsid w:val="009445DA"/>
    <w:rsid w:val="00945602"/>
    <w:rsid w:val="00950545"/>
    <w:rsid w:val="00951268"/>
    <w:rsid w:val="00951B83"/>
    <w:rsid w:val="00962173"/>
    <w:rsid w:val="00970ADE"/>
    <w:rsid w:val="009B368F"/>
    <w:rsid w:val="009C1D38"/>
    <w:rsid w:val="009C2D32"/>
    <w:rsid w:val="009C3541"/>
    <w:rsid w:val="009C5CA9"/>
    <w:rsid w:val="009D73F5"/>
    <w:rsid w:val="009F4124"/>
    <w:rsid w:val="00A02DB9"/>
    <w:rsid w:val="00A06A59"/>
    <w:rsid w:val="00A11EE4"/>
    <w:rsid w:val="00A24D16"/>
    <w:rsid w:val="00A47F21"/>
    <w:rsid w:val="00AA7416"/>
    <w:rsid w:val="00AB37E1"/>
    <w:rsid w:val="00AD01B1"/>
    <w:rsid w:val="00AD40D5"/>
    <w:rsid w:val="00AE7A97"/>
    <w:rsid w:val="00AF7275"/>
    <w:rsid w:val="00AF75D0"/>
    <w:rsid w:val="00B05E1D"/>
    <w:rsid w:val="00B11B36"/>
    <w:rsid w:val="00B138EB"/>
    <w:rsid w:val="00B14ED4"/>
    <w:rsid w:val="00B164C2"/>
    <w:rsid w:val="00B45DD0"/>
    <w:rsid w:val="00B66360"/>
    <w:rsid w:val="00B75D2A"/>
    <w:rsid w:val="00B8486F"/>
    <w:rsid w:val="00B91C9A"/>
    <w:rsid w:val="00BA205E"/>
    <w:rsid w:val="00BA6A20"/>
    <w:rsid w:val="00BB4001"/>
    <w:rsid w:val="00BC0C56"/>
    <w:rsid w:val="00BF253C"/>
    <w:rsid w:val="00BF5ABA"/>
    <w:rsid w:val="00C1572C"/>
    <w:rsid w:val="00C17E38"/>
    <w:rsid w:val="00C229DF"/>
    <w:rsid w:val="00C36F48"/>
    <w:rsid w:val="00C41F8F"/>
    <w:rsid w:val="00C64A12"/>
    <w:rsid w:val="00C65E3C"/>
    <w:rsid w:val="00C6635A"/>
    <w:rsid w:val="00C722DB"/>
    <w:rsid w:val="00C75F09"/>
    <w:rsid w:val="00C820F9"/>
    <w:rsid w:val="00C92C98"/>
    <w:rsid w:val="00C94E9A"/>
    <w:rsid w:val="00CA19CD"/>
    <w:rsid w:val="00CD59A2"/>
    <w:rsid w:val="00CE4AE7"/>
    <w:rsid w:val="00D15527"/>
    <w:rsid w:val="00D25A16"/>
    <w:rsid w:val="00D37737"/>
    <w:rsid w:val="00D4229D"/>
    <w:rsid w:val="00D43516"/>
    <w:rsid w:val="00D465AA"/>
    <w:rsid w:val="00D65B43"/>
    <w:rsid w:val="00D77B1E"/>
    <w:rsid w:val="00D8729B"/>
    <w:rsid w:val="00D95211"/>
    <w:rsid w:val="00DB4784"/>
    <w:rsid w:val="00DC28ED"/>
    <w:rsid w:val="00DF0A52"/>
    <w:rsid w:val="00DF74EB"/>
    <w:rsid w:val="00E16E75"/>
    <w:rsid w:val="00E32224"/>
    <w:rsid w:val="00E553C5"/>
    <w:rsid w:val="00EB5D1F"/>
    <w:rsid w:val="00ED6576"/>
    <w:rsid w:val="00EE716D"/>
    <w:rsid w:val="00EF57FC"/>
    <w:rsid w:val="00EF7853"/>
    <w:rsid w:val="00F14F02"/>
    <w:rsid w:val="00F22A82"/>
    <w:rsid w:val="00F3478A"/>
    <w:rsid w:val="00F67D0F"/>
    <w:rsid w:val="00FB2B5B"/>
    <w:rsid w:val="00FB4FE3"/>
    <w:rsid w:val="00FE101B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  <w:style w:type="paragraph" w:styleId="StandardWeb">
    <w:name w:val="Normal (Web)"/>
    <w:basedOn w:val="Normal"/>
    <w:uiPriority w:val="99"/>
    <w:semiHidden/>
    <w:unhideWhenUsed/>
    <w:rsid w:val="00344A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344AEC"/>
    <w:rPr>
      <w:b/>
      <w:bCs/>
    </w:rPr>
  </w:style>
  <w:style w:type="paragraph" w:styleId="Opisslike">
    <w:name w:val="caption"/>
    <w:basedOn w:val="Normal"/>
    <w:next w:val="Normal"/>
    <w:uiPriority w:val="35"/>
    <w:unhideWhenUsed/>
    <w:qFormat/>
    <w:rsid w:val="00EF57FC"/>
    <w:pPr>
      <w:spacing w:line="240" w:lineRule="auto"/>
      <w:jc w:val="both"/>
    </w:pPr>
    <w:rPr>
      <w:rFonts w:ascii="Verdana" w:eastAsiaTheme="minorHAnsi" w:hAnsi="Verdana"/>
      <w:i/>
      <w:iCs/>
      <w:color w:val="1F497D" w:themeColor="text2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67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53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6</Pages>
  <Words>1310</Words>
  <Characters>7472</Characters>
  <Application>Microsoft Office Word</Application>
  <DocSecurity>0</DocSecurity>
  <Lines>62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Udruga Latice</cp:lastModifiedBy>
  <cp:revision>102</cp:revision>
  <dcterms:created xsi:type="dcterms:W3CDTF">2025-07-11T07:12:00Z</dcterms:created>
  <dcterms:modified xsi:type="dcterms:W3CDTF">2025-07-18T12:06:00Z</dcterms:modified>
</cp:coreProperties>
</file>