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B8FFC" w14:textId="7CD16465" w:rsidR="00942E8B" w:rsidRPr="006A0B51" w:rsidRDefault="000D6C25" w:rsidP="00942E8B">
      <w:pPr>
        <w:jc w:val="both"/>
        <w:rPr>
          <w:b/>
          <w:bCs/>
          <w:noProof/>
          <w:u w:val="single"/>
        </w:rPr>
      </w:pPr>
      <w:r w:rsidRPr="006A0B51">
        <w:rPr>
          <w:b/>
          <w:bCs/>
          <w:noProof/>
          <w:u w:val="single"/>
        </w:rPr>
        <w:t xml:space="preserve">NACRT ODLUKE </w:t>
      </w:r>
    </w:p>
    <w:p w14:paraId="5B4B6B98" w14:textId="77777777" w:rsidR="00942E8B" w:rsidRDefault="00942E8B" w:rsidP="00942E8B">
      <w:pPr>
        <w:ind w:right="4394"/>
      </w:pPr>
      <w:r>
        <w:t xml:space="preserve">            </w:t>
      </w:r>
    </w:p>
    <w:p w14:paraId="695B3D73" w14:textId="4644D258" w:rsidR="00275F83" w:rsidRPr="0038258F" w:rsidRDefault="00622A6F" w:rsidP="00622A6F">
      <w:pPr>
        <w:tabs>
          <w:tab w:val="left" w:pos="709"/>
          <w:tab w:val="left" w:pos="851"/>
        </w:tabs>
        <w:ind w:firstLine="708"/>
        <w:jc w:val="both"/>
        <w:rPr>
          <w:sz w:val="20"/>
          <w:szCs w:val="20"/>
        </w:rPr>
      </w:pPr>
      <w:r>
        <w:t xml:space="preserve"> </w:t>
      </w:r>
      <w:r w:rsidR="00974464">
        <w:t>Na temelju članka 35.</w:t>
      </w:r>
      <w:r w:rsidR="00821865">
        <w:t xml:space="preserve"> stavka 2.</w:t>
      </w:r>
      <w:r w:rsidR="00974464">
        <w:t xml:space="preserve"> Zakona o vlasništvu i drugim stvarnim pravima („Narodne novine“ broj 91/96., 68/98., 137/99., 22/00., 73/00., 129/00., 114/01., 79/06., 141/06., 146/08., 38/09., 153/09., 143/12., 152/14., 81/15. i 94/17.),</w:t>
      </w:r>
      <w:r w:rsidR="00323AB2">
        <w:t xml:space="preserve"> članka 35. </w:t>
      </w:r>
      <w:r w:rsidR="00821865">
        <w:t xml:space="preserve"> točke 2. </w:t>
      </w:r>
      <w:r w:rsidR="00323AB2">
        <w:t>Zakona o lokalnoj i područnoj (regionalnoj) samoupravi („Narodne novine“ broj 33/01., 60/01., 129/05., 109/07., 125/08., 36/09., 150/11., 144/12., 19/13., 137/15., 123/17., 98/19. i 144/20.)</w:t>
      </w:r>
      <w:r w:rsidR="00974464">
        <w:t xml:space="preserve"> i</w:t>
      </w:r>
      <w:r w:rsidR="00275F83">
        <w:t xml:space="preserve"> članka</w:t>
      </w:r>
      <w:r w:rsidR="00FE6A9E">
        <w:t xml:space="preserve"> </w:t>
      </w:r>
      <w:r w:rsidR="00821865">
        <w:t>37</w:t>
      </w:r>
      <w:r w:rsidR="00275F83">
        <w:t xml:space="preserve">. Statuta Koprivničko-križevačke županije („Službeni glasnik Koprivničko-križevačke županije“ br. 7/13., 14/13., 9/15., 11/15.-pročišćeni tekst, 2/18., 3/18.-pročišćeni tekst, 4/20., 25/20., 3/21. i 4/21.-pročišćeni tekst) </w:t>
      </w:r>
      <w:r w:rsidR="00D42988">
        <w:t>Županijska s</w:t>
      </w:r>
      <w:r w:rsidR="00AB1BB0">
        <w:t xml:space="preserve">kupština Koprivničko-križevačke županije na </w:t>
      </w:r>
      <w:r w:rsidR="008F5AC4">
        <w:t xml:space="preserve">    </w:t>
      </w:r>
      <w:r w:rsidR="00AB1BB0">
        <w:t xml:space="preserve">sjednici održanoj </w:t>
      </w:r>
      <w:r w:rsidR="00932B15">
        <w:t xml:space="preserve"> ________________ </w:t>
      </w:r>
      <w:r w:rsidR="00AB1BB0">
        <w:t>don</w:t>
      </w:r>
      <w:r>
        <w:t>ijela je</w:t>
      </w:r>
    </w:p>
    <w:p w14:paraId="39CCC941" w14:textId="77777777" w:rsidR="000C00D0" w:rsidRPr="0068468D" w:rsidRDefault="000C00D0" w:rsidP="00AB1BB0">
      <w:pPr>
        <w:tabs>
          <w:tab w:val="left" w:pos="900"/>
        </w:tabs>
        <w:rPr>
          <w:b/>
        </w:rPr>
      </w:pPr>
    </w:p>
    <w:p w14:paraId="314E6D0E" w14:textId="0C1D1206" w:rsidR="009B58C1" w:rsidRPr="003A40D0" w:rsidRDefault="009B58C1" w:rsidP="003A40D0">
      <w:pPr>
        <w:tabs>
          <w:tab w:val="left" w:pos="900"/>
        </w:tabs>
        <w:jc w:val="center"/>
        <w:rPr>
          <w:b/>
        </w:rPr>
      </w:pPr>
      <w:r w:rsidRPr="00837046">
        <w:rPr>
          <w:b/>
        </w:rPr>
        <w:t>O D L U K U</w:t>
      </w:r>
    </w:p>
    <w:p w14:paraId="7BCA69B1" w14:textId="77777777" w:rsidR="008F5AC4" w:rsidRDefault="00AB1BB0" w:rsidP="00F03E9A">
      <w:pPr>
        <w:tabs>
          <w:tab w:val="left" w:pos="900"/>
        </w:tabs>
        <w:jc w:val="center"/>
        <w:rPr>
          <w:b/>
        </w:rPr>
      </w:pPr>
      <w:r>
        <w:rPr>
          <w:b/>
        </w:rPr>
        <w:t>o ukidanju statusa javnog dobra u javnoj uporabi</w:t>
      </w:r>
      <w:r w:rsidR="00FE6A9E">
        <w:rPr>
          <w:b/>
        </w:rPr>
        <w:t xml:space="preserve"> na katastarskim česticama</w:t>
      </w:r>
    </w:p>
    <w:p w14:paraId="538A7B3B" w14:textId="59465F7F" w:rsidR="000C00D0" w:rsidRDefault="00FE6A9E" w:rsidP="00F03E9A">
      <w:pPr>
        <w:tabs>
          <w:tab w:val="left" w:pos="900"/>
        </w:tabs>
        <w:jc w:val="center"/>
        <w:rPr>
          <w:b/>
        </w:rPr>
      </w:pPr>
      <w:r>
        <w:rPr>
          <w:b/>
        </w:rPr>
        <w:t xml:space="preserve"> k.č.br. 358 i k.č.br. 384, obje k.o. </w:t>
      </w:r>
      <w:proofErr w:type="spellStart"/>
      <w:r>
        <w:rPr>
          <w:b/>
        </w:rPr>
        <w:t>Herešin</w:t>
      </w:r>
      <w:proofErr w:type="spellEnd"/>
    </w:p>
    <w:p w14:paraId="540267B1" w14:textId="77777777" w:rsidR="009B58C1" w:rsidRPr="00120FB0" w:rsidRDefault="009B58C1" w:rsidP="009B58C1">
      <w:pPr>
        <w:tabs>
          <w:tab w:val="left" w:pos="900"/>
        </w:tabs>
      </w:pPr>
    </w:p>
    <w:p w14:paraId="67F23A34" w14:textId="54BC176D" w:rsidR="009B58C1" w:rsidRPr="00D42988" w:rsidRDefault="00D42988" w:rsidP="00D42988">
      <w:pPr>
        <w:tabs>
          <w:tab w:val="left" w:pos="900"/>
          <w:tab w:val="left" w:pos="4111"/>
        </w:tabs>
        <w:jc w:val="center"/>
        <w:rPr>
          <w:bCs/>
        </w:rPr>
      </w:pPr>
      <w:r w:rsidRPr="00D42988">
        <w:rPr>
          <w:bCs/>
        </w:rPr>
        <w:t>Članak 1.</w:t>
      </w:r>
    </w:p>
    <w:p w14:paraId="27C7A29A" w14:textId="77777777" w:rsidR="008D1160" w:rsidRDefault="00622A6F" w:rsidP="00974464">
      <w:pPr>
        <w:tabs>
          <w:tab w:val="left" w:pos="709"/>
          <w:tab w:val="left" w:pos="851"/>
        </w:tabs>
        <w:jc w:val="both"/>
      </w:pPr>
      <w:r>
        <w:t xml:space="preserve">              </w:t>
      </w:r>
      <w:r w:rsidR="008D1160" w:rsidRPr="008D1160">
        <w:t>Ukida se status javnog dobra u javnoj uporabi na nekretnin</w:t>
      </w:r>
      <w:r w:rsidR="008D1160">
        <w:t>ama</w:t>
      </w:r>
      <w:r w:rsidR="008D1160" w:rsidRPr="008D1160">
        <w:t xml:space="preserve"> označen</w:t>
      </w:r>
      <w:r w:rsidR="008D1160">
        <w:t>im kao:</w:t>
      </w:r>
      <w:r w:rsidR="008D1160" w:rsidRPr="008D1160">
        <w:t xml:space="preserve"> </w:t>
      </w:r>
    </w:p>
    <w:p w14:paraId="31260705" w14:textId="75C9FD91" w:rsidR="00B15B6C" w:rsidRPr="00974464" w:rsidRDefault="008D1160" w:rsidP="00974464">
      <w:pPr>
        <w:tabs>
          <w:tab w:val="left" w:pos="709"/>
          <w:tab w:val="left" w:pos="851"/>
        </w:tabs>
        <w:jc w:val="both"/>
        <w:rPr>
          <w:b/>
          <w:bCs/>
        </w:rPr>
      </w:pPr>
      <w:r>
        <w:t xml:space="preserve">- </w:t>
      </w:r>
      <w:r w:rsidR="00AB1BB0">
        <w:t>k.č.br. 358</w:t>
      </w:r>
      <w:r w:rsidR="00046D04">
        <w:t xml:space="preserve">, kanal </w:t>
      </w:r>
      <w:proofErr w:type="spellStart"/>
      <w:r w:rsidR="00046D04">
        <w:t>Herešin</w:t>
      </w:r>
      <w:proofErr w:type="spellEnd"/>
      <w:r w:rsidR="00046D04">
        <w:t>, površine 7</w:t>
      </w:r>
      <w:r w:rsidR="00EE7A79">
        <w:t>3</w:t>
      </w:r>
      <w:r w:rsidR="00046D04">
        <w:t xml:space="preserve">8 m², upisana u zk.ul.br. 773, k.o. </w:t>
      </w:r>
      <w:proofErr w:type="spellStart"/>
      <w:r w:rsidR="00046D04">
        <w:t>Herešin</w:t>
      </w:r>
      <w:proofErr w:type="spellEnd"/>
      <w:r w:rsidR="00046D04">
        <w:t xml:space="preserve"> (314277)</w:t>
      </w:r>
      <w:r w:rsidR="00B15B6C">
        <w:t xml:space="preserve"> kao javno dobro u javnoj uporabi u vlasništvu Koprivničko-križevačke županije, pod upr</w:t>
      </w:r>
      <w:r>
        <w:t xml:space="preserve">avljanjem </w:t>
      </w:r>
      <w:r w:rsidR="00B15B6C">
        <w:t>Hrvatskih voda, OIB: 11507316922</w:t>
      </w:r>
      <w:r>
        <w:t xml:space="preserve"> i</w:t>
      </w:r>
    </w:p>
    <w:p w14:paraId="0AAFE1D8" w14:textId="5D6E4AE5" w:rsidR="00722648" w:rsidRPr="00722648" w:rsidRDefault="008D1160" w:rsidP="00BB25B0">
      <w:pPr>
        <w:tabs>
          <w:tab w:val="left" w:pos="851"/>
        </w:tabs>
        <w:jc w:val="both"/>
        <w:rPr>
          <w:b/>
          <w:bCs/>
        </w:rPr>
      </w:pPr>
      <w:r>
        <w:t xml:space="preserve">- </w:t>
      </w:r>
      <w:r w:rsidR="00B15B6C">
        <w:t xml:space="preserve">k.č.br. 384, kanal </w:t>
      </w:r>
      <w:proofErr w:type="spellStart"/>
      <w:r w:rsidR="00B15B6C">
        <w:t>Herešin</w:t>
      </w:r>
      <w:proofErr w:type="spellEnd"/>
      <w:r w:rsidR="00B15B6C">
        <w:t xml:space="preserve">, površine 507 m², upisana u zk.ul.br. 774, k.o. </w:t>
      </w:r>
      <w:proofErr w:type="spellStart"/>
      <w:r w:rsidR="00B15B6C">
        <w:t>Herešin</w:t>
      </w:r>
      <w:proofErr w:type="spellEnd"/>
      <w:r w:rsidR="00B15B6C">
        <w:t xml:space="preserve"> (314277)</w:t>
      </w:r>
      <w:r w:rsidR="00046D04">
        <w:t xml:space="preserve"> kao javno dobro u javnoj uporabi u vlasništvu Koprivničko-križevačke županije, pod upr</w:t>
      </w:r>
      <w:r>
        <w:t>avljanjem</w:t>
      </w:r>
      <w:r w:rsidR="00046D04">
        <w:t xml:space="preserve"> Hrvatskih voda, OIB: 11507316922</w:t>
      </w:r>
      <w:r w:rsidR="00B15B6C">
        <w:t>.</w:t>
      </w:r>
    </w:p>
    <w:p w14:paraId="3AA2EE5D" w14:textId="77777777" w:rsidR="009B58C1" w:rsidRPr="00120FB0" w:rsidRDefault="009B58C1" w:rsidP="009B58C1">
      <w:pPr>
        <w:tabs>
          <w:tab w:val="left" w:pos="900"/>
        </w:tabs>
        <w:jc w:val="both"/>
      </w:pPr>
    </w:p>
    <w:p w14:paraId="7F98667C" w14:textId="150A26EB" w:rsidR="00670E69" w:rsidRPr="00D42988" w:rsidRDefault="00D42988" w:rsidP="0076528A">
      <w:pPr>
        <w:tabs>
          <w:tab w:val="left" w:pos="900"/>
        </w:tabs>
        <w:jc w:val="center"/>
        <w:rPr>
          <w:bCs/>
        </w:rPr>
      </w:pPr>
      <w:r w:rsidRPr="00D42988">
        <w:rPr>
          <w:bCs/>
        </w:rPr>
        <w:t>Članak 2.</w:t>
      </w:r>
    </w:p>
    <w:p w14:paraId="531ED620" w14:textId="4C9BE2F8" w:rsidR="007C2C84" w:rsidRDefault="00622A6F" w:rsidP="008D1160">
      <w:pPr>
        <w:tabs>
          <w:tab w:val="left" w:pos="851"/>
        </w:tabs>
        <w:jc w:val="both"/>
      </w:pPr>
      <w:r>
        <w:t xml:space="preserve">              </w:t>
      </w:r>
      <w:r w:rsidR="008D1160">
        <w:t>Ova Odluka donosi se sukladno očitovanju Hrvatskih voda</w:t>
      </w:r>
      <w:r w:rsidR="00C26023">
        <w:t>, VGI za mali sliv „Bistra“, Antuna Radića 8b, Đurđevac</w:t>
      </w:r>
      <w:r w:rsidR="008D1160">
        <w:t>:</w:t>
      </w:r>
    </w:p>
    <w:p w14:paraId="6B205D8E" w14:textId="1C6E096D" w:rsidR="008D1160" w:rsidRDefault="008D1160" w:rsidP="008D1160">
      <w:pPr>
        <w:tabs>
          <w:tab w:val="left" w:pos="851"/>
        </w:tabs>
        <w:jc w:val="both"/>
      </w:pPr>
      <w:r>
        <w:t xml:space="preserve">- KLASA: 325-02/26-04/0000039, URBROJ: 374-3601-1-26-5, od </w:t>
      </w:r>
      <w:r w:rsidR="00C26023">
        <w:t xml:space="preserve">21. srpnja 2026. godine (za k.č.br. 358, k.o. </w:t>
      </w:r>
      <w:proofErr w:type="spellStart"/>
      <w:r w:rsidR="00C26023">
        <w:t>Herešin</w:t>
      </w:r>
      <w:proofErr w:type="spellEnd"/>
      <w:r w:rsidR="00C26023">
        <w:t xml:space="preserve">) i </w:t>
      </w:r>
    </w:p>
    <w:p w14:paraId="27A03BFD" w14:textId="0C44C89E" w:rsidR="00C26023" w:rsidRDefault="00C26023" w:rsidP="008D1160">
      <w:pPr>
        <w:tabs>
          <w:tab w:val="left" w:pos="851"/>
        </w:tabs>
        <w:jc w:val="both"/>
      </w:pPr>
      <w:r>
        <w:t xml:space="preserve">- </w:t>
      </w:r>
      <w:r w:rsidRPr="00C26023">
        <w:t>KLASA: 325-02/26-04/0000039, URBROJ: 374-3601-1-26-</w:t>
      </w:r>
      <w:r>
        <w:t>7</w:t>
      </w:r>
      <w:r w:rsidRPr="00C26023">
        <w:t xml:space="preserve">, od </w:t>
      </w:r>
      <w:r>
        <w:t>15. rujna</w:t>
      </w:r>
      <w:r w:rsidRPr="00C26023">
        <w:t xml:space="preserve"> 2026. godine (za k.č.br. 3</w:t>
      </w:r>
      <w:r>
        <w:t>84</w:t>
      </w:r>
      <w:r w:rsidRPr="00C26023">
        <w:t xml:space="preserve">, k.o. </w:t>
      </w:r>
      <w:proofErr w:type="spellStart"/>
      <w:r w:rsidRPr="00C26023">
        <w:t>Herešin</w:t>
      </w:r>
      <w:proofErr w:type="spellEnd"/>
      <w:r w:rsidRPr="00C26023">
        <w:t>)</w:t>
      </w:r>
      <w:r>
        <w:t>.</w:t>
      </w:r>
    </w:p>
    <w:p w14:paraId="3BDDCA5E" w14:textId="45D0FDB6" w:rsidR="00670E69" w:rsidRDefault="00670E69" w:rsidP="00670E69">
      <w:pPr>
        <w:tabs>
          <w:tab w:val="left" w:pos="900"/>
        </w:tabs>
        <w:jc w:val="both"/>
      </w:pPr>
    </w:p>
    <w:p w14:paraId="10174C1F" w14:textId="4780BE92" w:rsidR="0076528A" w:rsidRDefault="00D42988" w:rsidP="00D42988">
      <w:pPr>
        <w:tabs>
          <w:tab w:val="left" w:pos="4111"/>
        </w:tabs>
      </w:pPr>
      <w:r>
        <w:t xml:space="preserve">                                                                    Članak 3.</w:t>
      </w:r>
    </w:p>
    <w:p w14:paraId="6C011E80" w14:textId="50467ECF" w:rsidR="000C00D0" w:rsidRDefault="0076528A" w:rsidP="00622A6F">
      <w:pPr>
        <w:tabs>
          <w:tab w:val="left" w:pos="851"/>
        </w:tabs>
        <w:jc w:val="both"/>
      </w:pPr>
      <w:r>
        <w:tab/>
        <w:t>Na temelju ove Odluke</w:t>
      </w:r>
      <w:r w:rsidR="008311E2">
        <w:t xml:space="preserve"> </w:t>
      </w:r>
      <w:r w:rsidR="00CA1F0B">
        <w:t>u zemljišnim knjigama nadležnog</w:t>
      </w:r>
      <w:r>
        <w:t xml:space="preserve"> </w:t>
      </w:r>
      <w:r w:rsidR="00CA1F0B">
        <w:t>zemljišnoknjižnog suda</w:t>
      </w:r>
      <w:r w:rsidR="00EE7A79">
        <w:t xml:space="preserve"> izvršiti će se</w:t>
      </w:r>
      <w:r w:rsidR="00CA1F0B">
        <w:t xml:space="preserve"> brisanje statusa „javno dobro u javnoj uporabi“ </w:t>
      </w:r>
      <w:r w:rsidR="007C2C84">
        <w:t>i brisanje</w:t>
      </w:r>
      <w:r w:rsidR="00CA1F0B">
        <w:t xml:space="preserve"> naznake da su nekretnine iz članka 1. ove Odluke </w:t>
      </w:r>
      <w:r w:rsidR="00A34BB0">
        <w:t>„</w:t>
      </w:r>
      <w:r w:rsidR="00CA1F0B">
        <w:t>pod upravljanjem Hrvatskih voda</w:t>
      </w:r>
      <w:r w:rsidR="00A34BB0">
        <w:t>“</w:t>
      </w:r>
      <w:r w:rsidR="00CA1F0B">
        <w:t xml:space="preserve">, uz zadržavanje prava vlasništva Koprivničko-križevačke županije na </w:t>
      </w:r>
      <w:r w:rsidR="007C2C84">
        <w:t>navedenim nekretninama</w:t>
      </w:r>
      <w:r w:rsidR="00CA1F0B">
        <w:t>.</w:t>
      </w:r>
      <w:r w:rsidR="00BB5C3C">
        <w:tab/>
      </w:r>
      <w:r w:rsidR="00BB5C3C" w:rsidRPr="00DB4F27">
        <w:t xml:space="preserve">   </w:t>
      </w:r>
    </w:p>
    <w:p w14:paraId="28A7298A" w14:textId="4AAD0E0E" w:rsidR="0038258F" w:rsidRDefault="00BB5C3C" w:rsidP="00622A6F">
      <w:pPr>
        <w:tabs>
          <w:tab w:val="left" w:pos="851"/>
        </w:tabs>
        <w:jc w:val="both"/>
      </w:pPr>
      <w:r w:rsidRPr="00DB4F27">
        <w:t xml:space="preserve"> </w:t>
      </w:r>
      <w:r w:rsidR="003C2DA7" w:rsidRPr="00DB4F27">
        <w:t xml:space="preserve">    </w:t>
      </w:r>
    </w:p>
    <w:p w14:paraId="4FE05603" w14:textId="20AAB15C" w:rsidR="0038258F" w:rsidRDefault="0038258F" w:rsidP="00D42988">
      <w:pPr>
        <w:tabs>
          <w:tab w:val="left" w:pos="4111"/>
        </w:tabs>
        <w:jc w:val="both"/>
      </w:pPr>
      <w:r>
        <w:t xml:space="preserve">                                                                    </w:t>
      </w:r>
      <w:r w:rsidR="00D42988">
        <w:t>Članak 4.</w:t>
      </w:r>
    </w:p>
    <w:p w14:paraId="36812E06" w14:textId="63404E41" w:rsidR="00974464" w:rsidRDefault="0038258F" w:rsidP="00622A6F">
      <w:pPr>
        <w:tabs>
          <w:tab w:val="left" w:pos="851"/>
        </w:tabs>
        <w:jc w:val="both"/>
      </w:pPr>
      <w:r>
        <w:tab/>
        <w:t xml:space="preserve">Ova Odluka </w:t>
      </w:r>
      <w:r w:rsidR="00C26023">
        <w:t>stupa na snagu osmog dana od dana objave u</w:t>
      </w:r>
      <w:r>
        <w:t xml:space="preserve"> „Službenom glasniku Koprivničko-križevačke županije</w:t>
      </w:r>
      <w:r w:rsidR="00CA1F0B">
        <w:t>“</w:t>
      </w:r>
      <w:r>
        <w:t>.</w:t>
      </w:r>
      <w:r w:rsidR="003C2DA7" w:rsidRPr="00DB4F27">
        <w:t xml:space="preserve">     </w:t>
      </w:r>
      <w:r w:rsidR="00DB4F27">
        <w:t xml:space="preserve"> </w:t>
      </w:r>
    </w:p>
    <w:p w14:paraId="75CA112B" w14:textId="77777777" w:rsidR="00974464" w:rsidRDefault="00974464" w:rsidP="00622A6F">
      <w:pPr>
        <w:tabs>
          <w:tab w:val="left" w:pos="851"/>
        </w:tabs>
        <w:jc w:val="both"/>
      </w:pPr>
    </w:p>
    <w:p w14:paraId="6D0ED3A2" w14:textId="6D7A151F" w:rsidR="0038258F" w:rsidRPr="00AD4B9F" w:rsidRDefault="003C2DA7" w:rsidP="00AD4B9F">
      <w:pPr>
        <w:tabs>
          <w:tab w:val="left" w:pos="851"/>
        </w:tabs>
        <w:jc w:val="both"/>
        <w:rPr>
          <w:b/>
          <w:bCs/>
        </w:rPr>
      </w:pPr>
      <w:r w:rsidRPr="00DB4F27">
        <w:t xml:space="preserve"> </w:t>
      </w:r>
      <w:r w:rsidR="008A4AD6">
        <w:t xml:space="preserve">            </w:t>
      </w:r>
    </w:p>
    <w:p w14:paraId="7E916C36" w14:textId="727D08AF" w:rsidR="0038258F" w:rsidRDefault="0038258F" w:rsidP="00670E69">
      <w:r>
        <w:tab/>
      </w:r>
      <w:r w:rsidR="00D42988">
        <w:t xml:space="preserve">     </w:t>
      </w:r>
      <w:r>
        <w:t>ŽUPANIJSKA SKUPŠTINA KOPRIVNIČKO-KRIŽEVAČKE ŽUPANIJE</w:t>
      </w:r>
    </w:p>
    <w:p w14:paraId="2D05E2E2" w14:textId="77777777" w:rsidR="0038258F" w:rsidRDefault="0038258F" w:rsidP="00670E69"/>
    <w:p w14:paraId="451A2121" w14:textId="0E16472E" w:rsidR="00722E7D" w:rsidRDefault="00722E7D" w:rsidP="0038258F">
      <w:pPr>
        <w:jc w:val="both"/>
        <w:rPr>
          <w:sz w:val="22"/>
          <w:szCs w:val="22"/>
        </w:rPr>
      </w:pPr>
    </w:p>
    <w:p w14:paraId="1DB69D42" w14:textId="326E1B4D" w:rsidR="00EE7A79" w:rsidRDefault="0038258F" w:rsidP="0038258F">
      <w:pPr>
        <w:jc w:val="both"/>
        <w:rPr>
          <w:sz w:val="22"/>
          <w:szCs w:val="22"/>
        </w:rPr>
      </w:pPr>
      <w:r>
        <w:rPr>
          <w:sz w:val="22"/>
          <w:szCs w:val="22"/>
        </w:rPr>
        <w:t>KLASA: 940-03/26-01/36</w:t>
      </w:r>
    </w:p>
    <w:p w14:paraId="65F87EEF" w14:textId="5B3679D6" w:rsidR="0038258F" w:rsidRDefault="0038258F" w:rsidP="0038258F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2137-02/0</w:t>
      </w:r>
      <w:r w:rsidR="00B35ACA">
        <w:rPr>
          <w:sz w:val="22"/>
          <w:szCs w:val="22"/>
        </w:rPr>
        <w:t>4</w:t>
      </w:r>
      <w:r>
        <w:rPr>
          <w:sz w:val="22"/>
          <w:szCs w:val="22"/>
        </w:rPr>
        <w:t>-26-3</w:t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  <w:t>PREDSJEDNIK</w:t>
      </w:r>
    </w:p>
    <w:p w14:paraId="092A83A0" w14:textId="4A75D03C" w:rsidR="0038258F" w:rsidRDefault="0038258F" w:rsidP="003825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Koprivnici </w:t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</w:r>
      <w:r w:rsidR="00AD4B9F">
        <w:rPr>
          <w:sz w:val="22"/>
          <w:szCs w:val="22"/>
        </w:rPr>
        <w:tab/>
        <w:t xml:space="preserve">     Ivan Pal</w:t>
      </w:r>
    </w:p>
    <w:p w14:paraId="0AF2B667" w14:textId="77777777" w:rsidR="000C00D0" w:rsidRDefault="000C00D0" w:rsidP="0038258F">
      <w:pPr>
        <w:jc w:val="both"/>
        <w:rPr>
          <w:sz w:val="22"/>
          <w:szCs w:val="22"/>
        </w:rPr>
      </w:pPr>
    </w:p>
    <w:sectPr w:rsidR="000C0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C88E" w14:textId="77777777" w:rsidR="00DC5D07" w:rsidRDefault="00DC5D07" w:rsidP="00942E8B">
      <w:r>
        <w:separator/>
      </w:r>
    </w:p>
  </w:endnote>
  <w:endnote w:type="continuationSeparator" w:id="0">
    <w:p w14:paraId="4237E7BB" w14:textId="77777777" w:rsidR="00DC5D07" w:rsidRDefault="00DC5D07" w:rsidP="0094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113A" w14:textId="77777777" w:rsidR="00DC5D07" w:rsidRDefault="00DC5D07" w:rsidP="00942E8B">
      <w:r>
        <w:separator/>
      </w:r>
    </w:p>
  </w:footnote>
  <w:footnote w:type="continuationSeparator" w:id="0">
    <w:p w14:paraId="0FB75D8B" w14:textId="77777777" w:rsidR="00DC5D07" w:rsidRDefault="00DC5D07" w:rsidP="00942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619"/>
    <w:multiLevelType w:val="hybridMultilevel"/>
    <w:tmpl w:val="7E8C2A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76F54"/>
    <w:multiLevelType w:val="hybridMultilevel"/>
    <w:tmpl w:val="BA0A9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C40EA"/>
    <w:multiLevelType w:val="hybridMultilevel"/>
    <w:tmpl w:val="24F2D032"/>
    <w:lvl w:ilvl="0" w:tplc="ECF4D93A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201599139">
    <w:abstractNumId w:val="0"/>
  </w:num>
  <w:num w:numId="2" w16cid:durableId="1299410236">
    <w:abstractNumId w:val="1"/>
  </w:num>
  <w:num w:numId="3" w16cid:durableId="403260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C1"/>
    <w:rsid w:val="00012430"/>
    <w:rsid w:val="00014802"/>
    <w:rsid w:val="00023D14"/>
    <w:rsid w:val="0002716F"/>
    <w:rsid w:val="00046B89"/>
    <w:rsid w:val="00046D04"/>
    <w:rsid w:val="00070629"/>
    <w:rsid w:val="0007174F"/>
    <w:rsid w:val="00075D30"/>
    <w:rsid w:val="00081CE8"/>
    <w:rsid w:val="000864BA"/>
    <w:rsid w:val="000A44BC"/>
    <w:rsid w:val="000C00D0"/>
    <w:rsid w:val="000C7CAD"/>
    <w:rsid w:val="000D6C25"/>
    <w:rsid w:val="000E20B0"/>
    <w:rsid w:val="000F208D"/>
    <w:rsid w:val="000F6FAC"/>
    <w:rsid w:val="00101164"/>
    <w:rsid w:val="0010138B"/>
    <w:rsid w:val="001144F4"/>
    <w:rsid w:val="001208F2"/>
    <w:rsid w:val="00126CC9"/>
    <w:rsid w:val="001309A0"/>
    <w:rsid w:val="00145ABF"/>
    <w:rsid w:val="00146970"/>
    <w:rsid w:val="00152271"/>
    <w:rsid w:val="00174B6A"/>
    <w:rsid w:val="00180B6E"/>
    <w:rsid w:val="001874BE"/>
    <w:rsid w:val="00187CBA"/>
    <w:rsid w:val="00195A36"/>
    <w:rsid w:val="001D6259"/>
    <w:rsid w:val="001F61D3"/>
    <w:rsid w:val="00205496"/>
    <w:rsid w:val="00216565"/>
    <w:rsid w:val="00217F7E"/>
    <w:rsid w:val="00220954"/>
    <w:rsid w:val="00230452"/>
    <w:rsid w:val="00267AC7"/>
    <w:rsid w:val="002756D3"/>
    <w:rsid w:val="00275F83"/>
    <w:rsid w:val="00282E37"/>
    <w:rsid w:val="002924EF"/>
    <w:rsid w:val="00294B68"/>
    <w:rsid w:val="00296BC9"/>
    <w:rsid w:val="002B7748"/>
    <w:rsid w:val="002C10D8"/>
    <w:rsid w:val="00306E2D"/>
    <w:rsid w:val="0031576E"/>
    <w:rsid w:val="00323AB2"/>
    <w:rsid w:val="00332B7E"/>
    <w:rsid w:val="0033700A"/>
    <w:rsid w:val="00365CBD"/>
    <w:rsid w:val="0038258F"/>
    <w:rsid w:val="00382E53"/>
    <w:rsid w:val="0038459D"/>
    <w:rsid w:val="00384995"/>
    <w:rsid w:val="00394D35"/>
    <w:rsid w:val="003A40D0"/>
    <w:rsid w:val="003A5A74"/>
    <w:rsid w:val="003B3124"/>
    <w:rsid w:val="003B4602"/>
    <w:rsid w:val="003C2DA7"/>
    <w:rsid w:val="003E271A"/>
    <w:rsid w:val="003E3E1C"/>
    <w:rsid w:val="004054DD"/>
    <w:rsid w:val="004278DE"/>
    <w:rsid w:val="00430A38"/>
    <w:rsid w:val="004376C7"/>
    <w:rsid w:val="00443E55"/>
    <w:rsid w:val="00455F1D"/>
    <w:rsid w:val="004816A2"/>
    <w:rsid w:val="00492114"/>
    <w:rsid w:val="004A4F10"/>
    <w:rsid w:val="004C0236"/>
    <w:rsid w:val="004C1092"/>
    <w:rsid w:val="004C4F7C"/>
    <w:rsid w:val="004C5367"/>
    <w:rsid w:val="004D2BB0"/>
    <w:rsid w:val="004E5010"/>
    <w:rsid w:val="004E769E"/>
    <w:rsid w:val="00502E0A"/>
    <w:rsid w:val="005067EE"/>
    <w:rsid w:val="0053184E"/>
    <w:rsid w:val="00561079"/>
    <w:rsid w:val="00565D60"/>
    <w:rsid w:val="00597E34"/>
    <w:rsid w:val="005B03AD"/>
    <w:rsid w:val="005C5917"/>
    <w:rsid w:val="005E431D"/>
    <w:rsid w:val="005E5B40"/>
    <w:rsid w:val="00601EA3"/>
    <w:rsid w:val="00622A6F"/>
    <w:rsid w:val="00625A58"/>
    <w:rsid w:val="00641E03"/>
    <w:rsid w:val="006449C9"/>
    <w:rsid w:val="00644DB2"/>
    <w:rsid w:val="0065380B"/>
    <w:rsid w:val="0065601C"/>
    <w:rsid w:val="00656C6C"/>
    <w:rsid w:val="00666387"/>
    <w:rsid w:val="00670E69"/>
    <w:rsid w:val="00671E54"/>
    <w:rsid w:val="00693F30"/>
    <w:rsid w:val="00694137"/>
    <w:rsid w:val="00696A16"/>
    <w:rsid w:val="006A0B51"/>
    <w:rsid w:val="006B0E29"/>
    <w:rsid w:val="006B4798"/>
    <w:rsid w:val="006C4F80"/>
    <w:rsid w:val="006C6889"/>
    <w:rsid w:val="006E17FF"/>
    <w:rsid w:val="006F67E4"/>
    <w:rsid w:val="00722515"/>
    <w:rsid w:val="00722648"/>
    <w:rsid w:val="00722E7D"/>
    <w:rsid w:val="00725720"/>
    <w:rsid w:val="0073593E"/>
    <w:rsid w:val="0074588C"/>
    <w:rsid w:val="007623B7"/>
    <w:rsid w:val="0076528A"/>
    <w:rsid w:val="00772361"/>
    <w:rsid w:val="00786207"/>
    <w:rsid w:val="00793561"/>
    <w:rsid w:val="007B7DD7"/>
    <w:rsid w:val="007C2C84"/>
    <w:rsid w:val="007C5B4C"/>
    <w:rsid w:val="007D3146"/>
    <w:rsid w:val="007D31B6"/>
    <w:rsid w:val="007E27C3"/>
    <w:rsid w:val="007E436E"/>
    <w:rsid w:val="007F0A38"/>
    <w:rsid w:val="00806771"/>
    <w:rsid w:val="00815F90"/>
    <w:rsid w:val="00821865"/>
    <w:rsid w:val="008311E2"/>
    <w:rsid w:val="00834F37"/>
    <w:rsid w:val="008408A0"/>
    <w:rsid w:val="00847F8D"/>
    <w:rsid w:val="0085361C"/>
    <w:rsid w:val="00894BC2"/>
    <w:rsid w:val="00894E90"/>
    <w:rsid w:val="008A3849"/>
    <w:rsid w:val="008A4AD6"/>
    <w:rsid w:val="008A747F"/>
    <w:rsid w:val="008C008A"/>
    <w:rsid w:val="008D00F3"/>
    <w:rsid w:val="008D1160"/>
    <w:rsid w:val="008D6AC8"/>
    <w:rsid w:val="008E31D6"/>
    <w:rsid w:val="008F5AC4"/>
    <w:rsid w:val="00901CA7"/>
    <w:rsid w:val="0090430C"/>
    <w:rsid w:val="009060F5"/>
    <w:rsid w:val="00923221"/>
    <w:rsid w:val="00932B15"/>
    <w:rsid w:val="00934C91"/>
    <w:rsid w:val="00942E8B"/>
    <w:rsid w:val="009741B1"/>
    <w:rsid w:val="00974464"/>
    <w:rsid w:val="00975AE5"/>
    <w:rsid w:val="00993538"/>
    <w:rsid w:val="00993D32"/>
    <w:rsid w:val="009A572F"/>
    <w:rsid w:val="009B58C1"/>
    <w:rsid w:val="009F41D3"/>
    <w:rsid w:val="00A03F54"/>
    <w:rsid w:val="00A1338E"/>
    <w:rsid w:val="00A14636"/>
    <w:rsid w:val="00A33FA3"/>
    <w:rsid w:val="00A34BB0"/>
    <w:rsid w:val="00A37237"/>
    <w:rsid w:val="00A74444"/>
    <w:rsid w:val="00A74696"/>
    <w:rsid w:val="00A77296"/>
    <w:rsid w:val="00A80D8F"/>
    <w:rsid w:val="00A96678"/>
    <w:rsid w:val="00AA0EF1"/>
    <w:rsid w:val="00AB1BB0"/>
    <w:rsid w:val="00AB36DB"/>
    <w:rsid w:val="00AD4B9F"/>
    <w:rsid w:val="00AD7178"/>
    <w:rsid w:val="00AE00C6"/>
    <w:rsid w:val="00AF472C"/>
    <w:rsid w:val="00AF7C19"/>
    <w:rsid w:val="00B07DF3"/>
    <w:rsid w:val="00B15B6C"/>
    <w:rsid w:val="00B24B1E"/>
    <w:rsid w:val="00B336F8"/>
    <w:rsid w:val="00B35580"/>
    <w:rsid w:val="00B35ACA"/>
    <w:rsid w:val="00B36167"/>
    <w:rsid w:val="00B4013D"/>
    <w:rsid w:val="00B52230"/>
    <w:rsid w:val="00B670A6"/>
    <w:rsid w:val="00B7371F"/>
    <w:rsid w:val="00B91FA2"/>
    <w:rsid w:val="00BA6FAD"/>
    <w:rsid w:val="00BB25B0"/>
    <w:rsid w:val="00BB5C3C"/>
    <w:rsid w:val="00BD1082"/>
    <w:rsid w:val="00BD485E"/>
    <w:rsid w:val="00BE7535"/>
    <w:rsid w:val="00C020DC"/>
    <w:rsid w:val="00C232B6"/>
    <w:rsid w:val="00C26023"/>
    <w:rsid w:val="00C53DA4"/>
    <w:rsid w:val="00C86E47"/>
    <w:rsid w:val="00C914FC"/>
    <w:rsid w:val="00CA1F0B"/>
    <w:rsid w:val="00CA7E11"/>
    <w:rsid w:val="00CE1DD2"/>
    <w:rsid w:val="00CE4980"/>
    <w:rsid w:val="00D159FF"/>
    <w:rsid w:val="00D42988"/>
    <w:rsid w:val="00D57FBD"/>
    <w:rsid w:val="00D75F32"/>
    <w:rsid w:val="00D808B0"/>
    <w:rsid w:val="00D811A6"/>
    <w:rsid w:val="00DA291E"/>
    <w:rsid w:val="00DA53B0"/>
    <w:rsid w:val="00DB4F27"/>
    <w:rsid w:val="00DC5D07"/>
    <w:rsid w:val="00DE691B"/>
    <w:rsid w:val="00DF6788"/>
    <w:rsid w:val="00E01954"/>
    <w:rsid w:val="00E05041"/>
    <w:rsid w:val="00E11BC8"/>
    <w:rsid w:val="00E36F31"/>
    <w:rsid w:val="00E5352A"/>
    <w:rsid w:val="00E72BAB"/>
    <w:rsid w:val="00E86908"/>
    <w:rsid w:val="00E97C3B"/>
    <w:rsid w:val="00EA7EAC"/>
    <w:rsid w:val="00EC7602"/>
    <w:rsid w:val="00EE7A79"/>
    <w:rsid w:val="00EF5C84"/>
    <w:rsid w:val="00F03E9A"/>
    <w:rsid w:val="00F5012B"/>
    <w:rsid w:val="00F55815"/>
    <w:rsid w:val="00FA2EF4"/>
    <w:rsid w:val="00FA715A"/>
    <w:rsid w:val="00FB1A88"/>
    <w:rsid w:val="00FD4295"/>
    <w:rsid w:val="00FE2B86"/>
    <w:rsid w:val="00FE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CB23"/>
  <w15:chartTrackingRefBased/>
  <w15:docId w15:val="{51479AF1-3277-4F32-893A-09325B89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8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B58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B58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B58C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B58C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B58C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B58C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B58C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B58C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B58C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5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B5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B5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B58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B58C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B58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B58C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B58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B58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B5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B5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B58C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B5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58C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B58C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B58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B58C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B5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B58C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B58C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42E8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E8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42E8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E8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670E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Gjurašin</dc:creator>
  <cp:keywords/>
  <dc:description/>
  <cp:lastModifiedBy>Helena Matica</cp:lastModifiedBy>
  <cp:revision>17</cp:revision>
  <dcterms:created xsi:type="dcterms:W3CDTF">2026-09-29T06:55:00Z</dcterms:created>
  <dcterms:modified xsi:type="dcterms:W3CDTF">2026-09-29T12:05:00Z</dcterms:modified>
</cp:coreProperties>
</file>