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A20388" w14:paraId="73DFED1A" w14:textId="77777777" w:rsidTr="00B864AC">
        <w:trPr>
          <w:trHeight w:val="567"/>
        </w:trPr>
        <w:tc>
          <w:tcPr>
            <w:tcW w:w="9288" w:type="dxa"/>
            <w:gridSpan w:val="2"/>
          </w:tcPr>
          <w:p w14:paraId="2D12F46E" w14:textId="77777777" w:rsidR="00BE6B9C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DOKUMENT ZA INTERNETSKO SAVJETOVANJE O </w:t>
            </w:r>
          </w:p>
          <w:p w14:paraId="3E12D771" w14:textId="0CAB9229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NACRTU </w:t>
            </w:r>
            <w:r w:rsidR="00BE6B9C">
              <w:rPr>
                <w:rFonts w:ascii="Times New Roman" w:hAnsi="Times New Roman" w:cs="Times New Roman"/>
                <w:b/>
                <w:sz w:val="24"/>
                <w:szCs w:val="24"/>
              </w:rPr>
              <w:t>STRATEŠKKOG DOKUMENTA</w:t>
            </w:r>
          </w:p>
        </w:tc>
      </w:tr>
      <w:tr w:rsidR="00B864AC" w:rsidRPr="00A20388" w14:paraId="12AA3EAC" w14:textId="77777777" w:rsidTr="00B864AC">
        <w:trPr>
          <w:trHeight w:val="547"/>
        </w:trPr>
        <w:tc>
          <w:tcPr>
            <w:tcW w:w="9288" w:type="dxa"/>
            <w:gridSpan w:val="2"/>
          </w:tcPr>
          <w:p w14:paraId="1BA95033" w14:textId="77777777" w:rsidR="00E57065" w:rsidRDefault="00E57065" w:rsidP="007D487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61201E61" w14:textId="77777777" w:rsidR="007D4878" w:rsidRDefault="00B864AC" w:rsidP="007D487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57065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E570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D487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Strategije o upravljanju nekretninama i pokretninama </w:t>
            </w:r>
          </w:p>
          <w:p w14:paraId="60122A6D" w14:textId="77777777" w:rsidR="007D4878" w:rsidRDefault="007D4878" w:rsidP="007D487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 vlasništvu Koprivničko-križevačke županije </w:t>
            </w:r>
          </w:p>
          <w:p w14:paraId="3ADEDBFD" w14:textId="283A4FBF" w:rsidR="00507777" w:rsidRPr="002F6522" w:rsidRDefault="007D4878" w:rsidP="007D4878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za razdoblje od 2026. do 2030. godine</w:t>
            </w:r>
          </w:p>
        </w:tc>
      </w:tr>
      <w:tr w:rsidR="00B864AC" w:rsidRPr="00A20388" w14:paraId="2C4BA68F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28330415" w14:textId="77777777" w:rsidR="00B864AC" w:rsidRPr="00A20388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A20388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20388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A20388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A20388" w14:paraId="2ED716E8" w14:textId="77777777" w:rsidTr="009F07ED">
        <w:trPr>
          <w:trHeight w:val="703"/>
        </w:trPr>
        <w:tc>
          <w:tcPr>
            <w:tcW w:w="4644" w:type="dxa"/>
          </w:tcPr>
          <w:p w14:paraId="6D4185D3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4173D4F2" w:rsidR="00345631" w:rsidRPr="00A52865" w:rsidRDefault="00E57065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2239FC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iječnja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7D092FD6" w14:textId="77777777" w:rsidR="00B864AC" w:rsidRPr="00A52865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34DE017A" w:rsidR="00345631" w:rsidRPr="00A52865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</w:t>
            </w:r>
            <w:r w:rsidR="00785032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E57065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="0040279F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E57065">
              <w:rPr>
                <w:rFonts w:ascii="Times New Roman" w:hAnsi="Times New Roman" w:cs="Times New Roman"/>
                <w:b/>
                <w:sz w:val="24"/>
                <w:szCs w:val="24"/>
              </w:rPr>
              <w:t>siječnja</w:t>
            </w:r>
            <w:r w:rsidR="003D6DD9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E57065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45631" w:rsidRPr="00A52865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A20388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9464BC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9464BC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288"/>
      </w:tblGrid>
      <w:tr w:rsidR="005E4A45" w:rsidRPr="00A20388" w14:paraId="4A31FD68" w14:textId="77777777" w:rsidTr="002D5FFC">
        <w:trPr>
          <w:trHeight w:val="1275"/>
        </w:trPr>
        <w:tc>
          <w:tcPr>
            <w:tcW w:w="9288" w:type="dxa"/>
          </w:tcPr>
          <w:p w14:paraId="02391ABA" w14:textId="490C62BE" w:rsidR="00226427" w:rsidRDefault="000C5CA0" w:rsidP="000C5CA0">
            <w:pPr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Nacrtom </w:t>
            </w:r>
            <w:r w:rsidR="00226427" w:rsidRPr="006726A6">
              <w:rPr>
                <w:rFonts w:ascii="Times New Roman" w:hAnsi="Times New Roman" w:cs="Times New Roman"/>
                <w:sz w:val="24"/>
                <w:szCs w:val="24"/>
              </w:rPr>
              <w:t>Strategij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="00226427" w:rsidRPr="006726A6">
              <w:rPr>
                <w:rFonts w:ascii="Times New Roman" w:hAnsi="Times New Roman" w:cs="Times New Roman"/>
                <w:sz w:val="24"/>
                <w:szCs w:val="24"/>
              </w:rPr>
              <w:t xml:space="preserve"> upravljanja </w:t>
            </w:r>
            <w:r w:rsidR="00226427">
              <w:rPr>
                <w:rFonts w:ascii="Times New Roman" w:hAnsi="Times New Roman" w:cs="Times New Roman"/>
                <w:sz w:val="24"/>
                <w:szCs w:val="24"/>
              </w:rPr>
              <w:t>nekretninama i pokretninama</w:t>
            </w:r>
            <w:r w:rsidR="00226427" w:rsidRPr="006726A6">
              <w:rPr>
                <w:rFonts w:ascii="Times New Roman" w:hAnsi="Times New Roman" w:cs="Times New Roman"/>
                <w:sz w:val="24"/>
                <w:szCs w:val="24"/>
              </w:rPr>
              <w:t xml:space="preserve"> u vlasništvu Koprivničko-križevačke županije za razdoblje od 202</w:t>
            </w:r>
            <w:r w:rsidR="0022642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26427" w:rsidRPr="006726A6">
              <w:rPr>
                <w:rFonts w:ascii="Times New Roman" w:hAnsi="Times New Roman" w:cs="Times New Roman"/>
                <w:sz w:val="24"/>
                <w:szCs w:val="24"/>
              </w:rPr>
              <w:t>.-20</w:t>
            </w:r>
            <w:r w:rsidR="00226427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226427" w:rsidRPr="006726A6">
              <w:rPr>
                <w:rFonts w:ascii="Times New Roman" w:hAnsi="Times New Roman" w:cs="Times New Roman"/>
                <w:sz w:val="24"/>
                <w:szCs w:val="24"/>
              </w:rPr>
              <w:t>. godine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26427" w:rsidRPr="006726A6">
              <w:rPr>
                <w:rFonts w:ascii="Times New Roman" w:hAnsi="Times New Roman" w:cs="Times New Roman"/>
                <w:sz w:val="24"/>
                <w:szCs w:val="24"/>
              </w:rPr>
              <w:t>određuj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 se</w:t>
            </w:r>
            <w:r w:rsidR="00226427" w:rsidRPr="006726A6">
              <w:rPr>
                <w:rFonts w:ascii="Times New Roman" w:hAnsi="Times New Roman" w:cs="Times New Roman"/>
                <w:sz w:val="24"/>
                <w:szCs w:val="24"/>
              </w:rPr>
              <w:t xml:space="preserve"> ciljeve i smjernice za upravljanje imovinom Koprivničko-križevačke županije</w:t>
            </w:r>
            <w:r w:rsidR="00E06BDD">
              <w:rPr>
                <w:rFonts w:ascii="Times New Roman" w:hAnsi="Times New Roman" w:cs="Times New Roman"/>
                <w:sz w:val="24"/>
                <w:szCs w:val="24"/>
              </w:rPr>
              <w:t xml:space="preserve"> u razdoblju od 2026. do 2030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="00E06BDD">
              <w:rPr>
                <w:rFonts w:ascii="Times New Roman" w:hAnsi="Times New Roman" w:cs="Times New Roman"/>
                <w:sz w:val="24"/>
                <w:szCs w:val="24"/>
              </w:rPr>
              <w:t xml:space="preserve">godine, a koji će se realizirati aktivnostima županijskih tijela. </w:t>
            </w:r>
          </w:p>
          <w:p w14:paraId="377C0DCD" w14:textId="77777777" w:rsidR="000C5CA0" w:rsidRDefault="000C5CA0" w:rsidP="000C5C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CD3A781" w14:textId="23929F64" w:rsidR="00A263C3" w:rsidRPr="00A546F0" w:rsidRDefault="00E06BDD" w:rsidP="000C5CA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Predmetni dokument o</w:t>
            </w:r>
            <w:r w:rsidR="00226427" w:rsidRPr="001627DF">
              <w:rPr>
                <w:rFonts w:ascii="Times New Roman" w:hAnsi="Times New Roman" w:cs="Times New Roman"/>
                <w:sz w:val="24"/>
                <w:szCs w:val="24"/>
              </w:rPr>
              <w:t>slanja</w:t>
            </w:r>
            <w:r w:rsidR="000C5CA0">
              <w:rPr>
                <w:rFonts w:ascii="Times New Roman" w:hAnsi="Times New Roman" w:cs="Times New Roman"/>
                <w:sz w:val="24"/>
                <w:szCs w:val="24"/>
              </w:rPr>
              <w:t xml:space="preserve"> se</w:t>
            </w:r>
            <w:r w:rsidR="00226427" w:rsidRPr="001627DF">
              <w:rPr>
                <w:rFonts w:ascii="Times New Roman" w:hAnsi="Times New Roman" w:cs="Times New Roman"/>
                <w:sz w:val="24"/>
                <w:szCs w:val="24"/>
              </w:rPr>
              <w:t xml:space="preserve"> na </w:t>
            </w:r>
            <w:bookmarkStart w:id="0" w:name="_Hlk217304468"/>
            <w:r w:rsidR="00226427" w:rsidRPr="00B41332">
              <w:rPr>
                <w:rFonts w:ascii="Times New Roman" w:hAnsi="Times New Roman" w:cs="Times New Roman"/>
                <w:sz w:val="24"/>
                <w:szCs w:val="24"/>
              </w:rPr>
              <w:t>Strategiju upravljanja nekretninama i pokretninama u vlasništvu Republike Hrvatske</w:t>
            </w:r>
            <w:bookmarkEnd w:id="0"/>
            <w:r w:rsidR="00A546F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0C5CA0" w:rsidRPr="0097369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263C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Županijskom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Strategijom </w:t>
            </w:r>
            <w:r w:rsidR="00A263C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se </w:t>
            </w:r>
            <w:r w:rsidR="00226427" w:rsidRPr="006726A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želi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26427" w:rsidRPr="006726A6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osigurati financijski svrhovito, učinkovito i transparentno upravljanje i raspolaganje cjelokupnom imovinom </w:t>
            </w:r>
            <w:r w:rsidR="00A263C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Koprivničko-križevačke županije. </w:t>
            </w:r>
          </w:p>
          <w:p w14:paraId="205858C0" w14:textId="77777777" w:rsidR="00A263C3" w:rsidRDefault="00A263C3" w:rsidP="000C5CA0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77A31F67" w14:textId="5ECE0310" w:rsidR="000C5CA0" w:rsidRDefault="0069550E" w:rsidP="000C5CA0">
            <w:pPr>
              <w:contextualSpacing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</w:t>
            </w:r>
            <w:r w:rsidR="000C5C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odijeljena</w:t>
            </w:r>
            <w:r w:rsidR="00E06BD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je</w:t>
            </w:r>
            <w:r w:rsidR="000C5CA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sedam poglavlja te se istom nakon uvodnog dijela obrađena sljedeća  područja: </w:t>
            </w:r>
          </w:p>
          <w:p w14:paraId="3A4BA1D9" w14:textId="22535ED6" w:rsidR="000C5CA0" w:rsidRDefault="000C5CA0" w:rsidP="0069550E">
            <w:pPr>
              <w:pStyle w:val="Odlomakpopisa"/>
              <w:numPr>
                <w:ilvl w:val="0"/>
                <w:numId w:val="9"/>
              </w:numPr>
              <w:ind w:left="709" w:hanging="284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9550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Važeći zakonski i podzakonski propisi u svezi upravljanja i raspolaganja imovinom</w:t>
            </w:r>
          </w:p>
          <w:p w14:paraId="5AD4CD70" w14:textId="77777777" w:rsidR="00226427" w:rsidRDefault="000C5CA0" w:rsidP="0069550E">
            <w:pPr>
              <w:pStyle w:val="Odlomakpopisa"/>
              <w:numPr>
                <w:ilvl w:val="0"/>
                <w:numId w:val="9"/>
              </w:numPr>
              <w:ind w:left="709" w:hanging="284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9550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Akti Koprivničko-križevačke županije</w:t>
            </w:r>
          </w:p>
          <w:p w14:paraId="345C5BFD" w14:textId="77ED7777" w:rsidR="000C5CA0" w:rsidRPr="0069550E" w:rsidRDefault="000C5CA0" w:rsidP="0069550E">
            <w:pPr>
              <w:pStyle w:val="Odlomakpopisa"/>
              <w:numPr>
                <w:ilvl w:val="0"/>
                <w:numId w:val="9"/>
              </w:numPr>
              <w:ind w:left="709" w:hanging="284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9550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Imovina Županije i postojeći modeli upravljanja i raspolaganja</w:t>
            </w:r>
            <w:r w:rsidR="0069550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kojem poglavlju su </w:t>
            </w:r>
            <w:r w:rsidRPr="0069550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opisane</w:t>
            </w:r>
            <w:r w:rsidR="0069550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</w:t>
            </w:r>
            <w:r w:rsidRPr="0069550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6DFD91B6" w14:textId="77777777" w:rsidR="000C5CA0" w:rsidRPr="0069550E" w:rsidRDefault="000C5CA0" w:rsidP="0069550E">
            <w:pPr>
              <w:pStyle w:val="Odlomakpopisa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9550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Aktivnosti upravljanja nekretninama</w:t>
            </w:r>
          </w:p>
          <w:p w14:paraId="7680906E" w14:textId="77777777" w:rsidR="000C5CA0" w:rsidRPr="0069550E" w:rsidRDefault="000C5CA0" w:rsidP="0069550E">
            <w:pPr>
              <w:pStyle w:val="Odlomakpopisa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9550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Upravljanje poslovnim udjelima i dionicama Županije u trgovačkim društvima</w:t>
            </w:r>
          </w:p>
          <w:p w14:paraId="3E544891" w14:textId="77777777" w:rsidR="000C5CA0" w:rsidRPr="0069550E" w:rsidRDefault="000C5CA0" w:rsidP="0069550E">
            <w:pPr>
              <w:pStyle w:val="Odlomakpopisa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9550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Potraživanja prema fizičkim i pravnim osobama</w:t>
            </w:r>
          </w:p>
          <w:p w14:paraId="295B593A" w14:textId="77777777" w:rsidR="000C5CA0" w:rsidRPr="0069550E" w:rsidRDefault="000C5CA0" w:rsidP="0069550E">
            <w:pPr>
              <w:pStyle w:val="Odlomakpopisa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9550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Službena vozila</w:t>
            </w:r>
          </w:p>
          <w:p w14:paraId="39FE488C" w14:textId="77777777" w:rsidR="000C5CA0" w:rsidRDefault="000C5CA0" w:rsidP="0069550E">
            <w:pPr>
              <w:pStyle w:val="Odlomakpopisa"/>
              <w:numPr>
                <w:ilvl w:val="0"/>
                <w:numId w:val="11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69550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Pokloni dužnosnicima Županije</w:t>
            </w:r>
          </w:p>
          <w:p w14:paraId="1B6AF3DA" w14:textId="213B54FB" w:rsidR="0069550E" w:rsidRDefault="0069550E" w:rsidP="0069550E">
            <w:pPr>
              <w:pStyle w:val="Odlomakpopisa"/>
              <w:numPr>
                <w:ilvl w:val="0"/>
                <w:numId w:val="9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Ciljevi i smjernice za raspolaganje i upravljanje nekretninama i pokretninama u razdoblju od 2026.-2030 godine, a poglavlje</w:t>
            </w:r>
            <w:r w:rsidR="00E06BD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 su obrađeni:</w:t>
            </w:r>
          </w:p>
          <w:p w14:paraId="323963B4" w14:textId="4AADC261" w:rsidR="0069550E" w:rsidRDefault="0069550E" w:rsidP="0069550E">
            <w:pPr>
              <w:pStyle w:val="Odlomakpopisa"/>
              <w:numPr>
                <w:ilvl w:val="0"/>
                <w:numId w:val="12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Poslovn</w:t>
            </w:r>
            <w:r w:rsidR="00A263C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prostor</w:t>
            </w:r>
            <w:r w:rsidR="00A263C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</w:p>
          <w:p w14:paraId="37BC0B39" w14:textId="3C01E82E" w:rsidR="0069550E" w:rsidRDefault="0069550E" w:rsidP="0069550E">
            <w:pPr>
              <w:pStyle w:val="Odlomakpopisa"/>
              <w:numPr>
                <w:ilvl w:val="0"/>
                <w:numId w:val="12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Zakupn</w:t>
            </w:r>
            <w:r w:rsidR="00A263C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odnos</w:t>
            </w:r>
            <w:r w:rsidR="00A263C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</w:p>
          <w:p w14:paraId="4DF1DA58" w14:textId="7C35592C" w:rsidR="0069550E" w:rsidRDefault="0069550E" w:rsidP="0069550E">
            <w:pPr>
              <w:pStyle w:val="Odlomakpopisa"/>
              <w:numPr>
                <w:ilvl w:val="0"/>
                <w:numId w:val="12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Stamben</w:t>
            </w:r>
            <w:r w:rsidR="00A263C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odnos</w:t>
            </w:r>
            <w:r w:rsidR="00A263C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</w:p>
          <w:p w14:paraId="2586571B" w14:textId="29A1F8E1" w:rsidR="0069550E" w:rsidRDefault="0069550E" w:rsidP="0069550E">
            <w:pPr>
              <w:pStyle w:val="Odlomakpopisa"/>
              <w:numPr>
                <w:ilvl w:val="0"/>
                <w:numId w:val="12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Uvjet</w:t>
            </w:r>
            <w:r w:rsidR="00A263C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prodaje</w:t>
            </w:r>
          </w:p>
          <w:p w14:paraId="45C12F02" w14:textId="2A5A26E8" w:rsidR="0069550E" w:rsidRDefault="0069550E" w:rsidP="0069550E">
            <w:pPr>
              <w:pStyle w:val="Odlomakpopisa"/>
              <w:numPr>
                <w:ilvl w:val="0"/>
                <w:numId w:val="12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Kulturna dobra</w:t>
            </w:r>
          </w:p>
          <w:p w14:paraId="31FBBD39" w14:textId="3B65531B" w:rsidR="0069550E" w:rsidRDefault="0069550E" w:rsidP="0069550E">
            <w:pPr>
              <w:pStyle w:val="Odlomakpopisa"/>
              <w:numPr>
                <w:ilvl w:val="0"/>
                <w:numId w:val="12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Poslovn</w:t>
            </w:r>
            <w:r w:rsidR="00A263C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udjel</w:t>
            </w:r>
            <w:r w:rsidR="00A263C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 dionice u trgovačkim društvima</w:t>
            </w:r>
          </w:p>
          <w:p w14:paraId="3B7E464B" w14:textId="1F9F5951" w:rsidR="0069550E" w:rsidRPr="0069550E" w:rsidRDefault="0069550E" w:rsidP="0069550E">
            <w:pPr>
              <w:pStyle w:val="Odlomakpopisa"/>
              <w:numPr>
                <w:ilvl w:val="0"/>
                <w:numId w:val="12"/>
              </w:num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Ostali portfelj imovine Županije</w:t>
            </w:r>
            <w:r w:rsidRPr="0069550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</w:p>
          <w:p w14:paraId="7D6CE08E" w14:textId="77777777" w:rsidR="00A263C3" w:rsidRDefault="0069550E" w:rsidP="00E06BDD">
            <w:pPr>
              <w:pStyle w:val="Odlomakpopisa"/>
              <w:numPr>
                <w:ilvl w:val="0"/>
                <w:numId w:val="9"/>
              </w:numPr>
              <w:ind w:left="0" w:firstLine="142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Zaključak i</w:t>
            </w:r>
            <w:r w:rsidR="00E06BDD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Završne odredbe</w:t>
            </w:r>
          </w:p>
          <w:p w14:paraId="54DE11BD" w14:textId="77777777" w:rsidR="00A263C3" w:rsidRDefault="00A263C3" w:rsidP="00A263C3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  <w:p w14:paraId="665B5F31" w14:textId="74BBBE2A" w:rsidR="00A263C3" w:rsidRPr="009F0819" w:rsidRDefault="00A263C3" w:rsidP="00A263C3">
            <w:pPr>
              <w:tabs>
                <w:tab w:val="left" w:pos="5064"/>
              </w:tabs>
              <w:jc w:val="both"/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Opisano je kako </w:t>
            </w:r>
            <w:r w:rsidRPr="009F0819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Županija sa svoj</w:t>
            </w:r>
            <w:r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o</w:t>
            </w:r>
            <w:r w:rsidRPr="009F0819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 xml:space="preserve">m imovinom, postupa kao dobar gospodar, što podrazumijeva izradu i kontinuirano ažuriranje sveobuhvatnog popisa cjelokupne imovine, kao i utvrđenje stanja u kojem se ta imovina nalazi te njezinu tržišnu vrijednost. </w:t>
            </w:r>
          </w:p>
          <w:p w14:paraId="1C8C374B" w14:textId="785192B7" w:rsidR="0069550E" w:rsidRPr="00A263C3" w:rsidRDefault="00A263C3" w:rsidP="00A263C3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 xml:space="preserve">Završno je zaključeno kako je </w:t>
            </w:r>
            <w:r w:rsidR="00E06BDD" w:rsidRPr="00A263C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postupak upravljanja i raspolaganja imovinom potrebno kontinuirano usavršavati i prilagođavati, sustavnim ulaganjem u usavršavanje službenika kojima je u opisu poslova upravljanje i raspolaganje imovinom, kao i nabavom opreme (programa) za vođenje ovog kompleksnog sustava. </w:t>
            </w:r>
          </w:p>
        </w:tc>
      </w:tr>
    </w:tbl>
    <w:p w14:paraId="7AD34B5B" w14:textId="77777777" w:rsidR="00EE3A5A" w:rsidRPr="00A20388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3DF9A9F" w14:textId="277A37E1" w:rsidR="00F4174B" w:rsidRPr="007D4878" w:rsidRDefault="005E4A45" w:rsidP="007D487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Pozivamo predstavnike javnosti da najkasnije do</w:t>
      </w:r>
      <w:r w:rsidR="0040279F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2239FC">
        <w:rPr>
          <w:rFonts w:ascii="Times New Roman" w:hAnsi="Times New Roman" w:cs="Times New Roman"/>
          <w:sz w:val="24"/>
          <w:szCs w:val="24"/>
        </w:rPr>
        <w:t>3</w:t>
      </w:r>
      <w:r w:rsidR="00C047D0">
        <w:rPr>
          <w:rFonts w:ascii="Times New Roman" w:hAnsi="Times New Roman" w:cs="Times New Roman"/>
          <w:sz w:val="24"/>
          <w:szCs w:val="24"/>
        </w:rPr>
        <w:t>0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C047D0">
        <w:rPr>
          <w:rFonts w:ascii="Times New Roman" w:hAnsi="Times New Roman" w:cs="Times New Roman"/>
          <w:sz w:val="24"/>
          <w:szCs w:val="24"/>
        </w:rPr>
        <w:t xml:space="preserve"> siječnja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C047D0">
        <w:rPr>
          <w:rFonts w:ascii="Times New Roman" w:hAnsi="Times New Roman" w:cs="Times New Roman"/>
          <w:sz w:val="24"/>
          <w:szCs w:val="24"/>
        </w:rPr>
        <w:t>6</w:t>
      </w:r>
      <w:r w:rsidR="00345631" w:rsidRPr="00A52865">
        <w:rPr>
          <w:rFonts w:ascii="Times New Roman" w:hAnsi="Times New Roman" w:cs="Times New Roman"/>
          <w:sz w:val="24"/>
          <w:szCs w:val="24"/>
        </w:rPr>
        <w:t>.</w:t>
      </w:r>
      <w:r w:rsidR="00345631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>go</w:t>
      </w:r>
      <w:r w:rsidR="002E35C0" w:rsidRPr="00A20388">
        <w:rPr>
          <w:rFonts w:ascii="Times New Roman" w:hAnsi="Times New Roman" w:cs="Times New Roman"/>
          <w:sz w:val="24"/>
          <w:szCs w:val="24"/>
        </w:rPr>
        <w:t xml:space="preserve">dine dostave svoje komentare na </w:t>
      </w:r>
      <w:r w:rsidRPr="007D4878">
        <w:rPr>
          <w:rFonts w:ascii="Times New Roman" w:hAnsi="Times New Roman" w:cs="Times New Roman"/>
          <w:sz w:val="24"/>
          <w:szCs w:val="24"/>
        </w:rPr>
        <w:t>Nacrt</w:t>
      </w:r>
      <w:r w:rsidR="007D4878" w:rsidRPr="007D4878">
        <w:rPr>
          <w:rFonts w:ascii="Times New Roman" w:hAnsi="Times New Roman" w:cs="Times New Roman"/>
          <w:sz w:val="24"/>
          <w:szCs w:val="24"/>
        </w:rPr>
        <w:t xml:space="preserve"> Strategije o upravljanju nekretninama i pokretninama u vlasništvu Koprivničko-križevačke županije za razdoblje od 2026. do 2030. godine</w:t>
      </w:r>
      <w:r w:rsidR="00C047D0" w:rsidRPr="00FD7B2B">
        <w:rPr>
          <w:rFonts w:ascii="Times New Roman" w:hAnsi="Times New Roman" w:cs="Times New Roman"/>
          <w:sz w:val="24"/>
          <w:szCs w:val="24"/>
        </w:rPr>
        <w:t xml:space="preserve"> </w:t>
      </w:r>
      <w:r w:rsidRPr="00A20388">
        <w:rPr>
          <w:rFonts w:ascii="Times New Roman" w:hAnsi="Times New Roman" w:cs="Times New Roman"/>
          <w:sz w:val="24"/>
          <w:szCs w:val="24"/>
        </w:rPr>
        <w:t xml:space="preserve">putem </w:t>
      </w:r>
      <w:r w:rsidR="007D4878">
        <w:rPr>
          <w:rFonts w:ascii="Times New Roman" w:hAnsi="Times New Roman" w:cs="Times New Roman"/>
          <w:sz w:val="24"/>
          <w:szCs w:val="24"/>
        </w:rPr>
        <w:t>Obrasca</w:t>
      </w:r>
      <w:r w:rsidRPr="00A20388">
        <w:rPr>
          <w:rFonts w:ascii="Times New Roman" w:hAnsi="Times New Roman" w:cs="Times New Roman"/>
          <w:sz w:val="24"/>
          <w:szCs w:val="24"/>
        </w:rPr>
        <w:t xml:space="preserve"> za savjetovanja </w:t>
      </w:r>
      <w:r w:rsidR="008937D3" w:rsidRPr="00A20388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A20388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FCE0434" w14:textId="77777777" w:rsidR="00DB4088" w:rsidRDefault="008F19F7" w:rsidP="00DB408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A20388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A20388">
        <w:rPr>
          <w:rFonts w:ascii="Times New Roman" w:hAnsi="Times New Roman" w:cs="Times New Roman"/>
          <w:sz w:val="24"/>
          <w:szCs w:val="24"/>
        </w:rPr>
        <w:t>.</w:t>
      </w:r>
    </w:p>
    <w:p w14:paraId="1EAE8563" w14:textId="7981AB60" w:rsidR="00F4174B" w:rsidRPr="007D4878" w:rsidRDefault="008F19F7" w:rsidP="007D487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57C3D1F7" w14:textId="4DC56B0F" w:rsidR="00507777" w:rsidRDefault="008F19F7" w:rsidP="007D487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Zahvaljujemo na doprinosu u izradi što kvalitetnijeg Nacrta</w:t>
      </w:r>
      <w:r w:rsidR="00E75365" w:rsidRPr="00A20388">
        <w:rPr>
          <w:rFonts w:ascii="Times New Roman" w:hAnsi="Times New Roman" w:cs="Times New Roman"/>
          <w:sz w:val="24"/>
          <w:szCs w:val="24"/>
        </w:rPr>
        <w:t xml:space="preserve"> </w:t>
      </w:r>
      <w:r w:rsidR="007D4878" w:rsidRPr="007D4878">
        <w:rPr>
          <w:rFonts w:ascii="Times New Roman" w:hAnsi="Times New Roman" w:cs="Times New Roman"/>
          <w:sz w:val="24"/>
          <w:szCs w:val="24"/>
        </w:rPr>
        <w:t>Strategije o upravljanju nekretninama i pokretninama u vlasništvu Koprivničko-križevačke županije za razdoblje od 2026. do 2030. godine</w:t>
      </w:r>
      <w:r w:rsidR="007D4878">
        <w:rPr>
          <w:rFonts w:ascii="Times New Roman" w:hAnsi="Times New Roman" w:cs="Times New Roman"/>
          <w:sz w:val="24"/>
          <w:szCs w:val="24"/>
        </w:rPr>
        <w:t>.</w:t>
      </w:r>
    </w:p>
    <w:p w14:paraId="5588BB2E" w14:textId="77777777" w:rsidR="007D4878" w:rsidRPr="00A20388" w:rsidRDefault="007D4878" w:rsidP="007D487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15313230" w:rsidR="0008226F" w:rsidRPr="00A20388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 w:rsidRPr="00A20388">
        <w:rPr>
          <w:rFonts w:ascii="Times New Roman" w:hAnsi="Times New Roman" w:cs="Times New Roman"/>
          <w:sz w:val="24"/>
          <w:szCs w:val="24"/>
        </w:rPr>
        <w:t>01</w:t>
      </w:r>
      <w:r w:rsidR="00042C88" w:rsidRPr="00A20388">
        <w:rPr>
          <w:rFonts w:ascii="Times New Roman" w:hAnsi="Times New Roman" w:cs="Times New Roman"/>
          <w:sz w:val="24"/>
          <w:szCs w:val="24"/>
        </w:rPr>
        <w:t>3</w:t>
      </w:r>
      <w:r w:rsidR="009621F2" w:rsidRPr="00A20388">
        <w:rPr>
          <w:rFonts w:ascii="Times New Roman" w:hAnsi="Times New Roman" w:cs="Times New Roman"/>
          <w:sz w:val="24"/>
          <w:szCs w:val="24"/>
        </w:rPr>
        <w:t>-04/2</w:t>
      </w:r>
      <w:r w:rsidR="0025492A">
        <w:rPr>
          <w:rFonts w:ascii="Times New Roman" w:hAnsi="Times New Roman" w:cs="Times New Roman"/>
          <w:sz w:val="24"/>
          <w:szCs w:val="24"/>
        </w:rPr>
        <w:t>5</w:t>
      </w:r>
      <w:r w:rsidR="009621F2" w:rsidRPr="00A20388">
        <w:rPr>
          <w:rFonts w:ascii="Times New Roman" w:hAnsi="Times New Roman" w:cs="Times New Roman"/>
          <w:sz w:val="24"/>
          <w:szCs w:val="24"/>
        </w:rPr>
        <w:t>-01/</w:t>
      </w:r>
      <w:r w:rsidR="00C047D0">
        <w:rPr>
          <w:rFonts w:ascii="Times New Roman" w:hAnsi="Times New Roman" w:cs="Times New Roman"/>
          <w:sz w:val="24"/>
          <w:szCs w:val="24"/>
        </w:rPr>
        <w:t>1</w:t>
      </w:r>
      <w:r w:rsidR="007D4878">
        <w:rPr>
          <w:rFonts w:ascii="Times New Roman" w:hAnsi="Times New Roman" w:cs="Times New Roman"/>
          <w:sz w:val="24"/>
          <w:szCs w:val="24"/>
        </w:rPr>
        <w:t>7</w:t>
      </w:r>
    </w:p>
    <w:p w14:paraId="15E4EC11" w14:textId="02013CC3" w:rsidR="00C047D0" w:rsidRPr="00A20388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URBROJ: 2137-02/0</w:t>
      </w:r>
      <w:r w:rsidR="001C3DD9">
        <w:rPr>
          <w:rFonts w:ascii="Times New Roman" w:hAnsi="Times New Roman" w:cs="Times New Roman"/>
          <w:sz w:val="24"/>
          <w:szCs w:val="24"/>
        </w:rPr>
        <w:t>4</w:t>
      </w:r>
      <w:r w:rsidRPr="00A20388">
        <w:rPr>
          <w:rFonts w:ascii="Times New Roman" w:hAnsi="Times New Roman" w:cs="Times New Roman"/>
          <w:sz w:val="24"/>
          <w:szCs w:val="24"/>
        </w:rPr>
        <w:t>-2</w:t>
      </w:r>
      <w:r w:rsidR="0025492A">
        <w:rPr>
          <w:rFonts w:ascii="Times New Roman" w:hAnsi="Times New Roman" w:cs="Times New Roman"/>
          <w:sz w:val="24"/>
          <w:szCs w:val="24"/>
        </w:rPr>
        <w:t>5</w:t>
      </w:r>
      <w:r w:rsidR="004B25C3" w:rsidRPr="00A20388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290B5968" w:rsidR="004B25C3" w:rsidRPr="00A20388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0388">
        <w:rPr>
          <w:rFonts w:ascii="Times New Roman" w:hAnsi="Times New Roman" w:cs="Times New Roman"/>
          <w:sz w:val="24"/>
          <w:szCs w:val="24"/>
        </w:rPr>
        <w:t>Koprivnica</w:t>
      </w:r>
      <w:r w:rsidRPr="00A52865">
        <w:rPr>
          <w:rFonts w:ascii="Times New Roman" w:hAnsi="Times New Roman" w:cs="Times New Roman"/>
          <w:sz w:val="24"/>
          <w:szCs w:val="24"/>
        </w:rPr>
        <w:t>,</w:t>
      </w:r>
      <w:r w:rsidR="003D6DD9" w:rsidRPr="00A52865">
        <w:rPr>
          <w:rFonts w:ascii="Times New Roman" w:hAnsi="Times New Roman" w:cs="Times New Roman"/>
          <w:sz w:val="24"/>
          <w:szCs w:val="24"/>
        </w:rPr>
        <w:t xml:space="preserve"> </w:t>
      </w:r>
      <w:r w:rsidR="00785032">
        <w:rPr>
          <w:rFonts w:ascii="Times New Roman" w:hAnsi="Times New Roman" w:cs="Times New Roman"/>
          <w:sz w:val="24"/>
          <w:szCs w:val="24"/>
        </w:rPr>
        <w:t>3</w:t>
      </w:r>
      <w:r w:rsidR="00C047D0">
        <w:rPr>
          <w:rFonts w:ascii="Times New Roman" w:hAnsi="Times New Roman" w:cs="Times New Roman"/>
          <w:sz w:val="24"/>
          <w:szCs w:val="24"/>
        </w:rPr>
        <w:t>0</w:t>
      </w:r>
      <w:r w:rsidR="0040279F" w:rsidRPr="00A52865">
        <w:rPr>
          <w:rFonts w:ascii="Times New Roman" w:hAnsi="Times New Roman" w:cs="Times New Roman"/>
          <w:sz w:val="24"/>
          <w:szCs w:val="24"/>
        </w:rPr>
        <w:t>.</w:t>
      </w:r>
      <w:r w:rsidR="002239FC">
        <w:rPr>
          <w:rFonts w:ascii="Times New Roman" w:hAnsi="Times New Roman" w:cs="Times New Roman"/>
          <w:sz w:val="24"/>
          <w:szCs w:val="24"/>
        </w:rPr>
        <w:t xml:space="preserve"> </w:t>
      </w:r>
      <w:r w:rsidR="00C047D0">
        <w:rPr>
          <w:rFonts w:ascii="Times New Roman" w:hAnsi="Times New Roman" w:cs="Times New Roman"/>
          <w:sz w:val="24"/>
          <w:szCs w:val="24"/>
        </w:rPr>
        <w:t xml:space="preserve">prosinca </w:t>
      </w:r>
      <w:r w:rsidR="00C13864" w:rsidRPr="00A52865">
        <w:rPr>
          <w:rFonts w:ascii="Times New Roman" w:hAnsi="Times New Roman" w:cs="Times New Roman"/>
          <w:sz w:val="24"/>
          <w:szCs w:val="24"/>
        </w:rPr>
        <w:t>202</w:t>
      </w:r>
      <w:r w:rsidR="0025492A">
        <w:rPr>
          <w:rFonts w:ascii="Times New Roman" w:hAnsi="Times New Roman" w:cs="Times New Roman"/>
          <w:sz w:val="24"/>
          <w:szCs w:val="24"/>
        </w:rPr>
        <w:t>5</w:t>
      </w:r>
      <w:r w:rsidR="004B25C3" w:rsidRPr="00A52865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A20388" w:rsidSect="00523C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38BC05" w14:textId="77777777" w:rsidR="009C75BA" w:rsidRDefault="009C75BA" w:rsidP="002342F3">
      <w:pPr>
        <w:spacing w:after="0" w:line="240" w:lineRule="auto"/>
      </w:pPr>
      <w:r>
        <w:separator/>
      </w:r>
    </w:p>
  </w:endnote>
  <w:endnote w:type="continuationSeparator" w:id="0">
    <w:p w14:paraId="1C584466" w14:textId="77777777" w:rsidR="009C75BA" w:rsidRDefault="009C75BA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D28829" w14:textId="77777777" w:rsidR="009C75BA" w:rsidRDefault="009C75BA" w:rsidP="002342F3">
      <w:pPr>
        <w:spacing w:after="0" w:line="240" w:lineRule="auto"/>
      </w:pPr>
      <w:r>
        <w:separator/>
      </w:r>
    </w:p>
  </w:footnote>
  <w:footnote w:type="continuationSeparator" w:id="0">
    <w:p w14:paraId="1EA0A12E" w14:textId="77777777" w:rsidR="009C75BA" w:rsidRDefault="009C75BA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5" type="#_x0000_t75" style="width:11.35pt;height:11.35pt" o:bullet="t">
        <v:imagedata r:id="rId1" o:title="mso4AF9"/>
      </v:shape>
    </w:pict>
  </w:numPicBullet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437"/>
        </w:tabs>
        <w:ind w:left="43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157"/>
        </w:tabs>
        <w:ind w:left="1157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77"/>
        </w:tabs>
        <w:ind w:left="1877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97"/>
        </w:tabs>
        <w:ind w:left="2597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317"/>
        </w:tabs>
        <w:ind w:left="3317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037"/>
        </w:tabs>
        <w:ind w:left="4037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757"/>
        </w:tabs>
        <w:ind w:left="4757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77"/>
        </w:tabs>
        <w:ind w:left="5477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97"/>
        </w:tabs>
        <w:ind w:left="6197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21646D"/>
    <w:multiLevelType w:val="hybridMultilevel"/>
    <w:tmpl w:val="2CC62C58"/>
    <w:lvl w:ilvl="0" w:tplc="02D4FD12">
      <w:numFmt w:val="bullet"/>
      <w:lvlText w:val="-"/>
      <w:lvlJc w:val="left"/>
      <w:pPr>
        <w:ind w:left="786" w:hanging="360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3CC80A66"/>
    <w:multiLevelType w:val="hybridMultilevel"/>
    <w:tmpl w:val="1CE62CDC"/>
    <w:lvl w:ilvl="0" w:tplc="041A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7" w15:restartNumberingAfterBreak="0">
    <w:nsid w:val="4F6E0724"/>
    <w:multiLevelType w:val="hybridMultilevel"/>
    <w:tmpl w:val="261075EC"/>
    <w:lvl w:ilvl="0" w:tplc="041A000B">
      <w:start w:val="1"/>
      <w:numFmt w:val="bullet"/>
      <w:lvlText w:val=""/>
      <w:lvlJc w:val="left"/>
      <w:pPr>
        <w:ind w:left="1506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8" w15:restartNumberingAfterBreak="0">
    <w:nsid w:val="5030156A"/>
    <w:multiLevelType w:val="hybridMultilevel"/>
    <w:tmpl w:val="502061C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8F3196"/>
    <w:multiLevelType w:val="hybridMultilevel"/>
    <w:tmpl w:val="0B2261AC"/>
    <w:lvl w:ilvl="0" w:tplc="041A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6"/>
  </w:num>
  <w:num w:numId="2" w16cid:durableId="1101871494">
    <w:abstractNumId w:val="11"/>
  </w:num>
  <w:num w:numId="3" w16cid:durableId="36635623">
    <w:abstractNumId w:val="3"/>
  </w:num>
  <w:num w:numId="4" w16cid:durableId="297955602">
    <w:abstractNumId w:val="9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  <w:num w:numId="8" w16cid:durableId="882059243">
    <w:abstractNumId w:val="8"/>
  </w:num>
  <w:num w:numId="9" w16cid:durableId="337200312">
    <w:abstractNumId w:val="4"/>
  </w:num>
  <w:num w:numId="10" w16cid:durableId="328750780">
    <w:abstractNumId w:val="5"/>
  </w:num>
  <w:num w:numId="11" w16cid:durableId="392050047">
    <w:abstractNumId w:val="10"/>
  </w:num>
  <w:num w:numId="12" w16cid:durableId="29002025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05EC3"/>
    <w:rsid w:val="000267C4"/>
    <w:rsid w:val="000332C1"/>
    <w:rsid w:val="00033764"/>
    <w:rsid w:val="00042C88"/>
    <w:rsid w:val="000738C0"/>
    <w:rsid w:val="00076289"/>
    <w:rsid w:val="00082116"/>
    <w:rsid w:val="0008226F"/>
    <w:rsid w:val="000851C5"/>
    <w:rsid w:val="00087CB3"/>
    <w:rsid w:val="00090EB4"/>
    <w:rsid w:val="00093B15"/>
    <w:rsid w:val="00097B0F"/>
    <w:rsid w:val="00097E47"/>
    <w:rsid w:val="00097F57"/>
    <w:rsid w:val="000A4486"/>
    <w:rsid w:val="000A59B4"/>
    <w:rsid w:val="000B0FA8"/>
    <w:rsid w:val="000C4177"/>
    <w:rsid w:val="000C5CA0"/>
    <w:rsid w:val="000E53F2"/>
    <w:rsid w:val="000E5975"/>
    <w:rsid w:val="00101BA7"/>
    <w:rsid w:val="00105AEF"/>
    <w:rsid w:val="00113F5B"/>
    <w:rsid w:val="001158F9"/>
    <w:rsid w:val="00123E44"/>
    <w:rsid w:val="00127275"/>
    <w:rsid w:val="001278E4"/>
    <w:rsid w:val="00140479"/>
    <w:rsid w:val="0014229E"/>
    <w:rsid w:val="00147035"/>
    <w:rsid w:val="001500F5"/>
    <w:rsid w:val="00161B57"/>
    <w:rsid w:val="00177631"/>
    <w:rsid w:val="00177E80"/>
    <w:rsid w:val="00180237"/>
    <w:rsid w:val="00180F1F"/>
    <w:rsid w:val="0019236B"/>
    <w:rsid w:val="001A0F7B"/>
    <w:rsid w:val="001B3645"/>
    <w:rsid w:val="001C0945"/>
    <w:rsid w:val="001C39BD"/>
    <w:rsid w:val="001C3DD9"/>
    <w:rsid w:val="001C5F3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04375"/>
    <w:rsid w:val="00212C10"/>
    <w:rsid w:val="00214194"/>
    <w:rsid w:val="002239FC"/>
    <w:rsid w:val="00224CAB"/>
    <w:rsid w:val="00226427"/>
    <w:rsid w:val="00231B49"/>
    <w:rsid w:val="002342F3"/>
    <w:rsid w:val="00245F94"/>
    <w:rsid w:val="00247F55"/>
    <w:rsid w:val="002525D1"/>
    <w:rsid w:val="0025366B"/>
    <w:rsid w:val="00253E7C"/>
    <w:rsid w:val="0025492A"/>
    <w:rsid w:val="00266D0D"/>
    <w:rsid w:val="002770A7"/>
    <w:rsid w:val="0028158C"/>
    <w:rsid w:val="002825F7"/>
    <w:rsid w:val="0028611A"/>
    <w:rsid w:val="0029300D"/>
    <w:rsid w:val="00297B9C"/>
    <w:rsid w:val="002A65C4"/>
    <w:rsid w:val="002C4216"/>
    <w:rsid w:val="002D1F38"/>
    <w:rsid w:val="002D431B"/>
    <w:rsid w:val="002D5FFC"/>
    <w:rsid w:val="002E35C0"/>
    <w:rsid w:val="002F6522"/>
    <w:rsid w:val="002F6F83"/>
    <w:rsid w:val="00302E67"/>
    <w:rsid w:val="003034B1"/>
    <w:rsid w:val="00304DA9"/>
    <w:rsid w:val="00307842"/>
    <w:rsid w:val="003106F3"/>
    <w:rsid w:val="00314F19"/>
    <w:rsid w:val="003204AB"/>
    <w:rsid w:val="00342CFE"/>
    <w:rsid w:val="003454C0"/>
    <w:rsid w:val="00345631"/>
    <w:rsid w:val="00350452"/>
    <w:rsid w:val="00352AA6"/>
    <w:rsid w:val="00353B0E"/>
    <w:rsid w:val="00355C0D"/>
    <w:rsid w:val="0037129E"/>
    <w:rsid w:val="003846FF"/>
    <w:rsid w:val="00384949"/>
    <w:rsid w:val="003A33F8"/>
    <w:rsid w:val="003B4299"/>
    <w:rsid w:val="003B5FC0"/>
    <w:rsid w:val="003C4E15"/>
    <w:rsid w:val="003D2DDB"/>
    <w:rsid w:val="003D3882"/>
    <w:rsid w:val="003D6DD9"/>
    <w:rsid w:val="003E5991"/>
    <w:rsid w:val="003E63E4"/>
    <w:rsid w:val="003F2A43"/>
    <w:rsid w:val="003F31BC"/>
    <w:rsid w:val="0040279F"/>
    <w:rsid w:val="004036D0"/>
    <w:rsid w:val="0042171F"/>
    <w:rsid w:val="00425DA6"/>
    <w:rsid w:val="00431960"/>
    <w:rsid w:val="00450C27"/>
    <w:rsid w:val="0047473E"/>
    <w:rsid w:val="00475D16"/>
    <w:rsid w:val="00481DAA"/>
    <w:rsid w:val="0048394E"/>
    <w:rsid w:val="004A77A8"/>
    <w:rsid w:val="004B25C3"/>
    <w:rsid w:val="004B4F42"/>
    <w:rsid w:val="004B70C3"/>
    <w:rsid w:val="004C029A"/>
    <w:rsid w:val="004D1B5B"/>
    <w:rsid w:val="004D7537"/>
    <w:rsid w:val="004E0497"/>
    <w:rsid w:val="004E5246"/>
    <w:rsid w:val="004F3EB6"/>
    <w:rsid w:val="00507777"/>
    <w:rsid w:val="005108F3"/>
    <w:rsid w:val="00512539"/>
    <w:rsid w:val="00523CD4"/>
    <w:rsid w:val="0053087C"/>
    <w:rsid w:val="00533C9A"/>
    <w:rsid w:val="005409B4"/>
    <w:rsid w:val="00546D6E"/>
    <w:rsid w:val="00553879"/>
    <w:rsid w:val="00562989"/>
    <w:rsid w:val="00564C85"/>
    <w:rsid w:val="0056706C"/>
    <w:rsid w:val="00571D47"/>
    <w:rsid w:val="00580CCC"/>
    <w:rsid w:val="00585FFB"/>
    <w:rsid w:val="00586F82"/>
    <w:rsid w:val="00597347"/>
    <w:rsid w:val="005A0B92"/>
    <w:rsid w:val="005C1A9F"/>
    <w:rsid w:val="005C2C69"/>
    <w:rsid w:val="005C5B59"/>
    <w:rsid w:val="005D0352"/>
    <w:rsid w:val="005D4776"/>
    <w:rsid w:val="005D6175"/>
    <w:rsid w:val="005E4A45"/>
    <w:rsid w:val="005F7ED6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42750"/>
    <w:rsid w:val="00647FF7"/>
    <w:rsid w:val="00653BEB"/>
    <w:rsid w:val="00653D1D"/>
    <w:rsid w:val="00666DFB"/>
    <w:rsid w:val="00670D37"/>
    <w:rsid w:val="00672634"/>
    <w:rsid w:val="00672EF5"/>
    <w:rsid w:val="00682553"/>
    <w:rsid w:val="00682D1A"/>
    <w:rsid w:val="00687D54"/>
    <w:rsid w:val="0069073D"/>
    <w:rsid w:val="0069550E"/>
    <w:rsid w:val="006A5796"/>
    <w:rsid w:val="006B273C"/>
    <w:rsid w:val="006C432A"/>
    <w:rsid w:val="006C54D7"/>
    <w:rsid w:val="006C624B"/>
    <w:rsid w:val="006D1C98"/>
    <w:rsid w:val="006D23FB"/>
    <w:rsid w:val="006D7A52"/>
    <w:rsid w:val="006E1D97"/>
    <w:rsid w:val="006E2BA0"/>
    <w:rsid w:val="006E754B"/>
    <w:rsid w:val="006F3C34"/>
    <w:rsid w:val="00701601"/>
    <w:rsid w:val="00706592"/>
    <w:rsid w:val="00717898"/>
    <w:rsid w:val="00717BF3"/>
    <w:rsid w:val="00722538"/>
    <w:rsid w:val="00731B92"/>
    <w:rsid w:val="00734E4E"/>
    <w:rsid w:val="00742B02"/>
    <w:rsid w:val="007466D8"/>
    <w:rsid w:val="00752D46"/>
    <w:rsid w:val="00753AD1"/>
    <w:rsid w:val="0075467E"/>
    <w:rsid w:val="00761526"/>
    <w:rsid w:val="007617EF"/>
    <w:rsid w:val="00761955"/>
    <w:rsid w:val="00770BF2"/>
    <w:rsid w:val="00774EB5"/>
    <w:rsid w:val="0078113B"/>
    <w:rsid w:val="007836FA"/>
    <w:rsid w:val="00785032"/>
    <w:rsid w:val="00787EA1"/>
    <w:rsid w:val="007939CE"/>
    <w:rsid w:val="00797B6B"/>
    <w:rsid w:val="007A49EE"/>
    <w:rsid w:val="007A667D"/>
    <w:rsid w:val="007D22B2"/>
    <w:rsid w:val="007D4878"/>
    <w:rsid w:val="007E2C70"/>
    <w:rsid w:val="007F16A4"/>
    <w:rsid w:val="0080463F"/>
    <w:rsid w:val="00816B8B"/>
    <w:rsid w:val="00827FC4"/>
    <w:rsid w:val="00831AF1"/>
    <w:rsid w:val="00835E7D"/>
    <w:rsid w:val="00837937"/>
    <w:rsid w:val="00837F66"/>
    <w:rsid w:val="00866D7E"/>
    <w:rsid w:val="008754F6"/>
    <w:rsid w:val="00882A26"/>
    <w:rsid w:val="008937D3"/>
    <w:rsid w:val="00897E26"/>
    <w:rsid w:val="008A1A5F"/>
    <w:rsid w:val="008A38FC"/>
    <w:rsid w:val="008A7110"/>
    <w:rsid w:val="008B5682"/>
    <w:rsid w:val="008C1965"/>
    <w:rsid w:val="008C770F"/>
    <w:rsid w:val="008C7E5E"/>
    <w:rsid w:val="008D0FA1"/>
    <w:rsid w:val="008F05FE"/>
    <w:rsid w:val="008F17E0"/>
    <w:rsid w:val="008F19F7"/>
    <w:rsid w:val="008F6EFF"/>
    <w:rsid w:val="009149A2"/>
    <w:rsid w:val="0091596E"/>
    <w:rsid w:val="00922107"/>
    <w:rsid w:val="00924480"/>
    <w:rsid w:val="00924918"/>
    <w:rsid w:val="00935701"/>
    <w:rsid w:val="0094002D"/>
    <w:rsid w:val="00940321"/>
    <w:rsid w:val="009464BC"/>
    <w:rsid w:val="009479A2"/>
    <w:rsid w:val="00956B36"/>
    <w:rsid w:val="00962082"/>
    <w:rsid w:val="009621F2"/>
    <w:rsid w:val="00966F15"/>
    <w:rsid w:val="00967E3D"/>
    <w:rsid w:val="00970F38"/>
    <w:rsid w:val="0097213D"/>
    <w:rsid w:val="0097422A"/>
    <w:rsid w:val="009855FE"/>
    <w:rsid w:val="00985EA7"/>
    <w:rsid w:val="00987B37"/>
    <w:rsid w:val="009954A2"/>
    <w:rsid w:val="009B5DC2"/>
    <w:rsid w:val="009B676D"/>
    <w:rsid w:val="009C70FD"/>
    <w:rsid w:val="009C75BA"/>
    <w:rsid w:val="009E2519"/>
    <w:rsid w:val="00A10189"/>
    <w:rsid w:val="00A133CA"/>
    <w:rsid w:val="00A2032F"/>
    <w:rsid w:val="00A20388"/>
    <w:rsid w:val="00A22287"/>
    <w:rsid w:val="00A22F05"/>
    <w:rsid w:val="00A2307F"/>
    <w:rsid w:val="00A238A2"/>
    <w:rsid w:val="00A263C3"/>
    <w:rsid w:val="00A2789B"/>
    <w:rsid w:val="00A27B5C"/>
    <w:rsid w:val="00A32D7A"/>
    <w:rsid w:val="00A367EF"/>
    <w:rsid w:val="00A37D2C"/>
    <w:rsid w:val="00A51659"/>
    <w:rsid w:val="00A52865"/>
    <w:rsid w:val="00A54470"/>
    <w:rsid w:val="00A546F0"/>
    <w:rsid w:val="00A64CC8"/>
    <w:rsid w:val="00A64EF1"/>
    <w:rsid w:val="00A67745"/>
    <w:rsid w:val="00A718F6"/>
    <w:rsid w:val="00A73B51"/>
    <w:rsid w:val="00A75F2C"/>
    <w:rsid w:val="00A878ED"/>
    <w:rsid w:val="00A879B7"/>
    <w:rsid w:val="00A93C3A"/>
    <w:rsid w:val="00AA7CD3"/>
    <w:rsid w:val="00AD3936"/>
    <w:rsid w:val="00AD3F24"/>
    <w:rsid w:val="00AD7962"/>
    <w:rsid w:val="00AE0F47"/>
    <w:rsid w:val="00AF2757"/>
    <w:rsid w:val="00B13178"/>
    <w:rsid w:val="00B14C13"/>
    <w:rsid w:val="00B153C4"/>
    <w:rsid w:val="00B157C0"/>
    <w:rsid w:val="00B22815"/>
    <w:rsid w:val="00B24BBD"/>
    <w:rsid w:val="00B309C8"/>
    <w:rsid w:val="00B32BC0"/>
    <w:rsid w:val="00B33A7C"/>
    <w:rsid w:val="00B4007F"/>
    <w:rsid w:val="00B40578"/>
    <w:rsid w:val="00B426D2"/>
    <w:rsid w:val="00B479B4"/>
    <w:rsid w:val="00B76FE9"/>
    <w:rsid w:val="00B80835"/>
    <w:rsid w:val="00B864AC"/>
    <w:rsid w:val="00B9057F"/>
    <w:rsid w:val="00B91D79"/>
    <w:rsid w:val="00B94CD9"/>
    <w:rsid w:val="00BA2127"/>
    <w:rsid w:val="00BA609D"/>
    <w:rsid w:val="00BB282D"/>
    <w:rsid w:val="00BB5636"/>
    <w:rsid w:val="00BE39ED"/>
    <w:rsid w:val="00BE6B9C"/>
    <w:rsid w:val="00BE743A"/>
    <w:rsid w:val="00BF0D75"/>
    <w:rsid w:val="00C047D0"/>
    <w:rsid w:val="00C06628"/>
    <w:rsid w:val="00C13864"/>
    <w:rsid w:val="00C319D3"/>
    <w:rsid w:val="00C7624D"/>
    <w:rsid w:val="00C76872"/>
    <w:rsid w:val="00C80B83"/>
    <w:rsid w:val="00C82F52"/>
    <w:rsid w:val="00C84484"/>
    <w:rsid w:val="00C86CE8"/>
    <w:rsid w:val="00C90311"/>
    <w:rsid w:val="00C937BA"/>
    <w:rsid w:val="00C9499F"/>
    <w:rsid w:val="00C94EE8"/>
    <w:rsid w:val="00C96F5D"/>
    <w:rsid w:val="00CA0CBF"/>
    <w:rsid w:val="00CA19DD"/>
    <w:rsid w:val="00CB5A94"/>
    <w:rsid w:val="00CB65B5"/>
    <w:rsid w:val="00CC1427"/>
    <w:rsid w:val="00CC145B"/>
    <w:rsid w:val="00CD246D"/>
    <w:rsid w:val="00CD4559"/>
    <w:rsid w:val="00D0213E"/>
    <w:rsid w:val="00D1135B"/>
    <w:rsid w:val="00D15435"/>
    <w:rsid w:val="00D2245E"/>
    <w:rsid w:val="00D224F8"/>
    <w:rsid w:val="00D31080"/>
    <w:rsid w:val="00D324A5"/>
    <w:rsid w:val="00D35DF3"/>
    <w:rsid w:val="00D457A8"/>
    <w:rsid w:val="00D457C6"/>
    <w:rsid w:val="00D540AF"/>
    <w:rsid w:val="00D55840"/>
    <w:rsid w:val="00D632F9"/>
    <w:rsid w:val="00D7146A"/>
    <w:rsid w:val="00D7786D"/>
    <w:rsid w:val="00D81486"/>
    <w:rsid w:val="00D81D05"/>
    <w:rsid w:val="00D8613B"/>
    <w:rsid w:val="00D95142"/>
    <w:rsid w:val="00D97DBC"/>
    <w:rsid w:val="00DA5ED1"/>
    <w:rsid w:val="00DB4088"/>
    <w:rsid w:val="00DB44FD"/>
    <w:rsid w:val="00DC5E21"/>
    <w:rsid w:val="00DC61BB"/>
    <w:rsid w:val="00DE3C70"/>
    <w:rsid w:val="00DE7511"/>
    <w:rsid w:val="00E00D04"/>
    <w:rsid w:val="00E06BDD"/>
    <w:rsid w:val="00E17EE2"/>
    <w:rsid w:val="00E21C53"/>
    <w:rsid w:val="00E241B6"/>
    <w:rsid w:val="00E25B98"/>
    <w:rsid w:val="00E3139A"/>
    <w:rsid w:val="00E37E87"/>
    <w:rsid w:val="00E42418"/>
    <w:rsid w:val="00E457AA"/>
    <w:rsid w:val="00E57065"/>
    <w:rsid w:val="00E57C01"/>
    <w:rsid w:val="00E75365"/>
    <w:rsid w:val="00E81537"/>
    <w:rsid w:val="00E90A25"/>
    <w:rsid w:val="00E96288"/>
    <w:rsid w:val="00EA5B0B"/>
    <w:rsid w:val="00EB3F23"/>
    <w:rsid w:val="00EC2DA7"/>
    <w:rsid w:val="00EC40DD"/>
    <w:rsid w:val="00ED6E2F"/>
    <w:rsid w:val="00ED7CB4"/>
    <w:rsid w:val="00EE3A5A"/>
    <w:rsid w:val="00EE3E01"/>
    <w:rsid w:val="00EF7845"/>
    <w:rsid w:val="00F030D9"/>
    <w:rsid w:val="00F074AE"/>
    <w:rsid w:val="00F11736"/>
    <w:rsid w:val="00F36218"/>
    <w:rsid w:val="00F3739A"/>
    <w:rsid w:val="00F4174B"/>
    <w:rsid w:val="00F50902"/>
    <w:rsid w:val="00F71D8F"/>
    <w:rsid w:val="00F77509"/>
    <w:rsid w:val="00F95448"/>
    <w:rsid w:val="00FA1726"/>
    <w:rsid w:val="00FA3A3F"/>
    <w:rsid w:val="00FC2A78"/>
    <w:rsid w:val="00FD15F7"/>
    <w:rsid w:val="00FD4D20"/>
    <w:rsid w:val="00FD6290"/>
    <w:rsid w:val="00FD6799"/>
    <w:rsid w:val="00FD7B2B"/>
    <w:rsid w:val="00FE1DC9"/>
    <w:rsid w:val="00FE4EB3"/>
    <w:rsid w:val="00FF2224"/>
    <w:rsid w:val="00FF6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  <w:style w:type="paragraph" w:customStyle="1" w:styleId="pf0">
    <w:name w:val="pf0"/>
    <w:basedOn w:val="Normal"/>
    <w:rsid w:val="003204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72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2036</TotalTime>
  <Pages>2</Pages>
  <Words>502</Words>
  <Characters>2863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218</cp:revision>
  <cp:lastPrinted>2024-02-07T09:43:00Z</cp:lastPrinted>
  <dcterms:created xsi:type="dcterms:W3CDTF">2015-04-08T09:15:00Z</dcterms:created>
  <dcterms:modified xsi:type="dcterms:W3CDTF">2025-12-31T07:21:00Z</dcterms:modified>
</cp:coreProperties>
</file>