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00D7" w14:textId="530B677A" w:rsidR="00703841" w:rsidRDefault="0099165E" w:rsidP="0070384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0023">
        <w:rPr>
          <w:rFonts w:ascii="Times New Roman" w:hAnsi="Times New Roman" w:cs="Times New Roman"/>
          <w:sz w:val="24"/>
          <w:szCs w:val="24"/>
        </w:rPr>
        <w:t>Na temelju</w:t>
      </w:r>
      <w:r w:rsidRPr="00EE0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0023">
        <w:rPr>
          <w:rFonts w:ascii="Times New Roman" w:hAnsi="Times New Roman" w:cs="Times New Roman"/>
          <w:sz w:val="24"/>
          <w:szCs w:val="24"/>
        </w:rPr>
        <w:t>Odluke o načinu raspodjele sredstava iz Proračuna Koprivničko-križevačke županije za 202</w:t>
      </w:r>
      <w:r w:rsidR="008204E4">
        <w:rPr>
          <w:rFonts w:ascii="Times New Roman" w:hAnsi="Times New Roman" w:cs="Times New Roman"/>
          <w:sz w:val="24"/>
          <w:szCs w:val="24"/>
        </w:rPr>
        <w:t>3</w:t>
      </w:r>
      <w:r w:rsidRPr="00EE0023">
        <w:rPr>
          <w:rFonts w:ascii="Times New Roman" w:hAnsi="Times New Roman" w:cs="Times New Roman"/>
          <w:sz w:val="24"/>
          <w:szCs w:val="24"/>
        </w:rPr>
        <w:t>. godinu namijenjenih sufinanciranju izrade dokumentacije za pripremu EU projekata u jedinicama lokalne samouprave za tekući projekt T100050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E18">
        <w:rPr>
          <w:rFonts w:ascii="Times New Roman" w:hAnsi="Times New Roman" w:cs="Times New Roman"/>
          <w:sz w:val="24"/>
          <w:szCs w:val="24"/>
        </w:rPr>
        <w:t>KLASA</w:t>
      </w:r>
      <w:r w:rsidRPr="00966453">
        <w:rPr>
          <w:rFonts w:ascii="Times New Roman" w:hAnsi="Times New Roman" w:cs="Times New Roman"/>
          <w:sz w:val="24"/>
          <w:szCs w:val="24"/>
        </w:rPr>
        <w:t xml:space="preserve">: </w:t>
      </w:r>
      <w:r w:rsidR="00966453" w:rsidRPr="00966453">
        <w:rPr>
          <w:rFonts w:ascii="Times New Roman" w:hAnsi="Times New Roman" w:cs="Times New Roman"/>
          <w:sz w:val="24"/>
          <w:szCs w:val="24"/>
        </w:rPr>
        <w:t>977-01/23-01</w:t>
      </w:r>
      <w:r w:rsidRPr="00966453">
        <w:rPr>
          <w:rFonts w:ascii="Times New Roman" w:hAnsi="Times New Roman" w:cs="Times New Roman"/>
          <w:sz w:val="24"/>
          <w:szCs w:val="24"/>
        </w:rPr>
        <w:t>/</w:t>
      </w:r>
      <w:r w:rsidR="00966453" w:rsidRPr="00966453">
        <w:rPr>
          <w:rFonts w:ascii="Times New Roman" w:hAnsi="Times New Roman" w:cs="Times New Roman"/>
          <w:sz w:val="24"/>
          <w:szCs w:val="24"/>
        </w:rPr>
        <w:t>1</w:t>
      </w:r>
      <w:r w:rsidRPr="00966453">
        <w:rPr>
          <w:rFonts w:ascii="Times New Roman" w:hAnsi="Times New Roman" w:cs="Times New Roman"/>
          <w:sz w:val="24"/>
          <w:szCs w:val="24"/>
        </w:rPr>
        <w:t xml:space="preserve">, </w:t>
      </w:r>
      <w:r w:rsidR="005D6E18">
        <w:rPr>
          <w:rFonts w:ascii="Times New Roman" w:hAnsi="Times New Roman" w:cs="Times New Roman"/>
          <w:sz w:val="24"/>
          <w:szCs w:val="24"/>
        </w:rPr>
        <w:t>URBROJ</w:t>
      </w:r>
      <w:r w:rsidRPr="00966453">
        <w:rPr>
          <w:rFonts w:ascii="Times New Roman" w:hAnsi="Times New Roman" w:cs="Times New Roman"/>
          <w:sz w:val="24"/>
          <w:szCs w:val="24"/>
        </w:rPr>
        <w:t>: 2137-01/1</w:t>
      </w:r>
      <w:r w:rsidR="008204E4" w:rsidRPr="00966453">
        <w:rPr>
          <w:rFonts w:ascii="Times New Roman" w:hAnsi="Times New Roman" w:cs="Times New Roman"/>
          <w:sz w:val="24"/>
          <w:szCs w:val="24"/>
        </w:rPr>
        <w:t>0</w:t>
      </w:r>
      <w:r w:rsidRPr="00966453">
        <w:rPr>
          <w:rFonts w:ascii="Times New Roman" w:hAnsi="Times New Roman" w:cs="Times New Roman"/>
          <w:sz w:val="24"/>
          <w:szCs w:val="24"/>
        </w:rPr>
        <w:t>-2</w:t>
      </w:r>
      <w:r w:rsidR="008204E4" w:rsidRPr="00966453">
        <w:rPr>
          <w:rFonts w:ascii="Times New Roman" w:hAnsi="Times New Roman" w:cs="Times New Roman"/>
          <w:sz w:val="24"/>
          <w:szCs w:val="24"/>
        </w:rPr>
        <w:t>3</w:t>
      </w:r>
      <w:r w:rsidRPr="00966453">
        <w:rPr>
          <w:rFonts w:ascii="Times New Roman" w:hAnsi="Times New Roman" w:cs="Times New Roman"/>
          <w:sz w:val="24"/>
          <w:szCs w:val="24"/>
        </w:rPr>
        <w:t xml:space="preserve">-1, od </w:t>
      </w:r>
      <w:r w:rsidR="00966453" w:rsidRPr="00966453">
        <w:rPr>
          <w:rFonts w:ascii="Times New Roman" w:hAnsi="Times New Roman" w:cs="Times New Roman"/>
          <w:sz w:val="24"/>
          <w:szCs w:val="24"/>
        </w:rPr>
        <w:t>27</w:t>
      </w:r>
      <w:r w:rsidRPr="00966453">
        <w:rPr>
          <w:rFonts w:ascii="Times New Roman" w:hAnsi="Times New Roman" w:cs="Times New Roman"/>
          <w:sz w:val="24"/>
          <w:szCs w:val="24"/>
        </w:rPr>
        <w:t xml:space="preserve">. </w:t>
      </w:r>
      <w:r w:rsidR="00966453" w:rsidRPr="00966453">
        <w:rPr>
          <w:rFonts w:ascii="Times New Roman" w:hAnsi="Times New Roman" w:cs="Times New Roman"/>
          <w:sz w:val="24"/>
          <w:szCs w:val="24"/>
        </w:rPr>
        <w:t>siječnja</w:t>
      </w:r>
      <w:r w:rsidRPr="00966453">
        <w:rPr>
          <w:rFonts w:ascii="Times New Roman" w:hAnsi="Times New Roman" w:cs="Times New Roman"/>
          <w:sz w:val="24"/>
          <w:szCs w:val="24"/>
        </w:rPr>
        <w:t xml:space="preserve"> 202</w:t>
      </w:r>
      <w:r w:rsidR="008204E4" w:rsidRPr="00966453">
        <w:rPr>
          <w:rFonts w:ascii="Times New Roman" w:hAnsi="Times New Roman" w:cs="Times New Roman"/>
          <w:sz w:val="24"/>
          <w:szCs w:val="24"/>
        </w:rPr>
        <w:t>3</w:t>
      </w:r>
      <w:r w:rsidRPr="00966453">
        <w:rPr>
          <w:rFonts w:ascii="Times New Roman" w:hAnsi="Times New Roman" w:cs="Times New Roman"/>
          <w:sz w:val="24"/>
          <w:szCs w:val="24"/>
        </w:rPr>
        <w:t xml:space="preserve">. godine </w:t>
      </w:r>
      <w:r w:rsidR="00703841" w:rsidRPr="00966453">
        <w:rPr>
          <w:rFonts w:ascii="Times New Roman" w:hAnsi="Times New Roman" w:cs="Times New Roman"/>
          <w:sz w:val="24"/>
          <w:szCs w:val="24"/>
        </w:rPr>
        <w:t>i članka 55</w:t>
      </w:r>
      <w:r w:rsidR="00703841">
        <w:rPr>
          <w:rFonts w:ascii="Times New Roman" w:hAnsi="Times New Roman" w:cs="Times New Roman"/>
          <w:sz w:val="24"/>
          <w:szCs w:val="24"/>
        </w:rPr>
        <w:t xml:space="preserve">. Statuta Koprivničko-križevačke županije 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="009F1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9F19A8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A88">
        <w:rPr>
          <w:rFonts w:ascii="Times New Roman" w:hAnsi="Times New Roman" w:cs="Times New Roman"/>
          <w:sz w:val="24"/>
          <w:szCs w:val="24"/>
        </w:rPr>
        <w:t>7</w:t>
      </w:r>
      <w:r w:rsidRPr="00DF1A88">
        <w:rPr>
          <w:rFonts w:ascii="Times New Roman" w:hAnsi="Times New Roman" w:cs="Times New Roman"/>
          <w:color w:val="000000" w:themeColor="text1"/>
          <w:sz w:val="24"/>
          <w:szCs w:val="24"/>
        </w:rPr>
        <w:t>/13., 14/13., 9/15., 11/15.-pročišćeni tekst</w:t>
      </w:r>
      <w:r w:rsidR="00D22B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F1A88">
        <w:rPr>
          <w:rFonts w:ascii="Times New Roman" w:hAnsi="Times New Roman" w:cs="Times New Roman"/>
          <w:color w:val="000000" w:themeColor="text1"/>
          <w:sz w:val="24"/>
          <w:szCs w:val="24"/>
        </w:rPr>
        <w:t>, 2/18., 3/18.-pročišćeni tekst, 4/20., 25/20., 3/21. i 4/21.-</w:t>
      </w:r>
      <w:r w:rsidRPr="007C4395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Pr="007C4395">
        <w:rPr>
          <w:rFonts w:ascii="Times New Roman" w:hAnsi="Times New Roman" w:cs="Times New Roman"/>
          <w:sz w:val="24"/>
          <w:szCs w:val="24"/>
        </w:rPr>
        <w:t xml:space="preserve"> </w:t>
      </w:r>
      <w:r w:rsidR="00703841" w:rsidRPr="007C4395">
        <w:rPr>
          <w:rFonts w:ascii="Times New Roman" w:hAnsi="Times New Roman" w:cs="Times New Roman"/>
          <w:sz w:val="24"/>
          <w:szCs w:val="24"/>
        </w:rPr>
        <w:t xml:space="preserve">Župan Koprivničko-križevačke županije </w:t>
      </w:r>
      <w:r w:rsidR="00F2416D" w:rsidRPr="007C4395">
        <w:rPr>
          <w:rFonts w:ascii="Times New Roman" w:hAnsi="Times New Roman" w:cs="Times New Roman"/>
          <w:sz w:val="24"/>
          <w:szCs w:val="24"/>
        </w:rPr>
        <w:t>dana</w:t>
      </w:r>
      <w:r w:rsidR="00F2416D" w:rsidRPr="007C4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4395" w:rsidRPr="007C4395">
        <w:rPr>
          <w:rFonts w:ascii="Times New Roman" w:hAnsi="Times New Roman" w:cs="Times New Roman"/>
          <w:sz w:val="24"/>
          <w:szCs w:val="24"/>
        </w:rPr>
        <w:t>6</w:t>
      </w:r>
      <w:r w:rsidR="00F2416D" w:rsidRPr="007C4395">
        <w:rPr>
          <w:rFonts w:ascii="Times New Roman" w:hAnsi="Times New Roman" w:cs="Times New Roman"/>
          <w:sz w:val="24"/>
          <w:szCs w:val="24"/>
        </w:rPr>
        <w:t xml:space="preserve">. </w:t>
      </w:r>
      <w:r w:rsidR="00966453" w:rsidRPr="007C4395">
        <w:rPr>
          <w:rFonts w:ascii="Times New Roman" w:hAnsi="Times New Roman" w:cs="Times New Roman"/>
          <w:sz w:val="24"/>
          <w:szCs w:val="24"/>
        </w:rPr>
        <w:t>veljače</w:t>
      </w:r>
      <w:r w:rsidR="00F2416D" w:rsidRPr="007C4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19A8" w:rsidRPr="007C4395">
        <w:rPr>
          <w:rFonts w:ascii="Times New Roman" w:hAnsi="Times New Roman" w:cs="Times New Roman"/>
          <w:sz w:val="24"/>
          <w:szCs w:val="24"/>
        </w:rPr>
        <w:t>202</w:t>
      </w:r>
      <w:r w:rsidR="008204E4" w:rsidRPr="007C4395">
        <w:rPr>
          <w:rFonts w:ascii="Times New Roman" w:hAnsi="Times New Roman" w:cs="Times New Roman"/>
          <w:sz w:val="24"/>
          <w:szCs w:val="24"/>
        </w:rPr>
        <w:t>3</w:t>
      </w:r>
      <w:r w:rsidR="00703841" w:rsidRPr="007C4395">
        <w:rPr>
          <w:rFonts w:ascii="Times New Roman" w:hAnsi="Times New Roman" w:cs="Times New Roman"/>
          <w:sz w:val="24"/>
          <w:szCs w:val="24"/>
        </w:rPr>
        <w:t>. godine donio je</w:t>
      </w:r>
    </w:p>
    <w:p w14:paraId="3E0915C4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94DBFD" w14:textId="77777777" w:rsidR="00703841" w:rsidRDefault="00703841" w:rsidP="00703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J E Š E NJ E</w:t>
      </w:r>
    </w:p>
    <w:p w14:paraId="52C8664E" w14:textId="77777777" w:rsidR="00703841" w:rsidRPr="00C4246A" w:rsidRDefault="00703841" w:rsidP="007038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osnivanju Povjerenstva za ocjenu isp</w:t>
      </w:r>
      <w:r w:rsidR="00C4246A">
        <w:rPr>
          <w:rFonts w:ascii="Times New Roman" w:hAnsi="Times New Roman" w:cs="Times New Roman"/>
          <w:b/>
          <w:sz w:val="24"/>
          <w:szCs w:val="24"/>
        </w:rPr>
        <w:t xml:space="preserve">unjavanja formalnih uvjeta </w:t>
      </w:r>
      <w:r w:rsidR="00C4246A">
        <w:rPr>
          <w:rFonts w:ascii="Times New Roman" w:hAnsi="Times New Roman" w:cs="Times New Roman"/>
          <w:b/>
          <w:sz w:val="24"/>
          <w:szCs w:val="24"/>
        </w:rPr>
        <w:br/>
      </w:r>
      <w:r w:rsidR="00C4246A" w:rsidRPr="00F2416D">
        <w:rPr>
          <w:rFonts w:ascii="Times New Roman" w:hAnsi="Times New Roman" w:cs="Times New Roman"/>
          <w:b/>
          <w:sz w:val="24"/>
          <w:szCs w:val="24"/>
        </w:rPr>
        <w:t>P</w:t>
      </w:r>
      <w:r w:rsidRPr="00F2416D">
        <w:rPr>
          <w:rFonts w:ascii="Times New Roman" w:hAnsi="Times New Roman" w:cs="Times New Roman"/>
          <w:b/>
          <w:sz w:val="24"/>
          <w:szCs w:val="24"/>
        </w:rPr>
        <w:t>oziv</w:t>
      </w:r>
      <w:r w:rsidR="00F2416D" w:rsidRPr="00F2416D">
        <w:rPr>
          <w:rFonts w:ascii="Times New Roman" w:hAnsi="Times New Roman" w:cs="Times New Roman"/>
          <w:b/>
          <w:sz w:val="24"/>
          <w:szCs w:val="24"/>
        </w:rPr>
        <w:t>a</w:t>
      </w:r>
      <w:r w:rsidRPr="00F2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6D" w:rsidRPr="00F2416D">
        <w:rPr>
          <w:rFonts w:ascii="Times New Roman" w:hAnsi="Times New Roman" w:cs="Times New Roman"/>
          <w:b/>
          <w:sz w:val="24"/>
          <w:szCs w:val="24"/>
        </w:rPr>
        <w:t>T</w:t>
      </w:r>
      <w:r w:rsidR="00C4246A" w:rsidRPr="00F2416D">
        <w:rPr>
          <w:rFonts w:ascii="Times New Roman" w:hAnsi="Times New Roman" w:cs="Times New Roman"/>
          <w:b/>
          <w:sz w:val="24"/>
          <w:szCs w:val="24"/>
        </w:rPr>
        <w:t>100050</w:t>
      </w:r>
      <w:r w:rsidRPr="00C42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D099FAA" w14:textId="77777777" w:rsidR="00703841" w:rsidRDefault="00703841" w:rsidP="0070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F3B17" w14:textId="77777777"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5CA9E6D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6D">
        <w:rPr>
          <w:rFonts w:ascii="Times New Roman" w:hAnsi="Times New Roman" w:cs="Times New Roman"/>
          <w:sz w:val="24"/>
          <w:szCs w:val="24"/>
        </w:rPr>
        <w:tab/>
        <w:t xml:space="preserve">Osniva se Povjerenstvo za ocjenu ispunjavanja formalnih uvjeta </w:t>
      </w:r>
      <w:r w:rsidR="00F2416D" w:rsidRPr="00F2416D">
        <w:rPr>
          <w:rFonts w:ascii="Times New Roman" w:hAnsi="Times New Roman" w:cs="Times New Roman"/>
          <w:sz w:val="24"/>
          <w:szCs w:val="24"/>
        </w:rPr>
        <w:t>Poziva T</w:t>
      </w:r>
      <w:r w:rsidRPr="00F2416D">
        <w:rPr>
          <w:rFonts w:ascii="Times New Roman" w:hAnsi="Times New Roman" w:cs="Times New Roman"/>
          <w:sz w:val="24"/>
          <w:szCs w:val="24"/>
        </w:rPr>
        <w:t>100050</w:t>
      </w:r>
      <w:r w:rsidRPr="00C42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416D">
        <w:rPr>
          <w:rFonts w:ascii="Times New Roman" w:hAnsi="Times New Roman" w:cs="Times New Roman"/>
          <w:sz w:val="24"/>
          <w:szCs w:val="24"/>
        </w:rPr>
        <w:t xml:space="preserve">temeljem Javnog poziva za </w:t>
      </w:r>
      <w:r w:rsidR="00C4246A" w:rsidRPr="00F2416D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projekt T100050 – sufinanciranje izrade dokumentacije za pripremu EU projekata u jedinicama lokalne samouprave (u daljnjem tekstu: Povjerenstvo).</w:t>
      </w:r>
    </w:p>
    <w:p w14:paraId="492C707F" w14:textId="77777777" w:rsidR="00703841" w:rsidRDefault="00703841" w:rsidP="0070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E49B1E" w14:textId="77777777"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051FA5B8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C42">
        <w:rPr>
          <w:rFonts w:ascii="Times New Roman" w:hAnsi="Times New Roman" w:cs="Times New Roman"/>
          <w:sz w:val="24"/>
          <w:szCs w:val="24"/>
        </w:rPr>
        <w:t>U Povjerenstvo se imenuju:</w:t>
      </w:r>
    </w:p>
    <w:p w14:paraId="2A2532D3" w14:textId="77777777" w:rsidR="00703841" w:rsidRDefault="00703841" w:rsidP="007038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Verica Ujlaki, </w:t>
      </w:r>
      <w:r w:rsidR="00FA5FD5" w:rsidRPr="00FA5FD5">
        <w:rPr>
          <w:rFonts w:ascii="Times New Roman" w:hAnsi="Times New Roman" w:cs="Times New Roman"/>
          <w:color w:val="auto"/>
        </w:rPr>
        <w:t>pomoćnica pročelnice za informacijsku sigurnost i tehničke poslove</w:t>
      </w:r>
      <w:r>
        <w:rPr>
          <w:rFonts w:ascii="Times New Roman" w:hAnsi="Times New Roman" w:cs="Times New Roman"/>
        </w:rPr>
        <w:t xml:space="preserve"> - za predsjednicu,</w:t>
      </w:r>
    </w:p>
    <w:p w14:paraId="701B9E38" w14:textId="77777777" w:rsidR="00703841" w:rsidRDefault="00703841" w:rsidP="007038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Jasna Sabolić, viša savjetnica za gospodarstvo i javnu nabavu - za članicu,</w:t>
      </w:r>
    </w:p>
    <w:p w14:paraId="6E91B4D0" w14:textId="66292616" w:rsidR="00703841" w:rsidRDefault="00703841" w:rsidP="0070384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Marinela Ćurčić, viša </w:t>
      </w:r>
      <w:r w:rsidR="00A2719F">
        <w:rPr>
          <w:rFonts w:ascii="Times New Roman" w:hAnsi="Times New Roman" w:cs="Times New Roman"/>
          <w:sz w:val="24"/>
          <w:szCs w:val="24"/>
        </w:rPr>
        <w:t>stručna suradnica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4246A">
        <w:rPr>
          <w:rFonts w:ascii="Times New Roman" w:hAnsi="Times New Roman" w:cs="Times New Roman"/>
          <w:sz w:val="24"/>
          <w:szCs w:val="24"/>
        </w:rPr>
        <w:t>međunarodne odnose - za članicu.</w:t>
      </w:r>
    </w:p>
    <w:p w14:paraId="66D2941C" w14:textId="77777777"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3788DC73" w14:textId="77777777" w:rsidR="00703841" w:rsidRDefault="00703841" w:rsidP="007038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Povjerenstva će u postupku provjere ispunjavanja formalnih uvjeta natječaja provjeriti:</w:t>
      </w:r>
    </w:p>
    <w:p w14:paraId="187DFF4C" w14:textId="6F918C06"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prijava dostavljena na pravi natječaj</w:t>
      </w:r>
      <w:r w:rsidR="007E5A3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 zadanome roku</w:t>
      </w:r>
      <w:r w:rsidR="007E5A38">
        <w:rPr>
          <w:rFonts w:ascii="Times New Roman" w:hAnsi="Times New Roman" w:cs="Times New Roman"/>
          <w:sz w:val="24"/>
          <w:szCs w:val="24"/>
        </w:rPr>
        <w:t>,</w:t>
      </w:r>
    </w:p>
    <w:p w14:paraId="34B7C015" w14:textId="7EC8FBE5"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dostavljeni</w:t>
      </w:r>
      <w:r w:rsidR="007E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 obvezni obrasci,</w:t>
      </w:r>
    </w:p>
    <w:p w14:paraId="0850A552" w14:textId="77777777"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zatraženi iznos sredstava unutar financijskih pragova postavljenih u Pozivu,</w:t>
      </w:r>
    </w:p>
    <w:p w14:paraId="18E2FD67" w14:textId="77777777"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li se projekt na području Koprivničko-križevačke županije,</w:t>
      </w:r>
    </w:p>
    <w:p w14:paraId="57201E40" w14:textId="77777777"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prijavitelj i partneri prihvatljivi sukladno Uputama za prijavitelje,</w:t>
      </w:r>
    </w:p>
    <w:p w14:paraId="0635622F" w14:textId="77777777" w:rsidR="00703841" w:rsidRDefault="00703841" w:rsidP="007038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14:paraId="49044BE3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020C0" w14:textId="77777777"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6555450F" w14:textId="4A771AED" w:rsidR="00703841" w:rsidRPr="00F2416D" w:rsidRDefault="00703841" w:rsidP="00E40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6D">
        <w:rPr>
          <w:rFonts w:ascii="Times New Roman" w:hAnsi="Times New Roman" w:cs="Times New Roman"/>
          <w:sz w:val="24"/>
          <w:szCs w:val="24"/>
        </w:rPr>
        <w:t>Mandat članova Povjerenstva iz točke I. ovog Rješenja traje do 31. prosinca 20</w:t>
      </w:r>
      <w:r w:rsidR="00FA5FD5">
        <w:rPr>
          <w:rFonts w:ascii="Times New Roman" w:hAnsi="Times New Roman" w:cs="Times New Roman"/>
          <w:sz w:val="24"/>
          <w:szCs w:val="24"/>
        </w:rPr>
        <w:t>2</w:t>
      </w:r>
      <w:r w:rsidR="00A2719F">
        <w:rPr>
          <w:rFonts w:ascii="Times New Roman" w:hAnsi="Times New Roman" w:cs="Times New Roman"/>
          <w:sz w:val="24"/>
          <w:szCs w:val="24"/>
        </w:rPr>
        <w:t>3</w:t>
      </w:r>
      <w:r w:rsidRPr="00F2416D">
        <w:rPr>
          <w:rFonts w:ascii="Times New Roman" w:hAnsi="Times New Roman" w:cs="Times New Roman"/>
          <w:sz w:val="24"/>
          <w:szCs w:val="24"/>
        </w:rPr>
        <w:t>. godine.</w:t>
      </w:r>
    </w:p>
    <w:p w14:paraId="13472C17" w14:textId="77777777" w:rsidR="00F2416D" w:rsidRDefault="00F2416D" w:rsidP="00E40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32774" w14:textId="66033006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565662" w14:textId="77777777" w:rsidR="005E2ADB" w:rsidRDefault="005E2ADB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D505A" w14:textId="77777777" w:rsidR="00C4246A" w:rsidRDefault="00C4246A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5CBF7" w14:textId="77777777"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B2EB957" w14:textId="77777777" w:rsidR="00703841" w:rsidRDefault="00703841" w:rsidP="00703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 sjednicama odlučuje većinom glasova svih članova.</w:t>
      </w:r>
    </w:p>
    <w:p w14:paraId="5A892D20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o svom radu vodi zapisnik i za svoj rad odgovara Županu.</w:t>
      </w:r>
    </w:p>
    <w:p w14:paraId="7D7D1234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03DCA" w14:textId="77777777"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4FBF539C" w14:textId="77777777" w:rsidR="00703841" w:rsidRDefault="00703841" w:rsidP="00703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i administrativne poslove za Povjerenstvo obavljati će Služba ureda župana.</w:t>
      </w:r>
    </w:p>
    <w:p w14:paraId="79F770B8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C3603" w14:textId="77777777" w:rsidR="00703841" w:rsidRDefault="00703841" w:rsidP="00703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14:paraId="7DA0CB9B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 Rješenje objavit će se u „Službenom glasniku Koprivničko-križevačke županije“.</w:t>
      </w:r>
    </w:p>
    <w:p w14:paraId="1CAFF432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ACD7D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A34C3" w14:textId="77777777" w:rsidR="00703841" w:rsidRDefault="00703841" w:rsidP="00703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6FC73" w14:textId="77777777" w:rsidR="00703841" w:rsidRDefault="00703841" w:rsidP="00703841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 U P A N</w:t>
      </w:r>
    </w:p>
    <w:p w14:paraId="6D2F98EC" w14:textId="77777777" w:rsidR="00703841" w:rsidRDefault="00703841" w:rsidP="00703841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KOPRIVNIČKO-KRIŽEVAČKE ŽUPANIJE</w:t>
      </w:r>
    </w:p>
    <w:p w14:paraId="560A8B12" w14:textId="77777777" w:rsidR="00703841" w:rsidRDefault="00703841" w:rsidP="00703841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6D861CC2" w14:textId="77777777" w:rsidR="00703841" w:rsidRDefault="00703841" w:rsidP="00703841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4D0A3BE8" w14:textId="77777777" w:rsidR="00703841" w:rsidRDefault="00703841" w:rsidP="00703841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1CA90FD2" w14:textId="37EC34F6" w:rsidR="00703841" w:rsidRPr="00F2416D" w:rsidRDefault="00F2416D" w:rsidP="00703841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46087" w:rsidRPr="00FD4904">
        <w:rPr>
          <w:rFonts w:ascii="Times New Roman" w:hAnsi="Times New Roman" w:cs="Times New Roman"/>
          <w:sz w:val="24"/>
          <w:szCs w:val="24"/>
        </w:rPr>
        <w:t>977-01/2</w:t>
      </w:r>
      <w:r w:rsidR="00860908" w:rsidRPr="00FD4904">
        <w:rPr>
          <w:rFonts w:ascii="Times New Roman" w:hAnsi="Times New Roman" w:cs="Times New Roman"/>
          <w:sz w:val="24"/>
          <w:szCs w:val="24"/>
        </w:rPr>
        <w:t>3</w:t>
      </w:r>
      <w:r w:rsidR="00246087" w:rsidRPr="00FD4904">
        <w:rPr>
          <w:rFonts w:ascii="Times New Roman" w:hAnsi="Times New Roman" w:cs="Times New Roman"/>
          <w:sz w:val="24"/>
          <w:szCs w:val="24"/>
        </w:rPr>
        <w:t>-01/</w:t>
      </w:r>
      <w:r w:rsidR="00860908" w:rsidRPr="00FD4904">
        <w:rPr>
          <w:rFonts w:ascii="Times New Roman" w:hAnsi="Times New Roman" w:cs="Times New Roman"/>
          <w:sz w:val="24"/>
          <w:szCs w:val="24"/>
        </w:rPr>
        <w:t>2</w:t>
      </w:r>
    </w:p>
    <w:p w14:paraId="1CD0AB48" w14:textId="6F202050" w:rsidR="00703841" w:rsidRPr="00F2416D" w:rsidRDefault="00703841" w:rsidP="00703841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F2416D">
        <w:rPr>
          <w:rFonts w:ascii="Times New Roman" w:hAnsi="Times New Roman" w:cs="Times New Roman"/>
          <w:sz w:val="24"/>
          <w:szCs w:val="24"/>
        </w:rPr>
        <w:t>URBROJ: 2137-01/</w:t>
      </w:r>
      <w:r w:rsidR="00320F7F">
        <w:rPr>
          <w:rFonts w:ascii="Times New Roman" w:hAnsi="Times New Roman" w:cs="Times New Roman"/>
          <w:sz w:val="24"/>
          <w:szCs w:val="24"/>
        </w:rPr>
        <w:t>1</w:t>
      </w:r>
      <w:r w:rsidR="00A2719F">
        <w:rPr>
          <w:rFonts w:ascii="Times New Roman" w:hAnsi="Times New Roman" w:cs="Times New Roman"/>
          <w:sz w:val="24"/>
          <w:szCs w:val="24"/>
        </w:rPr>
        <w:t>0</w:t>
      </w:r>
      <w:r w:rsidR="00320F7F">
        <w:rPr>
          <w:rFonts w:ascii="Times New Roman" w:hAnsi="Times New Roman" w:cs="Times New Roman"/>
          <w:sz w:val="24"/>
          <w:szCs w:val="24"/>
        </w:rPr>
        <w:t>-2</w:t>
      </w:r>
      <w:r w:rsidR="00A2719F">
        <w:rPr>
          <w:rFonts w:ascii="Times New Roman" w:hAnsi="Times New Roman" w:cs="Times New Roman"/>
          <w:sz w:val="24"/>
          <w:szCs w:val="24"/>
        </w:rPr>
        <w:t>3</w:t>
      </w:r>
      <w:r w:rsidR="00F2416D" w:rsidRPr="00F2416D">
        <w:rPr>
          <w:rFonts w:ascii="Times New Roman" w:hAnsi="Times New Roman" w:cs="Times New Roman"/>
          <w:sz w:val="24"/>
          <w:szCs w:val="24"/>
        </w:rPr>
        <w:t>-1</w:t>
      </w:r>
    </w:p>
    <w:p w14:paraId="0C47A148" w14:textId="2F80CAA2" w:rsidR="00703841" w:rsidRPr="00043826" w:rsidRDefault="00703841" w:rsidP="00703841">
      <w:pPr>
        <w:ind w:right="425"/>
        <w:rPr>
          <w:rFonts w:ascii="Times New Roman" w:hAnsi="Times New Roman" w:cs="Times New Roman"/>
          <w:sz w:val="24"/>
          <w:szCs w:val="24"/>
        </w:rPr>
      </w:pPr>
      <w:r w:rsidRPr="007C4395">
        <w:rPr>
          <w:rFonts w:ascii="Times New Roman" w:hAnsi="Times New Roman" w:cs="Times New Roman"/>
          <w:sz w:val="24"/>
          <w:szCs w:val="24"/>
        </w:rPr>
        <w:t>Koprivnica,</w:t>
      </w:r>
      <w:r w:rsidR="00320F7F" w:rsidRPr="007C4395">
        <w:rPr>
          <w:rFonts w:ascii="Times New Roman" w:hAnsi="Times New Roman" w:cs="Times New Roman"/>
          <w:sz w:val="24"/>
          <w:szCs w:val="24"/>
        </w:rPr>
        <w:t xml:space="preserve"> </w:t>
      </w:r>
      <w:r w:rsidR="007C4395" w:rsidRPr="007C4395">
        <w:rPr>
          <w:rFonts w:ascii="Times New Roman" w:hAnsi="Times New Roman" w:cs="Times New Roman"/>
          <w:sz w:val="24"/>
          <w:szCs w:val="24"/>
        </w:rPr>
        <w:t>6</w:t>
      </w:r>
      <w:r w:rsidRPr="007C4395">
        <w:rPr>
          <w:rFonts w:ascii="Times New Roman" w:hAnsi="Times New Roman" w:cs="Times New Roman"/>
          <w:sz w:val="24"/>
          <w:szCs w:val="24"/>
        </w:rPr>
        <w:t xml:space="preserve">. </w:t>
      </w:r>
      <w:r w:rsidR="00860908" w:rsidRPr="007C4395">
        <w:rPr>
          <w:rFonts w:ascii="Times New Roman" w:hAnsi="Times New Roman" w:cs="Times New Roman"/>
          <w:sz w:val="24"/>
          <w:szCs w:val="24"/>
        </w:rPr>
        <w:t>veljače</w:t>
      </w:r>
      <w:r w:rsidR="00F2416D" w:rsidRPr="007C4395">
        <w:rPr>
          <w:rFonts w:ascii="Times New Roman" w:hAnsi="Times New Roman" w:cs="Times New Roman"/>
          <w:sz w:val="24"/>
          <w:szCs w:val="24"/>
        </w:rPr>
        <w:t xml:space="preserve"> </w:t>
      </w:r>
      <w:r w:rsidR="00320F7F" w:rsidRPr="007C4395">
        <w:rPr>
          <w:rFonts w:ascii="Times New Roman" w:hAnsi="Times New Roman" w:cs="Times New Roman"/>
          <w:sz w:val="24"/>
          <w:szCs w:val="24"/>
        </w:rPr>
        <w:t>202</w:t>
      </w:r>
      <w:r w:rsidR="00A2719F" w:rsidRPr="007C4395">
        <w:rPr>
          <w:rFonts w:ascii="Times New Roman" w:hAnsi="Times New Roman" w:cs="Times New Roman"/>
          <w:sz w:val="24"/>
          <w:szCs w:val="24"/>
        </w:rPr>
        <w:t>3</w:t>
      </w:r>
      <w:r w:rsidR="00F2416D" w:rsidRPr="007C4395">
        <w:rPr>
          <w:rFonts w:ascii="Times New Roman" w:hAnsi="Times New Roman" w:cs="Times New Roman"/>
          <w:sz w:val="24"/>
          <w:szCs w:val="24"/>
        </w:rPr>
        <w:t>.</w:t>
      </w:r>
      <w:r w:rsidR="00AE0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2FC82" w14:textId="77777777" w:rsidR="00703841" w:rsidRDefault="00703841" w:rsidP="00703841">
      <w:pPr>
        <w:ind w:right="425"/>
        <w:rPr>
          <w:rFonts w:ascii="Times New Roman" w:hAnsi="Times New Roman" w:cs="Times New Roman"/>
          <w:sz w:val="24"/>
          <w:szCs w:val="24"/>
        </w:rPr>
      </w:pPr>
    </w:p>
    <w:p w14:paraId="149DC74B" w14:textId="77777777" w:rsidR="00703841" w:rsidRDefault="00703841" w:rsidP="00703841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Ž U P A N</w:t>
      </w:r>
    </w:p>
    <w:p w14:paraId="03F34757" w14:textId="3104EFCC" w:rsidR="00703841" w:rsidRDefault="00703841" w:rsidP="00703841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Darko Koren, ing. građ.</w:t>
      </w:r>
      <w:r w:rsidR="00C63875">
        <w:rPr>
          <w:rFonts w:ascii="Times New Roman" w:hAnsi="Times New Roman" w:cs="Times New Roman"/>
          <w:sz w:val="24"/>
          <w:szCs w:val="24"/>
        </w:rPr>
        <w:t>,v.r.</w:t>
      </w:r>
    </w:p>
    <w:p w14:paraId="6B89B414" w14:textId="77777777" w:rsidR="00C63875" w:rsidRDefault="00C63875" w:rsidP="00703841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14:paraId="270485D6" w14:textId="77777777" w:rsidR="00703841" w:rsidRDefault="00703841" w:rsidP="00703841">
      <w:pPr>
        <w:rPr>
          <w:rFonts w:ascii="Times New Roman" w:hAnsi="Times New Roman" w:cs="Times New Roman"/>
          <w:sz w:val="24"/>
          <w:szCs w:val="24"/>
        </w:rPr>
      </w:pPr>
    </w:p>
    <w:p w14:paraId="738F232D" w14:textId="77777777" w:rsidR="000543A2" w:rsidRDefault="000543A2"/>
    <w:sectPr w:rsidR="000543A2" w:rsidSect="000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40"/>
    <w:multiLevelType w:val="hybridMultilevel"/>
    <w:tmpl w:val="86C80C7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5F41"/>
    <w:multiLevelType w:val="hybridMultilevel"/>
    <w:tmpl w:val="CD667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F6162"/>
    <w:multiLevelType w:val="hybridMultilevel"/>
    <w:tmpl w:val="5DE46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BD2"/>
    <w:multiLevelType w:val="hybridMultilevel"/>
    <w:tmpl w:val="A03CB5A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A16C62"/>
    <w:multiLevelType w:val="hybridMultilevel"/>
    <w:tmpl w:val="E70A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3148">
    <w:abstractNumId w:val="0"/>
  </w:num>
  <w:num w:numId="2" w16cid:durableId="787970155">
    <w:abstractNumId w:val="2"/>
  </w:num>
  <w:num w:numId="3" w16cid:durableId="1414818420">
    <w:abstractNumId w:val="3"/>
  </w:num>
  <w:num w:numId="4" w16cid:durableId="460150403">
    <w:abstractNumId w:val="4"/>
  </w:num>
  <w:num w:numId="5" w16cid:durableId="461775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97252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721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B97"/>
    <w:rsid w:val="000066ED"/>
    <w:rsid w:val="00043826"/>
    <w:rsid w:val="000543A2"/>
    <w:rsid w:val="000729F9"/>
    <w:rsid w:val="00086B97"/>
    <w:rsid w:val="000F1663"/>
    <w:rsid w:val="001020DE"/>
    <w:rsid w:val="00104888"/>
    <w:rsid w:val="001063A7"/>
    <w:rsid w:val="00106D36"/>
    <w:rsid w:val="00145431"/>
    <w:rsid w:val="00154FD0"/>
    <w:rsid w:val="00190ECB"/>
    <w:rsid w:val="00195018"/>
    <w:rsid w:val="001A4191"/>
    <w:rsid w:val="002338FA"/>
    <w:rsid w:val="00246087"/>
    <w:rsid w:val="0025245E"/>
    <w:rsid w:val="002A6854"/>
    <w:rsid w:val="002D6277"/>
    <w:rsid w:val="002E1BFD"/>
    <w:rsid w:val="002E6E18"/>
    <w:rsid w:val="002F319A"/>
    <w:rsid w:val="00300845"/>
    <w:rsid w:val="003205D5"/>
    <w:rsid w:val="00320F7F"/>
    <w:rsid w:val="003252A2"/>
    <w:rsid w:val="003F0365"/>
    <w:rsid w:val="0042010D"/>
    <w:rsid w:val="00462B10"/>
    <w:rsid w:val="004701C0"/>
    <w:rsid w:val="004B400B"/>
    <w:rsid w:val="004B495C"/>
    <w:rsid w:val="004E25E3"/>
    <w:rsid w:val="00584C67"/>
    <w:rsid w:val="005C155E"/>
    <w:rsid w:val="005C44AA"/>
    <w:rsid w:val="005D6E18"/>
    <w:rsid w:val="005E2ADB"/>
    <w:rsid w:val="005E4726"/>
    <w:rsid w:val="005E514C"/>
    <w:rsid w:val="00636D42"/>
    <w:rsid w:val="00637B68"/>
    <w:rsid w:val="006B613D"/>
    <w:rsid w:val="006F3E15"/>
    <w:rsid w:val="00703841"/>
    <w:rsid w:val="00744097"/>
    <w:rsid w:val="007575D8"/>
    <w:rsid w:val="00796D2D"/>
    <w:rsid w:val="007A616E"/>
    <w:rsid w:val="007B6A7A"/>
    <w:rsid w:val="007C4395"/>
    <w:rsid w:val="007E5A38"/>
    <w:rsid w:val="008204E4"/>
    <w:rsid w:val="00855BC2"/>
    <w:rsid w:val="00860908"/>
    <w:rsid w:val="00865337"/>
    <w:rsid w:val="008D0DF6"/>
    <w:rsid w:val="008E451F"/>
    <w:rsid w:val="00924DAC"/>
    <w:rsid w:val="00951540"/>
    <w:rsid w:val="009562FB"/>
    <w:rsid w:val="00957602"/>
    <w:rsid w:val="00966453"/>
    <w:rsid w:val="00983B3D"/>
    <w:rsid w:val="0099165E"/>
    <w:rsid w:val="009A7E1B"/>
    <w:rsid w:val="009B216B"/>
    <w:rsid w:val="009F19A8"/>
    <w:rsid w:val="00A2719F"/>
    <w:rsid w:val="00A50C42"/>
    <w:rsid w:val="00AA6894"/>
    <w:rsid w:val="00AD291F"/>
    <w:rsid w:val="00AE0D86"/>
    <w:rsid w:val="00AF2A32"/>
    <w:rsid w:val="00B468A9"/>
    <w:rsid w:val="00B92536"/>
    <w:rsid w:val="00BA6225"/>
    <w:rsid w:val="00BE7DF3"/>
    <w:rsid w:val="00BF4CAE"/>
    <w:rsid w:val="00C03CEF"/>
    <w:rsid w:val="00C126EA"/>
    <w:rsid w:val="00C27F19"/>
    <w:rsid w:val="00C3216C"/>
    <w:rsid w:val="00C4246A"/>
    <w:rsid w:val="00C43B2A"/>
    <w:rsid w:val="00C57608"/>
    <w:rsid w:val="00C63875"/>
    <w:rsid w:val="00CC6501"/>
    <w:rsid w:val="00D22B06"/>
    <w:rsid w:val="00D65E02"/>
    <w:rsid w:val="00E24CD5"/>
    <w:rsid w:val="00E306CC"/>
    <w:rsid w:val="00E406C5"/>
    <w:rsid w:val="00E514C8"/>
    <w:rsid w:val="00E528E7"/>
    <w:rsid w:val="00EA2AC4"/>
    <w:rsid w:val="00EC26B9"/>
    <w:rsid w:val="00EF0D69"/>
    <w:rsid w:val="00F208EC"/>
    <w:rsid w:val="00F2416D"/>
    <w:rsid w:val="00F50153"/>
    <w:rsid w:val="00F8685B"/>
    <w:rsid w:val="00F95979"/>
    <w:rsid w:val="00FA1A1F"/>
    <w:rsid w:val="00FA441A"/>
    <w:rsid w:val="00FA5FD5"/>
    <w:rsid w:val="00FC046E"/>
    <w:rsid w:val="00FD4904"/>
    <w:rsid w:val="00FD5F4F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E600"/>
  <w15:docId w15:val="{382714EF-7EE6-4832-A2F4-910A1EA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B97"/>
    <w:pPr>
      <w:ind w:left="720"/>
      <w:contextualSpacing/>
    </w:pPr>
  </w:style>
  <w:style w:type="paragraph" w:customStyle="1" w:styleId="Default">
    <w:name w:val="Default"/>
    <w:rsid w:val="00703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Koprivničko-križevačka županija</cp:lastModifiedBy>
  <cp:revision>67</cp:revision>
  <cp:lastPrinted>2019-09-20T10:02:00Z</cp:lastPrinted>
  <dcterms:created xsi:type="dcterms:W3CDTF">2019-07-29T09:38:00Z</dcterms:created>
  <dcterms:modified xsi:type="dcterms:W3CDTF">2023-02-25T10:10:00Z</dcterms:modified>
</cp:coreProperties>
</file>